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9565" w:type="dxa"/>
        <w:jc w:val="center"/>
        <w:tblLook w:val="04A0" w:firstRow="1" w:lastRow="0" w:firstColumn="1" w:lastColumn="0" w:noHBand="0" w:noVBand="1"/>
      </w:tblPr>
      <w:tblGrid>
        <w:gridCol w:w="2171"/>
        <w:gridCol w:w="2470"/>
        <w:gridCol w:w="2760"/>
        <w:gridCol w:w="951"/>
        <w:gridCol w:w="1213"/>
      </w:tblGrid>
      <w:tr w:rsidR="009B2337" w:rsidRPr="00CC5083" w14:paraId="0EF645F8" w14:textId="77777777" w:rsidTr="009B2337">
        <w:trPr>
          <w:trHeight w:val="458"/>
          <w:jc w:val="center"/>
        </w:trPr>
        <w:tc>
          <w:tcPr>
            <w:tcW w:w="2171" w:type="dxa"/>
            <w:vAlign w:val="center"/>
          </w:tcPr>
          <w:p w14:paraId="784D7B8D" w14:textId="77777777" w:rsidR="009B2337" w:rsidRPr="00CC5083" w:rsidRDefault="009B2337" w:rsidP="009B2337">
            <w:pPr>
              <w:spacing w:after="120"/>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C5083">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Carrera</w:t>
            </w:r>
            <w: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c>
        <w:tc>
          <w:tcPr>
            <w:tcW w:w="2470" w:type="dxa"/>
            <w:vAlign w:val="center"/>
          </w:tcPr>
          <w:p w14:paraId="4F89CC3A" w14:textId="77777777" w:rsidR="009B2337" w:rsidRPr="00CC5083" w:rsidRDefault="009B2337" w:rsidP="009B2337">
            <w:pPr>
              <w:spacing w:after="120"/>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C5083">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Clave de la Asignatura</w:t>
            </w:r>
            <w: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c>
        <w:tc>
          <w:tcPr>
            <w:tcW w:w="2760" w:type="dxa"/>
            <w:vAlign w:val="center"/>
          </w:tcPr>
          <w:p w14:paraId="746CBE95" w14:textId="77777777" w:rsidR="009B2337" w:rsidRPr="00CC5083" w:rsidRDefault="009B2337" w:rsidP="009B2337">
            <w:pPr>
              <w:spacing w:after="120"/>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C5083">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Nombre de la Asignatura</w:t>
            </w:r>
            <w: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c>
        <w:tc>
          <w:tcPr>
            <w:tcW w:w="951" w:type="dxa"/>
            <w:vAlign w:val="center"/>
          </w:tcPr>
          <w:p w14:paraId="0AD86174" w14:textId="77777777" w:rsidR="009B2337" w:rsidRPr="00CC5083" w:rsidRDefault="009B2337" w:rsidP="009B2337">
            <w:pPr>
              <w:spacing w:after="120"/>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Curso</w:t>
            </w:r>
          </w:p>
        </w:tc>
        <w:tc>
          <w:tcPr>
            <w:tcW w:w="1213" w:type="dxa"/>
            <w:vAlign w:val="center"/>
          </w:tcPr>
          <w:p w14:paraId="2A1F546B" w14:textId="77777777" w:rsidR="009B2337" w:rsidRDefault="009B2337" w:rsidP="009B2337">
            <w:pPr>
              <w:spacing w:after="120"/>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Duración:</w:t>
            </w:r>
          </w:p>
        </w:tc>
      </w:tr>
      <w:tr w:rsidR="009B2337" w:rsidRPr="00CC5083" w14:paraId="0DBF5691" w14:textId="77777777" w:rsidTr="009B2337">
        <w:trPr>
          <w:trHeight w:val="355"/>
          <w:jc w:val="center"/>
        </w:trPr>
        <w:tc>
          <w:tcPr>
            <w:tcW w:w="2171" w:type="dxa"/>
            <w:vAlign w:val="center"/>
          </w:tcPr>
          <w:p w14:paraId="18E6FE4F" w14:textId="77777777" w:rsidR="009B2337" w:rsidRPr="00CC5083" w:rsidRDefault="009B2337" w:rsidP="009B2337">
            <w:pPr>
              <w:spacing w:after="120"/>
              <w:jc w:val="cente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5083">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Ingeniería en Computación</w:t>
            </w:r>
          </w:p>
        </w:tc>
        <w:tc>
          <w:tcPr>
            <w:tcW w:w="2470" w:type="dxa"/>
            <w:vAlign w:val="center"/>
          </w:tcPr>
          <w:p w14:paraId="70B6CD8D" w14:textId="77777777" w:rsidR="009B2337" w:rsidRPr="00CC5083" w:rsidRDefault="009B2337" w:rsidP="009B2337">
            <w:pPr>
              <w:spacing w:after="120"/>
              <w:jc w:val="cente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5083">
              <w:rPr>
                <w:rFonts w:ascii="Helvetica" w:hAnsi="Helvetica"/>
                <w:color w:val="5B9BD5" w:themeColor="accent1"/>
                <w:szCs w:val="2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36284</w:t>
            </w:r>
          </w:p>
        </w:tc>
        <w:tc>
          <w:tcPr>
            <w:tcW w:w="2760" w:type="dxa"/>
            <w:vAlign w:val="center"/>
          </w:tcPr>
          <w:p w14:paraId="2FF8848C" w14:textId="77777777" w:rsidR="009B2337" w:rsidRPr="00CC5083" w:rsidRDefault="009B2337" w:rsidP="009B2337">
            <w:pPr>
              <w:spacing w:after="120"/>
              <w:jc w:val="cente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5083">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Sistemas de Control</w:t>
            </w:r>
          </w:p>
        </w:tc>
        <w:tc>
          <w:tcPr>
            <w:tcW w:w="951" w:type="dxa"/>
            <w:vAlign w:val="center"/>
          </w:tcPr>
          <w:p w14:paraId="6C01BF1B" w14:textId="77777777" w:rsidR="009B2337" w:rsidRPr="00CC5083" w:rsidRDefault="00FB6085" w:rsidP="009B2337">
            <w:pPr>
              <w:spacing w:after="120"/>
              <w:jc w:val="cente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2022-2</w:t>
            </w:r>
          </w:p>
        </w:tc>
        <w:tc>
          <w:tcPr>
            <w:tcW w:w="1213" w:type="dxa"/>
            <w:vAlign w:val="center"/>
          </w:tcPr>
          <w:p w14:paraId="1A0D5D41" w14:textId="77777777" w:rsidR="009B2337" w:rsidRDefault="009B2337" w:rsidP="009B2337">
            <w:pPr>
              <w:spacing w:after="120"/>
              <w:jc w:val="cente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Horas</w:t>
            </w:r>
          </w:p>
        </w:tc>
      </w:tr>
      <w:tr w:rsidR="009B2337" w:rsidRPr="00CC5083" w14:paraId="498A5262" w14:textId="77777777" w:rsidTr="009B2337">
        <w:trPr>
          <w:trHeight w:val="355"/>
          <w:jc w:val="center"/>
        </w:trPr>
        <w:tc>
          <w:tcPr>
            <w:tcW w:w="9565" w:type="dxa"/>
            <w:gridSpan w:val="5"/>
          </w:tcPr>
          <w:p w14:paraId="0068A4E3" w14:textId="77777777" w:rsidR="009B2337" w:rsidRPr="00E177D1" w:rsidRDefault="009B2337" w:rsidP="009B2337">
            <w:pPr>
              <w:spacing w:after="120"/>
              <w:jc w:val="center"/>
              <w:rPr>
                <w:b/>
                <w:color w:val="262626" w:themeColor="text1" w:themeTint="D9"/>
                <w:sz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177D1">
              <w:rPr>
                <w:b/>
                <w:color w:val="262626" w:themeColor="text1" w:themeTint="D9"/>
                <w:sz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w:t>
            </w:r>
            <w:r>
              <w:rPr>
                <w:b/>
                <w:color w:val="262626" w:themeColor="text1" w:themeTint="D9"/>
                <w:sz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á</w:t>
            </w:r>
            <w:r w:rsidRPr="00E177D1">
              <w:rPr>
                <w:b/>
                <w:color w:val="262626" w:themeColor="text1" w:themeTint="D9"/>
                <w:sz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ctica #1: </w:t>
            </w:r>
            <w:r>
              <w:rPr>
                <w:sz w:val="24"/>
              </w:rPr>
              <w:t>Introducción a Matlab</w:t>
            </w:r>
          </w:p>
        </w:tc>
      </w:tr>
    </w:tbl>
    <w:p w14:paraId="5A87631A" w14:textId="77777777" w:rsidR="009A75A6" w:rsidRDefault="009A75A6" w:rsidP="009B2337">
      <w:pPr>
        <w:pStyle w:val="Subttulo"/>
        <w:spacing w:after="120" w:line="240" w:lineRule="auto"/>
      </w:pPr>
    </w:p>
    <w:p w14:paraId="16F1BB15" w14:textId="77777777" w:rsidR="009B2337" w:rsidRDefault="009B2337" w:rsidP="009B2337">
      <w:pPr>
        <w:spacing w:after="120" w:line="240" w:lineRule="auto"/>
      </w:pPr>
      <w:r w:rsidRPr="009B2337">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Objetivo:</w:t>
      </w:r>
      <w:r>
        <w:t xml:space="preserve"> </w:t>
      </w:r>
    </w:p>
    <w:p w14:paraId="52A2D7EA" w14:textId="77777777" w:rsidR="009B2337" w:rsidRDefault="009B2337" w:rsidP="009B2337">
      <w:pPr>
        <w:spacing w:after="120" w:line="240" w:lineRule="auto"/>
        <w:ind w:firstLine="708"/>
        <w:jc w:val="both"/>
      </w:pPr>
      <w:r>
        <w:t>El alumno se familiarizará con el ambiente de programación de Matlab y será capaz de utilizar comandos básicos.</w:t>
      </w:r>
    </w:p>
    <w:p w14:paraId="4C420A31" w14:textId="77777777" w:rsidR="009B2337" w:rsidRPr="00850CDE" w:rsidRDefault="009B2337" w:rsidP="009B2337">
      <w:pPr>
        <w:spacing w:after="120" w:line="240" w:lineRule="auto"/>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50CDE">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Material:</w:t>
      </w:r>
    </w:p>
    <w:p w14:paraId="1C8DE001" w14:textId="77777777" w:rsidR="009B2337" w:rsidRDefault="009B2337" w:rsidP="009B2337">
      <w:pPr>
        <w:pStyle w:val="Prrafodelista"/>
        <w:numPr>
          <w:ilvl w:val="0"/>
          <w:numId w:val="1"/>
        </w:numPr>
        <w:spacing w:after="120" w:line="240" w:lineRule="auto"/>
        <w:jc w:val="both"/>
      </w:pPr>
      <w:r>
        <w:t xml:space="preserve">Lápiz y papel </w:t>
      </w:r>
      <w:r w:rsidR="002F04FD">
        <w:t>(en caso de hacer anotaciones o cálculos)</w:t>
      </w:r>
    </w:p>
    <w:p w14:paraId="09D756EA" w14:textId="77777777" w:rsidR="009B2337" w:rsidRDefault="009B2337" w:rsidP="009B2337">
      <w:pPr>
        <w:pStyle w:val="Prrafodelista"/>
        <w:numPr>
          <w:ilvl w:val="0"/>
          <w:numId w:val="1"/>
        </w:numPr>
        <w:spacing w:after="120" w:line="240" w:lineRule="auto"/>
        <w:jc w:val="both"/>
      </w:pPr>
      <w:r>
        <w:t>Equipo utilizado Equipo de cómputo con software Matlab</w:t>
      </w:r>
    </w:p>
    <w:p w14:paraId="252E0C9A" w14:textId="77777777" w:rsidR="00D55319" w:rsidRDefault="00D55319" w:rsidP="009B2337">
      <w:pPr>
        <w:spacing w:after="120" w:line="240" w:lineRule="auto"/>
        <w:rPr>
          <w:b/>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2A62F42" w14:textId="77777777" w:rsidR="009B2337" w:rsidRPr="009B2337" w:rsidRDefault="009B2337" w:rsidP="009B2337">
      <w:pPr>
        <w:spacing w:after="120" w:line="240" w:lineRule="auto"/>
        <w:rPr>
          <w:sz w:val="24"/>
          <w:szCs w:val="24"/>
        </w:rPr>
      </w:pPr>
      <w:r w:rsidRPr="009B2337">
        <w:rPr>
          <w:b/>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Introducción:</w:t>
      </w:r>
    </w:p>
    <w:p w14:paraId="6C6FE378" w14:textId="77777777" w:rsidR="009B2337" w:rsidRDefault="009B2337" w:rsidP="009B2337">
      <w:pPr>
        <w:spacing w:after="120" w:line="240" w:lineRule="auto"/>
        <w:ind w:left="708"/>
        <w:jc w:val="both"/>
      </w:pPr>
      <w:r>
        <w:t>MATLAB es una herramienta de cómputo numérico para operaciones con matrices y vectores. Su capacidad incluye graficado. El analista numérico llamado Cleve Moler desarrollo la primera versión de Matlab en los años 70’s. Desde entonces ha evolucionado con varias paqueterías para convertirse en un software comercial muy utilizado.</w:t>
      </w:r>
    </w:p>
    <w:p w14:paraId="1B767366" w14:textId="77777777" w:rsidR="009B2337" w:rsidRDefault="009B2337" w:rsidP="009B2337">
      <w:pPr>
        <w:spacing w:after="120" w:line="240" w:lineRule="auto"/>
        <w:ind w:left="708"/>
        <w:jc w:val="both"/>
      </w:pPr>
      <w:r>
        <w:t>Matlab puede ser utilizado de diversas formas; como calculador avanzado en el modo de cálculo (prompt inicial), en modo de programación de lenguaje de alto nivel para generar las propias funciones y como subrutina para ser llamada desde un programa de lenguaje C. Obtener información sobre los comandos es posible de cualquiera de las siguientes formas: - Desde la línea de comandos utilizando el comando &gt;&gt;</w:t>
      </w:r>
      <w:r w:rsidRPr="009B2337">
        <w:rPr>
          <w:b/>
          <w:i/>
        </w:rPr>
        <w:t>help</w:t>
      </w:r>
      <w:r>
        <w:t>. - Desde la ventana de ayuda, bajo el comando “Help Menu”. - Desde el CD-ROM de Matlab para help desk. Matlab cuenta también con demostraciones (“Demos”) los cuales son accesibles escribiendo el comando &gt;&gt;demo Sin embargo, la mejor manera de aprender MATLAB es realizando ejemplos.</w:t>
      </w:r>
    </w:p>
    <w:p w14:paraId="2A35CCD3" w14:textId="77777777" w:rsidR="00D55319" w:rsidRDefault="00D55319" w:rsidP="009B2337">
      <w:pPr>
        <w:spacing w:after="120" w:line="240" w:lineRule="auto"/>
        <w:rPr>
          <w:b/>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CFF7A0A" w14:textId="77777777" w:rsidR="009B2337" w:rsidRDefault="009B2337" w:rsidP="009B2337">
      <w:pPr>
        <w:spacing w:after="120" w:line="240" w:lineRule="auto"/>
        <w:rPr>
          <w:b/>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B2337">
        <w:rPr>
          <w:b/>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Desarrollo:</w:t>
      </w:r>
    </w:p>
    <w:p w14:paraId="1FF9C519" w14:textId="77777777" w:rsidR="009B2337" w:rsidRPr="009B2337" w:rsidRDefault="009B2337" w:rsidP="009B2337">
      <w:pPr>
        <w:pStyle w:val="Prrafodelista"/>
        <w:numPr>
          <w:ilvl w:val="0"/>
          <w:numId w:val="4"/>
        </w:numPr>
        <w:spacing w:after="120" w:line="240" w:lineRule="auto"/>
        <w:jc w:val="both"/>
        <w:rPr>
          <w:sz w:val="24"/>
          <w:szCs w:val="24"/>
        </w:rPr>
      </w:pPr>
      <w:r>
        <w:t>Realice las operaciones abajo listadas.</w:t>
      </w:r>
      <w:r w:rsidR="00B75A41">
        <w:t xml:space="preserve"> Grabe su archivo</w:t>
      </w:r>
      <w:r w:rsidR="001D0AC6">
        <w:t xml:space="preserve"> con sus actividades *.m</w:t>
      </w:r>
      <w:r w:rsidR="00B75A41">
        <w:t xml:space="preserve"> y realice un documento en</w:t>
      </w:r>
      <w:r>
        <w:t xml:space="preserve"> formato </w:t>
      </w:r>
      <w:r w:rsidR="00B75A41">
        <w:t xml:space="preserve">Word o </w:t>
      </w:r>
      <w:r>
        <w:t>PDF. Necesitará tanto el archivo como la impresión para anexarlos al reporte de su práctica.</w:t>
      </w:r>
    </w:p>
    <w:p w14:paraId="4C0B2679" w14:textId="77777777" w:rsidR="009B2337" w:rsidRDefault="009B2337" w:rsidP="009B2337">
      <w:pPr>
        <w:pStyle w:val="Prrafodelista"/>
        <w:spacing w:after="120" w:line="240" w:lineRule="auto"/>
        <w:jc w:val="both"/>
      </w:pPr>
    </w:p>
    <w:p w14:paraId="62CFDA5A" w14:textId="77777777" w:rsidR="00CF235E" w:rsidRDefault="009B2337" w:rsidP="00172893">
      <w:pPr>
        <w:pStyle w:val="Prrafodelista"/>
        <w:numPr>
          <w:ilvl w:val="0"/>
          <w:numId w:val="5"/>
        </w:numPr>
        <w:spacing w:after="120" w:line="240" w:lineRule="auto"/>
        <w:jc w:val="both"/>
      </w:pPr>
      <w:r>
        <w:t>Realice las siguientes operaciones aritméticas en la ventana de comandos. Utilice 4</w:t>
      </w:r>
      <w:r w:rsidR="008509B7">
        <w:t xml:space="preserve"> lugares decimales de precisión</w:t>
      </w:r>
      <w:r w:rsidR="00BB5BC6">
        <w:t xml:space="preserve"> y posteriormente en fracciones</w:t>
      </w:r>
      <w:r w:rsidR="008509B7">
        <w:t xml:space="preserve"> (</w:t>
      </w:r>
      <w:proofErr w:type="spellStart"/>
      <w:r w:rsidR="008509B7">
        <w:rPr>
          <w:b/>
          <w:i/>
        </w:rPr>
        <w:t>format</w:t>
      </w:r>
      <w:proofErr w:type="spellEnd"/>
      <w:r w:rsidR="008509B7">
        <w:rPr>
          <w:b/>
          <w:i/>
        </w:rPr>
        <w:t xml:space="preserve"> short</w:t>
      </w:r>
      <w:r w:rsidR="00BB5BC6">
        <w:rPr>
          <w:b/>
          <w:i/>
        </w:rPr>
        <w:t xml:space="preserve">, </w:t>
      </w:r>
      <w:proofErr w:type="spellStart"/>
      <w:r w:rsidR="00BB5BC6">
        <w:rPr>
          <w:b/>
          <w:i/>
        </w:rPr>
        <w:t>format</w:t>
      </w:r>
      <w:proofErr w:type="spellEnd"/>
      <w:r w:rsidR="00BB5BC6">
        <w:rPr>
          <w:b/>
          <w:i/>
        </w:rPr>
        <w:t xml:space="preserve"> </w:t>
      </w:r>
      <w:proofErr w:type="spellStart"/>
      <w:r w:rsidR="00BB5BC6">
        <w:rPr>
          <w:b/>
          <w:i/>
        </w:rPr>
        <w:t>rat</w:t>
      </w:r>
      <w:proofErr w:type="spellEnd"/>
      <w:r w:rsidR="008509B7" w:rsidRPr="008509B7">
        <w:t>)</w:t>
      </w:r>
      <w:r w:rsidR="009C3486">
        <w:t xml:space="preserve"> y llene la siguiente tabla:</w:t>
      </w:r>
      <w:r w:rsidR="00753F83">
        <w:t xml:space="preserve"> Nota, se debe de activar el formato short, o el formato </w:t>
      </w:r>
      <w:proofErr w:type="spellStart"/>
      <w:r w:rsidR="00753F83">
        <w:t>rat</w:t>
      </w:r>
      <w:proofErr w:type="spellEnd"/>
      <w:r w:rsidR="00753F83">
        <w:t xml:space="preserve"> según se desee </w:t>
      </w:r>
      <w:proofErr w:type="spellStart"/>
      <w:r w:rsidR="00753F83">
        <w:t>utilzar</w:t>
      </w:r>
      <w:proofErr w:type="spellEnd"/>
    </w:p>
    <w:p w14:paraId="5AF8AC33" w14:textId="77777777" w:rsidR="00744BCE" w:rsidRDefault="00744BCE" w:rsidP="00744BCE">
      <w:pPr>
        <w:pStyle w:val="Prrafodelista"/>
        <w:spacing w:after="120" w:line="240" w:lineRule="auto"/>
        <w:ind w:left="1068"/>
        <w:jc w:val="both"/>
      </w:pPr>
    </w:p>
    <w:p w14:paraId="10F303E3" w14:textId="77777777" w:rsidR="00744BCE" w:rsidRPr="00767B51" w:rsidRDefault="00744BCE" w:rsidP="00744BCE">
      <w:pPr>
        <w:pStyle w:val="Prrafodelista"/>
        <w:numPr>
          <w:ilvl w:val="0"/>
          <w:numId w:val="4"/>
        </w:numPr>
        <w:pBdr>
          <w:top w:val="single" w:sz="4" w:space="1" w:color="auto"/>
          <w:left w:val="single" w:sz="4" w:space="4" w:color="auto"/>
          <w:bottom w:val="single" w:sz="4" w:space="1" w:color="auto"/>
          <w:right w:val="single" w:sz="4" w:space="4" w:color="auto"/>
        </w:pBdr>
        <w:tabs>
          <w:tab w:val="left" w:pos="810"/>
        </w:tabs>
        <w:spacing w:line="360" w:lineRule="auto"/>
        <w:rPr>
          <w:rFonts w:eastAsiaTheme="minorEastAsia"/>
          <w:b/>
          <w:i/>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7B51">
        <w:rPr>
          <w:rFonts w:eastAsiaTheme="minorEastAsia"/>
          <w:b/>
          <w:i/>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w:t>
      </w:r>
      <w:r w:rsidR="00B66944">
        <w:rPr>
          <w:rFonts w:eastAsiaTheme="minorEastAsia"/>
          <w:b/>
          <w:i/>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w:t>
      </w:r>
      <w:r w:rsidRPr="00767B51">
        <w:rPr>
          <w:rFonts w:eastAsiaTheme="minorEastAsia"/>
          <w:b/>
          <w:i/>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stigar ¿Qué utilidad o función tiene el formato short, </w:t>
      </w:r>
      <w:proofErr w:type="spellStart"/>
      <w:r w:rsidRPr="00767B51">
        <w:rPr>
          <w:rFonts w:eastAsiaTheme="minorEastAsia"/>
          <w:b/>
          <w:i/>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w:t>
      </w:r>
      <w:proofErr w:type="spellEnd"/>
      <w:r w:rsidRPr="00767B51">
        <w:rPr>
          <w:rFonts w:eastAsiaTheme="minorEastAsia"/>
          <w:b/>
          <w:i/>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 </w:t>
      </w:r>
      <w:proofErr w:type="spellStart"/>
      <w:r w:rsidRPr="00767B51">
        <w:rPr>
          <w:rFonts w:eastAsiaTheme="minorEastAsia"/>
          <w:b/>
          <w:i/>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long</w:t>
      </w:r>
      <w:proofErr w:type="spellEnd"/>
      <w:r w:rsidRPr="00767B51">
        <w:rPr>
          <w:rFonts w:eastAsiaTheme="minorEastAsia"/>
          <w:b/>
          <w:i/>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Matlab?</w:t>
      </w:r>
    </w:p>
    <w:p w14:paraId="55E8C965" w14:textId="77777777" w:rsidR="002514D9" w:rsidRDefault="002514D9" w:rsidP="002514D9">
      <w:pPr>
        <w:spacing w:after="120" w:line="240" w:lineRule="auto"/>
        <w:jc w:val="both"/>
      </w:pPr>
    </w:p>
    <w:p w14:paraId="5E830ECB" w14:textId="77777777" w:rsidR="002514D9" w:rsidRDefault="002514D9" w:rsidP="002514D9">
      <w:pPr>
        <w:spacing w:after="120" w:line="240" w:lineRule="auto"/>
        <w:jc w:val="both"/>
      </w:pPr>
    </w:p>
    <w:tbl>
      <w:tblPr>
        <w:tblStyle w:val="Tablanormal5"/>
        <w:tblW w:w="10260" w:type="dxa"/>
        <w:tblInd w:w="-630" w:type="dxa"/>
        <w:tblLook w:val="04A0" w:firstRow="1" w:lastRow="0" w:firstColumn="1" w:lastColumn="0" w:noHBand="0" w:noVBand="1"/>
      </w:tblPr>
      <w:tblGrid>
        <w:gridCol w:w="4127"/>
        <w:gridCol w:w="2397"/>
        <w:gridCol w:w="1682"/>
        <w:gridCol w:w="2054"/>
      </w:tblGrid>
      <w:tr w:rsidR="00C67E1C" w:rsidRPr="00E84A40" w14:paraId="32E8825A" w14:textId="77777777" w:rsidTr="003A0F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27" w:type="dxa"/>
            <w:shd w:val="clear" w:color="auto" w:fill="B4C6E7" w:themeFill="accent5" w:themeFillTint="66"/>
            <w:vAlign w:val="center"/>
          </w:tcPr>
          <w:p w14:paraId="64DB592F" w14:textId="77777777" w:rsidR="00CF235E" w:rsidRPr="00E84A40" w:rsidRDefault="00CF235E" w:rsidP="00BE2D46">
            <w:pPr>
              <w:jc w:val="center"/>
              <w:rPr>
                <w:rFonts w:eastAsiaTheme="minorEastAsia"/>
                <w:b/>
                <w:sz w:val="24"/>
                <w:szCs w:val="30"/>
              </w:rPr>
            </w:pPr>
            <w:r w:rsidRPr="00E84A40">
              <w:rPr>
                <w:rFonts w:eastAsiaTheme="minorEastAsia"/>
                <w:b/>
                <w:sz w:val="24"/>
                <w:szCs w:val="30"/>
              </w:rPr>
              <w:t>F</w:t>
            </w:r>
            <w:r w:rsidR="0078629A" w:rsidRPr="00E84A40">
              <w:rPr>
                <w:rFonts w:eastAsiaTheme="minorEastAsia"/>
                <w:b/>
                <w:sz w:val="24"/>
                <w:szCs w:val="30"/>
              </w:rPr>
              <w:t>ó</w:t>
            </w:r>
            <w:r w:rsidRPr="00E84A40">
              <w:rPr>
                <w:rFonts w:eastAsiaTheme="minorEastAsia"/>
                <w:b/>
                <w:sz w:val="24"/>
                <w:szCs w:val="30"/>
              </w:rPr>
              <w:t>rmula</w:t>
            </w:r>
          </w:p>
        </w:tc>
        <w:tc>
          <w:tcPr>
            <w:tcW w:w="2397" w:type="dxa"/>
            <w:shd w:val="clear" w:color="auto" w:fill="B4C6E7" w:themeFill="accent5" w:themeFillTint="66"/>
            <w:vAlign w:val="center"/>
          </w:tcPr>
          <w:p w14:paraId="4DF95F4D" w14:textId="77777777" w:rsidR="00CF235E" w:rsidRPr="00E84A40" w:rsidRDefault="00236073" w:rsidP="00BE2D46">
            <w:pPr>
              <w:jc w:val="center"/>
              <w:cnfStyle w:val="100000000000" w:firstRow="1" w:lastRow="0" w:firstColumn="0" w:lastColumn="0" w:oddVBand="0" w:evenVBand="0" w:oddHBand="0" w:evenHBand="0" w:firstRowFirstColumn="0" w:firstRowLastColumn="0" w:lastRowFirstColumn="0" w:lastRowLastColumn="0"/>
              <w:rPr>
                <w:rFonts w:eastAsiaTheme="minorEastAsia"/>
                <w:b/>
                <w:sz w:val="24"/>
                <w:szCs w:val="30"/>
              </w:rPr>
            </w:pPr>
            <w:r w:rsidRPr="00E84A40">
              <w:rPr>
                <w:rFonts w:eastAsiaTheme="minorEastAsia"/>
                <w:b/>
                <w:sz w:val="24"/>
                <w:szCs w:val="30"/>
              </w:rPr>
              <w:t>Expresión</w:t>
            </w:r>
            <w:r w:rsidR="007543C9" w:rsidRPr="00E84A40">
              <w:rPr>
                <w:rFonts w:eastAsiaTheme="minorEastAsia"/>
                <w:b/>
                <w:sz w:val="24"/>
                <w:szCs w:val="30"/>
              </w:rPr>
              <w:t xml:space="preserve"> en</w:t>
            </w:r>
            <w:r w:rsidR="00CF235E" w:rsidRPr="00E84A40">
              <w:rPr>
                <w:rFonts w:eastAsiaTheme="minorEastAsia"/>
                <w:b/>
                <w:sz w:val="24"/>
                <w:szCs w:val="30"/>
              </w:rPr>
              <w:t xml:space="preserve"> Matlab</w:t>
            </w:r>
          </w:p>
        </w:tc>
        <w:tc>
          <w:tcPr>
            <w:tcW w:w="1682" w:type="dxa"/>
            <w:shd w:val="clear" w:color="auto" w:fill="B4C6E7" w:themeFill="accent5" w:themeFillTint="66"/>
            <w:vAlign w:val="center"/>
          </w:tcPr>
          <w:p w14:paraId="72C9F725" w14:textId="77777777" w:rsidR="00CF235E" w:rsidRPr="00E84A40" w:rsidRDefault="00C67E1C" w:rsidP="00BE2D46">
            <w:pPr>
              <w:jc w:val="center"/>
              <w:cnfStyle w:val="100000000000" w:firstRow="1" w:lastRow="0" w:firstColumn="0" w:lastColumn="0" w:oddVBand="0" w:evenVBand="0" w:oddHBand="0" w:evenHBand="0" w:firstRowFirstColumn="0" w:firstRowLastColumn="0" w:lastRowFirstColumn="0" w:lastRowLastColumn="0"/>
              <w:rPr>
                <w:rFonts w:eastAsiaTheme="minorEastAsia"/>
                <w:b/>
                <w:sz w:val="24"/>
                <w:szCs w:val="30"/>
              </w:rPr>
            </w:pPr>
            <w:r w:rsidRPr="00E84A40">
              <w:rPr>
                <w:rFonts w:eastAsiaTheme="minorEastAsia"/>
                <w:b/>
                <w:sz w:val="24"/>
                <w:szCs w:val="30"/>
              </w:rPr>
              <w:t xml:space="preserve">Resultado en </w:t>
            </w:r>
            <w:r w:rsidR="00CF235E" w:rsidRPr="00E84A40">
              <w:rPr>
                <w:rFonts w:eastAsiaTheme="minorEastAsia"/>
                <w:b/>
                <w:sz w:val="24"/>
                <w:szCs w:val="30"/>
              </w:rPr>
              <w:t>F</w:t>
            </w:r>
            <w:r w:rsidR="00600BED" w:rsidRPr="00E84A40">
              <w:rPr>
                <w:rFonts w:eastAsiaTheme="minorEastAsia"/>
                <w:b/>
                <w:sz w:val="24"/>
                <w:szCs w:val="30"/>
              </w:rPr>
              <w:t>orma</w:t>
            </w:r>
            <w:r w:rsidR="00CF235E" w:rsidRPr="00E84A40">
              <w:rPr>
                <w:rFonts w:eastAsiaTheme="minorEastAsia"/>
                <w:b/>
                <w:sz w:val="24"/>
                <w:szCs w:val="30"/>
              </w:rPr>
              <w:t>t</w:t>
            </w:r>
            <w:r w:rsidR="007543C9" w:rsidRPr="00E84A40">
              <w:rPr>
                <w:rFonts w:eastAsiaTheme="minorEastAsia"/>
                <w:b/>
                <w:sz w:val="24"/>
                <w:szCs w:val="30"/>
              </w:rPr>
              <w:t>o</w:t>
            </w:r>
            <w:r w:rsidR="00CF235E" w:rsidRPr="00E84A40">
              <w:rPr>
                <w:rFonts w:eastAsiaTheme="minorEastAsia"/>
                <w:b/>
                <w:sz w:val="24"/>
                <w:szCs w:val="30"/>
              </w:rPr>
              <w:t xml:space="preserve"> short</w:t>
            </w:r>
          </w:p>
        </w:tc>
        <w:tc>
          <w:tcPr>
            <w:tcW w:w="2054" w:type="dxa"/>
            <w:shd w:val="clear" w:color="auto" w:fill="B4C6E7" w:themeFill="accent5" w:themeFillTint="66"/>
            <w:vAlign w:val="center"/>
          </w:tcPr>
          <w:p w14:paraId="491B2F0B" w14:textId="77777777" w:rsidR="00CF235E" w:rsidRPr="00E84A40" w:rsidRDefault="00C67E1C" w:rsidP="00BE2D46">
            <w:pPr>
              <w:jc w:val="center"/>
              <w:cnfStyle w:val="100000000000" w:firstRow="1" w:lastRow="0" w:firstColumn="0" w:lastColumn="0" w:oddVBand="0" w:evenVBand="0" w:oddHBand="0" w:evenHBand="0" w:firstRowFirstColumn="0" w:firstRowLastColumn="0" w:lastRowFirstColumn="0" w:lastRowLastColumn="0"/>
              <w:rPr>
                <w:rFonts w:eastAsiaTheme="minorEastAsia"/>
                <w:b/>
                <w:sz w:val="24"/>
                <w:szCs w:val="30"/>
              </w:rPr>
            </w:pPr>
            <w:r w:rsidRPr="00E84A40">
              <w:rPr>
                <w:rFonts w:eastAsiaTheme="minorEastAsia"/>
                <w:b/>
                <w:sz w:val="24"/>
                <w:szCs w:val="30"/>
              </w:rPr>
              <w:t xml:space="preserve">Resultado en </w:t>
            </w:r>
            <w:r w:rsidR="00CF235E" w:rsidRPr="00E84A40">
              <w:rPr>
                <w:rFonts w:eastAsiaTheme="minorEastAsia"/>
                <w:b/>
                <w:sz w:val="24"/>
                <w:szCs w:val="30"/>
              </w:rPr>
              <w:t>Format</w:t>
            </w:r>
            <w:r w:rsidR="007543C9" w:rsidRPr="00E84A40">
              <w:rPr>
                <w:rFonts w:eastAsiaTheme="minorEastAsia"/>
                <w:b/>
                <w:sz w:val="24"/>
                <w:szCs w:val="30"/>
              </w:rPr>
              <w:t>o</w:t>
            </w:r>
            <w:r w:rsidR="00CF235E" w:rsidRPr="00E84A40">
              <w:rPr>
                <w:rFonts w:eastAsiaTheme="minorEastAsia"/>
                <w:b/>
                <w:sz w:val="24"/>
                <w:szCs w:val="30"/>
              </w:rPr>
              <w:t xml:space="preserve"> </w:t>
            </w:r>
            <w:proofErr w:type="spellStart"/>
            <w:r w:rsidR="00CF235E" w:rsidRPr="00E84A40">
              <w:rPr>
                <w:rFonts w:eastAsiaTheme="minorEastAsia"/>
                <w:b/>
                <w:sz w:val="24"/>
                <w:szCs w:val="30"/>
              </w:rPr>
              <w:t>rat</w:t>
            </w:r>
            <w:proofErr w:type="spellEnd"/>
          </w:p>
        </w:tc>
      </w:tr>
      <w:tr w:rsidR="00C67E1C" w:rsidRPr="00E84A40" w14:paraId="36138DB5" w14:textId="77777777" w:rsidTr="003A0F07">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4127" w:type="dxa"/>
            <w:vAlign w:val="center"/>
          </w:tcPr>
          <w:p w14:paraId="1CDD89DE" w14:textId="77777777" w:rsidR="00CF235E" w:rsidRPr="003A0F07" w:rsidRDefault="00E84A40" w:rsidP="00E84A40">
            <w:pPr>
              <w:jc w:val="center"/>
              <w:rPr>
                <w:rFonts w:eastAsiaTheme="minorEastAsia"/>
                <w:b/>
                <w:szCs w:val="26"/>
              </w:rPr>
            </w:pPr>
            <m:oMathPara>
              <m:oMathParaPr>
                <m:jc m:val="center"/>
              </m:oMathParaPr>
              <m:oMath>
                <m:r>
                  <m:rPr>
                    <m:sty m:val="bi"/>
                  </m:rPr>
                  <w:rPr>
                    <w:rFonts w:ascii="Cambria Math" w:hAnsi="Cambria Math"/>
                    <w:szCs w:val="26"/>
                  </w:rPr>
                  <m:t>x=</m:t>
                </m:r>
                <m:f>
                  <m:fPr>
                    <m:ctrlPr>
                      <w:rPr>
                        <w:rFonts w:ascii="Cambria Math" w:eastAsiaTheme="minorHAnsi" w:hAnsi="Cambria Math" w:cstheme="minorBidi"/>
                        <w:b/>
                        <w:iCs w:val="0"/>
                        <w:szCs w:val="26"/>
                      </w:rPr>
                    </m:ctrlPr>
                  </m:fPr>
                  <m:num>
                    <m:r>
                      <m:rPr>
                        <m:sty m:val="bi"/>
                      </m:rPr>
                      <w:rPr>
                        <w:rFonts w:ascii="Cambria Math" w:hAnsi="Cambria Math"/>
                        <w:szCs w:val="26"/>
                      </w:rPr>
                      <m:t>16+</m:t>
                    </m:r>
                    <m:d>
                      <m:dPr>
                        <m:ctrlPr>
                          <w:rPr>
                            <w:rFonts w:ascii="Cambria Math" w:hAnsi="Cambria Math"/>
                            <w:b/>
                            <w:i w:val="0"/>
                            <w:szCs w:val="26"/>
                          </w:rPr>
                        </m:ctrlPr>
                      </m:dPr>
                      <m:e>
                        <m:sSup>
                          <m:sSupPr>
                            <m:ctrlPr>
                              <w:rPr>
                                <w:rFonts w:ascii="Cambria Math" w:eastAsiaTheme="minorHAnsi" w:hAnsi="Cambria Math" w:cstheme="minorBidi"/>
                                <w:b/>
                                <w:iCs w:val="0"/>
                                <w:szCs w:val="26"/>
                              </w:rPr>
                            </m:ctrlPr>
                          </m:sSupPr>
                          <m:e>
                            <m:r>
                              <m:rPr>
                                <m:sty m:val="bi"/>
                              </m:rPr>
                              <w:rPr>
                                <w:rFonts w:ascii="Cambria Math" w:hAnsi="Cambria Math"/>
                                <w:szCs w:val="26"/>
                              </w:rPr>
                              <m:t>345</m:t>
                            </m:r>
                          </m:e>
                          <m:sup>
                            <m:r>
                              <m:rPr>
                                <m:sty m:val="bi"/>
                              </m:rPr>
                              <w:rPr>
                                <w:rFonts w:ascii="Cambria Math" w:hAnsi="Cambria Math"/>
                                <w:szCs w:val="26"/>
                              </w:rPr>
                              <m:t>2</m:t>
                            </m:r>
                          </m:sup>
                        </m:sSup>
                      </m:e>
                    </m:d>
                    <m:r>
                      <m:rPr>
                        <m:sty m:val="bi"/>
                      </m:rPr>
                      <w:rPr>
                        <w:rFonts w:ascii="Cambria Math" w:hAnsi="Cambria Math"/>
                        <w:szCs w:val="26"/>
                      </w:rPr>
                      <m:t>*6</m:t>
                    </m:r>
                  </m:num>
                  <m:den>
                    <m:r>
                      <m:rPr>
                        <m:sty m:val="bi"/>
                      </m:rPr>
                      <w:rPr>
                        <w:rFonts w:ascii="Cambria Math" w:hAnsi="Cambria Math"/>
                        <w:szCs w:val="26"/>
                      </w:rPr>
                      <m:t>72</m:t>
                    </m:r>
                  </m:den>
                </m:f>
              </m:oMath>
            </m:oMathPara>
          </w:p>
        </w:tc>
        <w:tc>
          <w:tcPr>
            <w:tcW w:w="2397" w:type="dxa"/>
            <w:vAlign w:val="center"/>
          </w:tcPr>
          <w:p w14:paraId="79FED4F3" w14:textId="77777777" w:rsidR="00CF235E" w:rsidRPr="00E84A40" w:rsidRDefault="00CF235E" w:rsidP="00BE2D46">
            <w:pPr>
              <w:tabs>
                <w:tab w:val="left" w:pos="1777"/>
              </w:tabs>
              <w:jc w:val="center"/>
              <w:cnfStyle w:val="000000100000" w:firstRow="0" w:lastRow="0" w:firstColumn="0" w:lastColumn="0" w:oddVBand="0" w:evenVBand="0" w:oddHBand="1" w:evenHBand="0" w:firstRowFirstColumn="0" w:firstRowLastColumn="0" w:lastRowFirstColumn="0" w:lastRowLastColumn="0"/>
              <w:rPr>
                <w:rFonts w:eastAsiaTheme="minorEastAsia"/>
                <w:b/>
                <w:sz w:val="24"/>
                <w:szCs w:val="30"/>
              </w:rPr>
            </w:pPr>
            <w:r w:rsidRPr="00E84A40">
              <w:rPr>
                <w:rFonts w:eastAsiaTheme="minorEastAsia"/>
                <w:b/>
                <w:sz w:val="24"/>
                <w:szCs w:val="30"/>
              </w:rPr>
              <w:t>x=(16+(345^2)*6)/72</w:t>
            </w:r>
          </w:p>
        </w:tc>
        <w:tc>
          <w:tcPr>
            <w:tcW w:w="1682" w:type="dxa"/>
            <w:vAlign w:val="center"/>
          </w:tcPr>
          <w:p w14:paraId="403C5D2C" w14:textId="77777777" w:rsidR="00CF235E" w:rsidRPr="00E84A40" w:rsidRDefault="00CF235E" w:rsidP="00BE2D46">
            <w:pPr>
              <w:jc w:val="center"/>
              <w:cnfStyle w:val="000000100000" w:firstRow="0" w:lastRow="0" w:firstColumn="0" w:lastColumn="0" w:oddVBand="0" w:evenVBand="0" w:oddHBand="1" w:evenHBand="0" w:firstRowFirstColumn="0" w:firstRowLastColumn="0" w:lastRowFirstColumn="0" w:lastRowLastColumn="0"/>
              <w:rPr>
                <w:rFonts w:eastAsiaTheme="minorEastAsia"/>
                <w:b/>
                <w:sz w:val="24"/>
                <w:szCs w:val="30"/>
              </w:rPr>
            </w:pPr>
            <w:r w:rsidRPr="00E84A40">
              <w:rPr>
                <w:rFonts w:eastAsiaTheme="minorEastAsia"/>
                <w:b/>
                <w:sz w:val="24"/>
                <w:szCs w:val="30"/>
              </w:rPr>
              <w:t>9.9190e+03</w:t>
            </w:r>
          </w:p>
        </w:tc>
        <w:tc>
          <w:tcPr>
            <w:tcW w:w="2054" w:type="dxa"/>
            <w:vAlign w:val="center"/>
          </w:tcPr>
          <w:p w14:paraId="66CF343A" w14:textId="77777777" w:rsidR="00CF235E" w:rsidRPr="00E84A40" w:rsidRDefault="00CF235E" w:rsidP="00BE2D46">
            <w:pPr>
              <w:jc w:val="center"/>
              <w:cnfStyle w:val="000000100000" w:firstRow="0" w:lastRow="0" w:firstColumn="0" w:lastColumn="0" w:oddVBand="0" w:evenVBand="0" w:oddHBand="1" w:evenHBand="0" w:firstRowFirstColumn="0" w:firstRowLastColumn="0" w:lastRowFirstColumn="0" w:lastRowLastColumn="0"/>
              <w:rPr>
                <w:rFonts w:eastAsiaTheme="minorEastAsia"/>
                <w:b/>
                <w:sz w:val="24"/>
                <w:szCs w:val="30"/>
              </w:rPr>
            </w:pPr>
            <w:r w:rsidRPr="00E84A40">
              <w:rPr>
                <w:rFonts w:eastAsiaTheme="minorEastAsia"/>
                <w:b/>
                <w:sz w:val="24"/>
                <w:szCs w:val="30"/>
              </w:rPr>
              <w:t>357083/36</w:t>
            </w:r>
          </w:p>
        </w:tc>
      </w:tr>
      <w:tr w:rsidR="00C67E1C" w:rsidRPr="00E84A40" w14:paraId="7A5B0920" w14:textId="77777777" w:rsidTr="003A0F07">
        <w:trPr>
          <w:trHeight w:val="431"/>
        </w:trPr>
        <w:tc>
          <w:tcPr>
            <w:cnfStyle w:val="001000000000" w:firstRow="0" w:lastRow="0" w:firstColumn="1" w:lastColumn="0" w:oddVBand="0" w:evenVBand="0" w:oddHBand="0" w:evenHBand="0" w:firstRowFirstColumn="0" w:firstRowLastColumn="0" w:lastRowFirstColumn="0" w:lastRowLastColumn="0"/>
            <w:tcW w:w="4127" w:type="dxa"/>
            <w:vAlign w:val="center"/>
          </w:tcPr>
          <w:p w14:paraId="27301D2A" w14:textId="77777777" w:rsidR="00CF235E" w:rsidRPr="003A0F07" w:rsidRDefault="00E84A40" w:rsidP="00E84A40">
            <w:pPr>
              <w:jc w:val="center"/>
              <w:rPr>
                <w:rFonts w:eastAsiaTheme="minorEastAsia"/>
                <w:b/>
                <w:szCs w:val="26"/>
              </w:rPr>
            </w:pPr>
            <m:oMathPara>
              <m:oMathParaPr>
                <m:jc m:val="center"/>
              </m:oMathParaPr>
              <m:oMath>
                <m:r>
                  <m:rPr>
                    <m:sty m:val="bi"/>
                  </m:rPr>
                  <w:rPr>
                    <w:rFonts w:ascii="Cambria Math" w:hAnsi="Cambria Math"/>
                    <w:szCs w:val="26"/>
                  </w:rPr>
                  <m:t>Y=</m:t>
                </m:r>
                <m:sSup>
                  <m:sSupPr>
                    <m:ctrlPr>
                      <w:rPr>
                        <w:rFonts w:ascii="Cambria Math" w:eastAsiaTheme="minorHAnsi" w:hAnsi="Cambria Math" w:cstheme="minorBidi"/>
                        <w:b/>
                        <w:iCs w:val="0"/>
                        <w:szCs w:val="26"/>
                      </w:rPr>
                    </m:ctrlPr>
                  </m:sSupPr>
                  <m:e>
                    <m:d>
                      <m:dPr>
                        <m:begChr m:val="["/>
                        <m:endChr m:val="]"/>
                        <m:ctrlPr>
                          <w:rPr>
                            <w:rFonts w:ascii="Cambria Math" w:hAnsi="Cambria Math"/>
                            <w:b/>
                            <w:i w:val="0"/>
                            <w:szCs w:val="26"/>
                          </w:rPr>
                        </m:ctrlPr>
                      </m:dPr>
                      <m:e>
                        <m:r>
                          <m:rPr>
                            <m:sty m:val="bi"/>
                          </m:rPr>
                          <w:rPr>
                            <w:rFonts w:ascii="Cambria Math" w:hAnsi="Cambria Math"/>
                            <w:szCs w:val="26"/>
                          </w:rPr>
                          <m:t>2.5</m:t>
                        </m:r>
                        <m:r>
                          <m:rPr>
                            <m:sty m:val="bi"/>
                          </m:rPr>
                          <w:rPr>
                            <w:rFonts w:ascii="Cambria Math" w:hAnsi="Cambria Math"/>
                            <w:szCs w:val="26"/>
                          </w:rPr>
                          <m:t>x</m:t>
                        </m:r>
                        <m:sSup>
                          <m:sSupPr>
                            <m:ctrlPr>
                              <w:rPr>
                                <w:rFonts w:ascii="Cambria Math" w:eastAsiaTheme="minorHAnsi" w:hAnsi="Cambria Math" w:cstheme="minorBidi"/>
                                <w:b/>
                                <w:iCs w:val="0"/>
                                <w:szCs w:val="26"/>
                              </w:rPr>
                            </m:ctrlPr>
                          </m:sSupPr>
                          <m:e>
                            <m:r>
                              <m:rPr>
                                <m:sty m:val="bi"/>
                              </m:rPr>
                              <w:rPr>
                                <w:rFonts w:ascii="Cambria Math" w:hAnsi="Cambria Math"/>
                                <w:szCs w:val="26"/>
                              </w:rPr>
                              <m:t>10</m:t>
                            </m:r>
                          </m:e>
                          <m:sup>
                            <m:r>
                              <m:rPr>
                                <m:sty m:val="bi"/>
                              </m:rPr>
                              <w:rPr>
                                <w:rFonts w:ascii="Cambria Math" w:hAnsi="Cambria Math"/>
                                <w:szCs w:val="26"/>
                              </w:rPr>
                              <m:t>-3</m:t>
                            </m:r>
                          </m:sup>
                        </m:sSup>
                        <m:r>
                          <m:rPr>
                            <m:sty m:val="bi"/>
                          </m:rPr>
                          <w:rPr>
                            <w:rFonts w:ascii="Cambria Math" w:hAnsi="Cambria Math"/>
                            <w:szCs w:val="26"/>
                          </w:rPr>
                          <m:t>+1.5</m:t>
                        </m:r>
                        <m:r>
                          <m:rPr>
                            <m:sty m:val="bi"/>
                          </m:rPr>
                          <w:rPr>
                            <w:rFonts w:ascii="Cambria Math" w:hAnsi="Cambria Math"/>
                            <w:szCs w:val="26"/>
                          </w:rPr>
                          <m:t>x</m:t>
                        </m:r>
                        <m:sSup>
                          <m:sSupPr>
                            <m:ctrlPr>
                              <w:rPr>
                                <w:rFonts w:ascii="Cambria Math" w:eastAsiaTheme="minorHAnsi" w:hAnsi="Cambria Math" w:cstheme="minorBidi"/>
                                <w:b/>
                                <w:iCs w:val="0"/>
                                <w:szCs w:val="26"/>
                              </w:rPr>
                            </m:ctrlPr>
                          </m:sSupPr>
                          <m:e>
                            <m:r>
                              <m:rPr>
                                <m:sty m:val="bi"/>
                              </m:rPr>
                              <w:rPr>
                                <w:rFonts w:ascii="Cambria Math" w:hAnsi="Cambria Math"/>
                                <w:szCs w:val="26"/>
                              </w:rPr>
                              <m:t>10</m:t>
                            </m:r>
                          </m:e>
                          <m:sup>
                            <m:r>
                              <m:rPr>
                                <m:sty m:val="bi"/>
                              </m:rPr>
                              <w:rPr>
                                <w:rFonts w:ascii="Cambria Math" w:hAnsi="Cambria Math"/>
                                <w:szCs w:val="26"/>
                              </w:rPr>
                              <m:t>-2</m:t>
                            </m:r>
                          </m:sup>
                        </m:sSup>
                      </m:e>
                    </m:d>
                  </m:e>
                  <m:sup>
                    <m:r>
                      <m:rPr>
                        <m:sty m:val="bi"/>
                      </m:rPr>
                      <w:rPr>
                        <w:rFonts w:ascii="Cambria Math" w:hAnsi="Cambria Math"/>
                        <w:szCs w:val="26"/>
                      </w:rPr>
                      <m:t>4</m:t>
                    </m:r>
                  </m:sup>
                </m:sSup>
              </m:oMath>
            </m:oMathPara>
          </w:p>
        </w:tc>
        <w:tc>
          <w:tcPr>
            <w:tcW w:w="2397" w:type="dxa"/>
            <w:vAlign w:val="center"/>
          </w:tcPr>
          <w:p w14:paraId="7BDBA7E0" w14:textId="77777777" w:rsidR="00CF235E" w:rsidRPr="00E84A40" w:rsidRDefault="00CF235E" w:rsidP="00BE2D46">
            <w:pPr>
              <w:jc w:val="center"/>
              <w:cnfStyle w:val="000000000000" w:firstRow="0" w:lastRow="0" w:firstColumn="0" w:lastColumn="0" w:oddVBand="0" w:evenVBand="0" w:oddHBand="0" w:evenHBand="0" w:firstRowFirstColumn="0" w:firstRowLastColumn="0" w:lastRowFirstColumn="0" w:lastRowLastColumn="0"/>
              <w:rPr>
                <w:rFonts w:eastAsiaTheme="minorEastAsia"/>
                <w:b/>
                <w:sz w:val="24"/>
                <w:szCs w:val="30"/>
              </w:rPr>
            </w:pPr>
          </w:p>
        </w:tc>
        <w:tc>
          <w:tcPr>
            <w:tcW w:w="1682" w:type="dxa"/>
            <w:vAlign w:val="center"/>
          </w:tcPr>
          <w:p w14:paraId="34C4317D" w14:textId="77777777" w:rsidR="00CF235E" w:rsidRPr="00E84A40" w:rsidRDefault="00CF235E" w:rsidP="00BE2D46">
            <w:pPr>
              <w:jc w:val="center"/>
              <w:cnfStyle w:val="000000000000" w:firstRow="0" w:lastRow="0" w:firstColumn="0" w:lastColumn="0" w:oddVBand="0" w:evenVBand="0" w:oddHBand="0" w:evenHBand="0" w:firstRowFirstColumn="0" w:firstRowLastColumn="0" w:lastRowFirstColumn="0" w:lastRowLastColumn="0"/>
              <w:rPr>
                <w:rFonts w:eastAsiaTheme="minorEastAsia"/>
                <w:b/>
                <w:sz w:val="24"/>
                <w:szCs w:val="30"/>
              </w:rPr>
            </w:pPr>
          </w:p>
        </w:tc>
        <w:tc>
          <w:tcPr>
            <w:tcW w:w="2054" w:type="dxa"/>
            <w:vAlign w:val="center"/>
          </w:tcPr>
          <w:p w14:paraId="65AB5EA7" w14:textId="77777777" w:rsidR="00CF235E" w:rsidRPr="00E84A40" w:rsidRDefault="00CF235E" w:rsidP="00BE2D46">
            <w:pPr>
              <w:jc w:val="center"/>
              <w:cnfStyle w:val="000000000000" w:firstRow="0" w:lastRow="0" w:firstColumn="0" w:lastColumn="0" w:oddVBand="0" w:evenVBand="0" w:oddHBand="0" w:evenHBand="0" w:firstRowFirstColumn="0" w:firstRowLastColumn="0" w:lastRowFirstColumn="0" w:lastRowLastColumn="0"/>
              <w:rPr>
                <w:rFonts w:eastAsiaTheme="minorEastAsia"/>
                <w:b/>
                <w:sz w:val="24"/>
                <w:szCs w:val="30"/>
              </w:rPr>
            </w:pPr>
          </w:p>
        </w:tc>
      </w:tr>
      <w:tr w:rsidR="00C67E1C" w:rsidRPr="00E84A40" w14:paraId="7FC1B742" w14:textId="77777777" w:rsidTr="003A0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7" w:type="dxa"/>
            <w:vAlign w:val="center"/>
          </w:tcPr>
          <w:p w14:paraId="117A1660" w14:textId="77777777" w:rsidR="00FF7183" w:rsidRPr="003A0F07" w:rsidRDefault="00E84A40" w:rsidP="00E84A40">
            <w:pPr>
              <w:jc w:val="center"/>
              <w:rPr>
                <w:rFonts w:asciiTheme="minorHAnsi" w:eastAsiaTheme="minorEastAsia" w:hAnsiTheme="minorHAnsi"/>
                <w:b/>
                <w:i w:val="0"/>
                <w:szCs w:val="26"/>
              </w:rPr>
            </w:pPr>
            <m:oMathPara>
              <m:oMathParaPr>
                <m:jc m:val="center"/>
              </m:oMathParaPr>
              <m:oMath>
                <m:r>
                  <m:rPr>
                    <m:sty m:val="bi"/>
                  </m:rPr>
                  <w:rPr>
                    <w:rFonts w:ascii="Cambria Math" w:hAnsi="Cambria Math"/>
                    <w:szCs w:val="26"/>
                  </w:rPr>
                  <m:t>w=2</m:t>
                </m:r>
              </m:oMath>
            </m:oMathPara>
          </w:p>
          <w:p w14:paraId="13B91D32" w14:textId="77777777" w:rsidR="00FF7183" w:rsidRPr="003A0F07" w:rsidRDefault="00E84A40" w:rsidP="00E84A40">
            <w:pPr>
              <w:jc w:val="center"/>
              <w:rPr>
                <w:rFonts w:asciiTheme="minorHAnsi" w:eastAsiaTheme="minorEastAsia" w:hAnsiTheme="minorHAnsi"/>
                <w:b/>
                <w:i w:val="0"/>
                <w:szCs w:val="26"/>
              </w:rPr>
            </w:pPr>
            <m:oMathPara>
              <m:oMathParaPr>
                <m:jc m:val="center"/>
              </m:oMathParaPr>
              <m:oMath>
                <m:r>
                  <m:rPr>
                    <m:sty m:val="bi"/>
                  </m:rPr>
                  <w:rPr>
                    <w:rFonts w:ascii="Cambria Math" w:hAnsi="Cambria Math"/>
                    <w:szCs w:val="26"/>
                  </w:rPr>
                  <m:t>z=-5</m:t>
                </m:r>
              </m:oMath>
            </m:oMathPara>
          </w:p>
          <w:p w14:paraId="3FA1C31B" w14:textId="77777777" w:rsidR="00FF7183" w:rsidRPr="003A0F07" w:rsidRDefault="00E84A40" w:rsidP="00E84A40">
            <w:pPr>
              <w:jc w:val="center"/>
              <w:rPr>
                <w:rFonts w:asciiTheme="minorHAnsi" w:eastAsiaTheme="minorEastAsia" w:hAnsiTheme="minorHAnsi"/>
                <w:b/>
                <w:i w:val="0"/>
                <w:szCs w:val="26"/>
              </w:rPr>
            </w:pPr>
            <m:oMathPara>
              <m:oMathParaPr>
                <m:jc m:val="center"/>
              </m:oMathParaPr>
              <m:oMath>
                <m:r>
                  <m:rPr>
                    <m:sty m:val="bi"/>
                  </m:rPr>
                  <w:rPr>
                    <w:rFonts w:ascii="Cambria Math" w:hAnsi="Cambria Math"/>
                    <w:szCs w:val="26"/>
                  </w:rPr>
                  <m:t>r=</m:t>
                </m:r>
                <m:f>
                  <m:fPr>
                    <m:ctrlPr>
                      <w:rPr>
                        <w:rFonts w:ascii="Cambria Math" w:eastAsiaTheme="minorHAnsi" w:hAnsi="Cambria Math"/>
                        <w:b/>
                        <w:szCs w:val="26"/>
                      </w:rPr>
                    </m:ctrlPr>
                  </m:fPr>
                  <m:num>
                    <m:d>
                      <m:dPr>
                        <m:ctrlPr>
                          <w:rPr>
                            <w:rFonts w:ascii="Cambria Math" w:eastAsiaTheme="minorHAnsi" w:hAnsi="Cambria Math"/>
                            <w:b/>
                            <w:szCs w:val="26"/>
                          </w:rPr>
                        </m:ctrlPr>
                      </m:dPr>
                      <m:e>
                        <m:r>
                          <m:rPr>
                            <m:sty m:val="bi"/>
                          </m:rPr>
                          <w:rPr>
                            <w:rFonts w:ascii="Cambria Math" w:hAnsi="Cambria Math"/>
                            <w:szCs w:val="26"/>
                          </w:rPr>
                          <m:t>3.5*z-</m:t>
                        </m:r>
                        <m:sSup>
                          <m:sSupPr>
                            <m:ctrlPr>
                              <w:rPr>
                                <w:rFonts w:ascii="Cambria Math" w:eastAsiaTheme="minorHAnsi" w:hAnsi="Cambria Math"/>
                                <w:b/>
                                <w:szCs w:val="26"/>
                              </w:rPr>
                            </m:ctrlPr>
                          </m:sSupPr>
                          <m:e>
                            <m:r>
                              <m:rPr>
                                <m:sty m:val="bi"/>
                              </m:rPr>
                              <w:rPr>
                                <w:rFonts w:ascii="Cambria Math" w:hAnsi="Cambria Math"/>
                                <w:szCs w:val="26"/>
                              </w:rPr>
                              <m:t>w</m:t>
                            </m:r>
                          </m:e>
                          <m:sup>
                            <m:r>
                              <m:rPr>
                                <m:sty m:val="bi"/>
                              </m:rPr>
                              <w:rPr>
                                <w:rFonts w:ascii="Cambria Math" w:hAnsi="Cambria Math"/>
                                <w:szCs w:val="26"/>
                              </w:rPr>
                              <m:t>3</m:t>
                            </m:r>
                          </m:sup>
                        </m:sSup>
                      </m:e>
                    </m:d>
                  </m:num>
                  <m:den>
                    <m:d>
                      <m:dPr>
                        <m:ctrlPr>
                          <w:rPr>
                            <w:rFonts w:ascii="Cambria Math" w:eastAsiaTheme="minorHAnsi" w:hAnsi="Cambria Math"/>
                            <w:b/>
                            <w:szCs w:val="26"/>
                          </w:rPr>
                        </m:ctrlPr>
                      </m:dPr>
                      <m:e>
                        <m:r>
                          <m:rPr>
                            <m:sty m:val="bi"/>
                          </m:rPr>
                          <w:rPr>
                            <w:rFonts w:ascii="Cambria Math" w:hAnsi="Cambria Math"/>
                            <w:szCs w:val="26"/>
                          </w:rPr>
                          <m:t>z-w</m:t>
                        </m:r>
                      </m:e>
                    </m:d>
                  </m:den>
                </m:f>
              </m:oMath>
            </m:oMathPara>
          </w:p>
          <w:p w14:paraId="3BC6C8A3" w14:textId="77777777" w:rsidR="00CF235E" w:rsidRPr="00E84A40" w:rsidRDefault="00CF235E" w:rsidP="00E84A40">
            <w:pPr>
              <w:jc w:val="center"/>
              <w:rPr>
                <w:rFonts w:eastAsiaTheme="minorEastAsia"/>
                <w:b/>
                <w:szCs w:val="26"/>
              </w:rPr>
            </w:pPr>
          </w:p>
        </w:tc>
        <w:tc>
          <w:tcPr>
            <w:tcW w:w="2397" w:type="dxa"/>
            <w:vAlign w:val="center"/>
          </w:tcPr>
          <w:p w14:paraId="540BE949" w14:textId="77777777" w:rsidR="00CF235E" w:rsidRPr="00E84A40" w:rsidRDefault="00CF235E" w:rsidP="00BE2D46">
            <w:pPr>
              <w:jc w:val="center"/>
              <w:cnfStyle w:val="000000100000" w:firstRow="0" w:lastRow="0" w:firstColumn="0" w:lastColumn="0" w:oddVBand="0" w:evenVBand="0" w:oddHBand="1" w:evenHBand="0" w:firstRowFirstColumn="0" w:firstRowLastColumn="0" w:lastRowFirstColumn="0" w:lastRowLastColumn="0"/>
              <w:rPr>
                <w:rFonts w:eastAsiaTheme="minorEastAsia"/>
                <w:b/>
                <w:sz w:val="24"/>
                <w:szCs w:val="30"/>
              </w:rPr>
            </w:pPr>
          </w:p>
        </w:tc>
        <w:tc>
          <w:tcPr>
            <w:tcW w:w="1682" w:type="dxa"/>
            <w:vAlign w:val="center"/>
          </w:tcPr>
          <w:p w14:paraId="680167B7" w14:textId="77777777" w:rsidR="00CF235E" w:rsidRPr="00E84A40" w:rsidRDefault="00CF235E" w:rsidP="00BE2D46">
            <w:pPr>
              <w:jc w:val="center"/>
              <w:cnfStyle w:val="000000100000" w:firstRow="0" w:lastRow="0" w:firstColumn="0" w:lastColumn="0" w:oddVBand="0" w:evenVBand="0" w:oddHBand="1" w:evenHBand="0" w:firstRowFirstColumn="0" w:firstRowLastColumn="0" w:lastRowFirstColumn="0" w:lastRowLastColumn="0"/>
              <w:rPr>
                <w:rFonts w:eastAsiaTheme="minorEastAsia"/>
                <w:b/>
                <w:sz w:val="24"/>
                <w:szCs w:val="30"/>
              </w:rPr>
            </w:pPr>
          </w:p>
        </w:tc>
        <w:tc>
          <w:tcPr>
            <w:tcW w:w="2054" w:type="dxa"/>
            <w:vAlign w:val="center"/>
          </w:tcPr>
          <w:p w14:paraId="18F4BB4A" w14:textId="77777777" w:rsidR="00CF235E" w:rsidRPr="00E84A40" w:rsidRDefault="00CF235E" w:rsidP="00BE2D46">
            <w:pPr>
              <w:jc w:val="center"/>
              <w:cnfStyle w:val="000000100000" w:firstRow="0" w:lastRow="0" w:firstColumn="0" w:lastColumn="0" w:oddVBand="0" w:evenVBand="0" w:oddHBand="1" w:evenHBand="0" w:firstRowFirstColumn="0" w:firstRowLastColumn="0" w:lastRowFirstColumn="0" w:lastRowLastColumn="0"/>
              <w:rPr>
                <w:rFonts w:eastAsiaTheme="minorEastAsia"/>
                <w:b/>
                <w:sz w:val="24"/>
                <w:szCs w:val="30"/>
              </w:rPr>
            </w:pPr>
          </w:p>
        </w:tc>
      </w:tr>
      <w:tr w:rsidR="00C67E1C" w:rsidRPr="00E84A40" w14:paraId="5BC56E33" w14:textId="77777777" w:rsidTr="003A0F07">
        <w:trPr>
          <w:trHeight w:val="917"/>
        </w:trPr>
        <w:tc>
          <w:tcPr>
            <w:cnfStyle w:val="001000000000" w:firstRow="0" w:lastRow="0" w:firstColumn="1" w:lastColumn="0" w:oddVBand="0" w:evenVBand="0" w:oddHBand="0" w:evenHBand="0" w:firstRowFirstColumn="0" w:firstRowLastColumn="0" w:lastRowFirstColumn="0" w:lastRowLastColumn="0"/>
            <w:tcW w:w="4127" w:type="dxa"/>
            <w:vAlign w:val="center"/>
          </w:tcPr>
          <w:p w14:paraId="45A053B7" w14:textId="77777777" w:rsidR="00FF7183" w:rsidRPr="003A0F07" w:rsidRDefault="00E84A40" w:rsidP="003A0F07">
            <w:pPr>
              <w:spacing w:after="160" w:line="259" w:lineRule="auto"/>
              <w:jc w:val="left"/>
              <w:rPr>
                <w:rFonts w:eastAsiaTheme="minorEastAsia"/>
                <w:b/>
                <w:szCs w:val="26"/>
              </w:rPr>
            </w:pPr>
            <m:oMathPara>
              <m:oMathParaPr>
                <m:jc m:val="center"/>
              </m:oMathParaPr>
              <m:oMath>
                <m:r>
                  <m:rPr>
                    <m:sty m:val="bi"/>
                  </m:rPr>
                  <w:rPr>
                    <w:rFonts w:ascii="Cambria Math" w:hAnsi="Cambria Math"/>
                    <w:szCs w:val="26"/>
                  </w:rPr>
                  <m:t>A=</m:t>
                </m:r>
                <m:r>
                  <m:rPr>
                    <m:sty m:val="bi"/>
                  </m:rPr>
                  <w:rPr>
                    <w:rFonts w:ascii="Cambria Math" w:eastAsiaTheme="minorEastAsia" w:hAnsi="Cambria Math"/>
                    <w:szCs w:val="26"/>
                  </w:rPr>
                  <m:t>seno</m:t>
                </m:r>
                <m:d>
                  <m:dPr>
                    <m:ctrlPr>
                      <w:rPr>
                        <w:rFonts w:ascii="Cambria Math" w:eastAsiaTheme="minorEastAsia" w:hAnsi="Cambria Math"/>
                        <w:b/>
                        <w:szCs w:val="26"/>
                      </w:rPr>
                    </m:ctrlPr>
                  </m:dPr>
                  <m:e>
                    <m:f>
                      <m:fPr>
                        <m:ctrlPr>
                          <w:rPr>
                            <w:rFonts w:ascii="Cambria Math" w:eastAsiaTheme="minorEastAsia" w:hAnsi="Cambria Math"/>
                            <w:b/>
                            <w:szCs w:val="26"/>
                          </w:rPr>
                        </m:ctrlPr>
                      </m:fPr>
                      <m:num>
                        <m:r>
                          <m:rPr>
                            <m:sty m:val="bi"/>
                          </m:rPr>
                          <w:rPr>
                            <w:rFonts w:ascii="Cambria Math" w:eastAsiaTheme="minorEastAsia" w:hAnsi="Cambria Math"/>
                            <w:szCs w:val="26"/>
                          </w:rPr>
                          <m:t>π</m:t>
                        </m:r>
                      </m:num>
                      <m:den>
                        <m:r>
                          <m:rPr>
                            <m:sty m:val="bi"/>
                          </m:rPr>
                          <w:rPr>
                            <w:rFonts w:ascii="Cambria Math" w:eastAsiaTheme="minorEastAsia" w:hAnsi="Cambria Math"/>
                            <w:szCs w:val="26"/>
                          </w:rPr>
                          <m:t>3</m:t>
                        </m:r>
                      </m:den>
                    </m:f>
                  </m:e>
                </m:d>
              </m:oMath>
            </m:oMathPara>
          </w:p>
        </w:tc>
        <w:tc>
          <w:tcPr>
            <w:tcW w:w="2397" w:type="dxa"/>
            <w:vAlign w:val="center"/>
          </w:tcPr>
          <w:p w14:paraId="32B86D52" w14:textId="77777777" w:rsidR="00CF235E" w:rsidRPr="00E84A40" w:rsidRDefault="00CF235E" w:rsidP="00BE2D46">
            <w:pPr>
              <w:jc w:val="center"/>
              <w:cnfStyle w:val="000000000000" w:firstRow="0" w:lastRow="0" w:firstColumn="0" w:lastColumn="0" w:oddVBand="0" w:evenVBand="0" w:oddHBand="0" w:evenHBand="0" w:firstRowFirstColumn="0" w:firstRowLastColumn="0" w:lastRowFirstColumn="0" w:lastRowLastColumn="0"/>
              <w:rPr>
                <w:rFonts w:eastAsiaTheme="minorEastAsia"/>
                <w:b/>
                <w:sz w:val="24"/>
                <w:szCs w:val="30"/>
              </w:rPr>
            </w:pPr>
          </w:p>
        </w:tc>
        <w:tc>
          <w:tcPr>
            <w:tcW w:w="1682" w:type="dxa"/>
            <w:vAlign w:val="center"/>
          </w:tcPr>
          <w:p w14:paraId="6846B475" w14:textId="77777777" w:rsidR="00CF235E" w:rsidRPr="00E84A40" w:rsidRDefault="00CF235E" w:rsidP="00BE2D46">
            <w:pPr>
              <w:jc w:val="center"/>
              <w:cnfStyle w:val="000000000000" w:firstRow="0" w:lastRow="0" w:firstColumn="0" w:lastColumn="0" w:oddVBand="0" w:evenVBand="0" w:oddHBand="0" w:evenHBand="0" w:firstRowFirstColumn="0" w:firstRowLastColumn="0" w:lastRowFirstColumn="0" w:lastRowLastColumn="0"/>
              <w:rPr>
                <w:rFonts w:eastAsiaTheme="minorEastAsia"/>
                <w:b/>
                <w:sz w:val="24"/>
                <w:szCs w:val="30"/>
              </w:rPr>
            </w:pPr>
          </w:p>
        </w:tc>
        <w:tc>
          <w:tcPr>
            <w:tcW w:w="2054" w:type="dxa"/>
            <w:vAlign w:val="center"/>
          </w:tcPr>
          <w:p w14:paraId="7B85EC41" w14:textId="77777777" w:rsidR="00CF235E" w:rsidRPr="00E84A40" w:rsidRDefault="00CF235E" w:rsidP="00BE2D46">
            <w:pPr>
              <w:jc w:val="center"/>
              <w:cnfStyle w:val="000000000000" w:firstRow="0" w:lastRow="0" w:firstColumn="0" w:lastColumn="0" w:oddVBand="0" w:evenVBand="0" w:oddHBand="0" w:evenHBand="0" w:firstRowFirstColumn="0" w:firstRowLastColumn="0" w:lastRowFirstColumn="0" w:lastRowLastColumn="0"/>
              <w:rPr>
                <w:rFonts w:eastAsiaTheme="minorEastAsia"/>
                <w:b/>
                <w:sz w:val="24"/>
                <w:szCs w:val="30"/>
              </w:rPr>
            </w:pPr>
          </w:p>
        </w:tc>
      </w:tr>
      <w:tr w:rsidR="006C0181" w:rsidRPr="00E84A40" w14:paraId="651A65B7" w14:textId="77777777" w:rsidTr="003A0F07">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4127" w:type="dxa"/>
            <w:vAlign w:val="center"/>
          </w:tcPr>
          <w:p w14:paraId="40218CA5" w14:textId="77777777" w:rsidR="006C0181" w:rsidRPr="00E84A40" w:rsidRDefault="00E84A40" w:rsidP="00E84A40">
            <w:pPr>
              <w:jc w:val="center"/>
              <w:rPr>
                <w:rFonts w:asciiTheme="minorHAnsi" w:eastAsiaTheme="minorEastAsia" w:hAnsiTheme="minorHAnsi" w:cstheme="minorBidi"/>
                <w:b/>
                <w:i w:val="0"/>
                <w:szCs w:val="26"/>
              </w:rPr>
            </w:pPr>
            <m:oMathPara>
              <m:oMath>
                <m:r>
                  <m:rPr>
                    <m:sty m:val="bi"/>
                  </m:rPr>
                  <w:rPr>
                    <w:rFonts w:ascii="Cambria Math" w:eastAsia="Calibri" w:hAnsi="Cambria Math" w:cs="Times New Roman"/>
                    <w:szCs w:val="26"/>
                  </w:rPr>
                  <m:t>x=0.1</m:t>
                </m:r>
              </m:oMath>
            </m:oMathPara>
          </w:p>
          <w:p w14:paraId="621D61EB" w14:textId="77777777" w:rsidR="006C0181" w:rsidRPr="00E84A40" w:rsidRDefault="00E84A40" w:rsidP="00E84A40">
            <w:pPr>
              <w:jc w:val="center"/>
              <w:rPr>
                <w:rFonts w:ascii="Calibri" w:eastAsia="Calibri" w:hAnsi="Calibri" w:cs="Times New Roman"/>
                <w:b/>
                <w:szCs w:val="26"/>
              </w:rPr>
            </w:pPr>
            <m:oMathPara>
              <m:oMath>
                <m:r>
                  <m:rPr>
                    <m:sty m:val="bi"/>
                  </m:rPr>
                  <w:rPr>
                    <w:rFonts w:ascii="Cambria Math" w:eastAsia="Calibri" w:hAnsi="Cambria Math" w:cs="Times New Roman"/>
                    <w:szCs w:val="26"/>
                  </w:rPr>
                  <m:t>t=</m:t>
                </m:r>
                <m:sSup>
                  <m:sSupPr>
                    <m:ctrlPr>
                      <w:rPr>
                        <w:rFonts w:ascii="Cambria Math" w:eastAsia="Calibri" w:hAnsi="Cambria Math" w:cs="Times New Roman"/>
                        <w:b/>
                        <w:szCs w:val="26"/>
                      </w:rPr>
                    </m:ctrlPr>
                  </m:sSupPr>
                  <m:e>
                    <m:r>
                      <m:rPr>
                        <m:sty m:val="bi"/>
                      </m:rPr>
                      <w:rPr>
                        <w:rFonts w:ascii="Cambria Math" w:eastAsia="Calibri" w:hAnsi="Cambria Math" w:cs="Times New Roman"/>
                        <w:szCs w:val="26"/>
                      </w:rPr>
                      <m:t>e</m:t>
                    </m:r>
                  </m:e>
                  <m:sup>
                    <m:r>
                      <m:rPr>
                        <m:sty m:val="bi"/>
                      </m:rPr>
                      <w:rPr>
                        <w:rFonts w:ascii="Cambria Math" w:eastAsia="Calibri" w:hAnsi="Cambria Math" w:cs="Times New Roman"/>
                        <w:szCs w:val="26"/>
                      </w:rPr>
                      <m:t>5</m:t>
                    </m:r>
                    <m:sSup>
                      <m:sSupPr>
                        <m:ctrlPr>
                          <w:rPr>
                            <w:rFonts w:ascii="Cambria Math" w:eastAsia="Calibri" w:hAnsi="Cambria Math" w:cs="Times New Roman"/>
                            <w:b/>
                            <w:szCs w:val="26"/>
                          </w:rPr>
                        </m:ctrlPr>
                      </m:sSupPr>
                      <m:e>
                        <m:r>
                          <m:rPr>
                            <m:sty m:val="bi"/>
                          </m:rPr>
                          <w:rPr>
                            <w:rFonts w:ascii="Cambria Math" w:eastAsia="Calibri" w:hAnsi="Cambria Math" w:cs="Times New Roman"/>
                            <w:szCs w:val="26"/>
                          </w:rPr>
                          <m:t>x</m:t>
                        </m:r>
                      </m:e>
                      <m:sup>
                        <m:r>
                          <m:rPr>
                            <m:sty m:val="bi"/>
                          </m:rPr>
                          <w:rPr>
                            <w:rFonts w:ascii="Cambria Math" w:eastAsia="Calibri" w:hAnsi="Cambria Math" w:cs="Times New Roman"/>
                            <w:szCs w:val="26"/>
                          </w:rPr>
                          <m:t>2</m:t>
                        </m:r>
                      </m:sup>
                    </m:sSup>
                  </m:sup>
                </m:sSup>
              </m:oMath>
            </m:oMathPara>
          </w:p>
        </w:tc>
        <w:tc>
          <w:tcPr>
            <w:tcW w:w="2397" w:type="dxa"/>
            <w:vAlign w:val="center"/>
          </w:tcPr>
          <w:p w14:paraId="1C425542" w14:textId="77777777" w:rsidR="006C0181" w:rsidRPr="00E84A40" w:rsidRDefault="006C0181" w:rsidP="00BE2D46">
            <w:pPr>
              <w:jc w:val="center"/>
              <w:cnfStyle w:val="000000100000" w:firstRow="0" w:lastRow="0" w:firstColumn="0" w:lastColumn="0" w:oddVBand="0" w:evenVBand="0" w:oddHBand="1" w:evenHBand="0" w:firstRowFirstColumn="0" w:firstRowLastColumn="0" w:lastRowFirstColumn="0" w:lastRowLastColumn="0"/>
              <w:rPr>
                <w:rFonts w:eastAsiaTheme="minorEastAsia"/>
                <w:b/>
                <w:sz w:val="24"/>
                <w:szCs w:val="30"/>
              </w:rPr>
            </w:pPr>
          </w:p>
        </w:tc>
        <w:tc>
          <w:tcPr>
            <w:tcW w:w="1682" w:type="dxa"/>
            <w:vAlign w:val="center"/>
          </w:tcPr>
          <w:p w14:paraId="37CD7322" w14:textId="77777777" w:rsidR="006C0181" w:rsidRPr="00E84A40" w:rsidRDefault="006C0181" w:rsidP="00BE2D46">
            <w:pPr>
              <w:jc w:val="center"/>
              <w:cnfStyle w:val="000000100000" w:firstRow="0" w:lastRow="0" w:firstColumn="0" w:lastColumn="0" w:oddVBand="0" w:evenVBand="0" w:oddHBand="1" w:evenHBand="0" w:firstRowFirstColumn="0" w:firstRowLastColumn="0" w:lastRowFirstColumn="0" w:lastRowLastColumn="0"/>
              <w:rPr>
                <w:rFonts w:eastAsiaTheme="minorEastAsia"/>
                <w:b/>
                <w:sz w:val="24"/>
                <w:szCs w:val="30"/>
              </w:rPr>
            </w:pPr>
          </w:p>
        </w:tc>
        <w:tc>
          <w:tcPr>
            <w:tcW w:w="2054" w:type="dxa"/>
            <w:vAlign w:val="center"/>
          </w:tcPr>
          <w:p w14:paraId="5FC6B4FE" w14:textId="77777777" w:rsidR="006C0181" w:rsidRPr="00E84A40" w:rsidRDefault="006C0181" w:rsidP="00BE2D46">
            <w:pPr>
              <w:jc w:val="center"/>
              <w:cnfStyle w:val="000000100000" w:firstRow="0" w:lastRow="0" w:firstColumn="0" w:lastColumn="0" w:oddVBand="0" w:evenVBand="0" w:oddHBand="1" w:evenHBand="0" w:firstRowFirstColumn="0" w:firstRowLastColumn="0" w:lastRowFirstColumn="0" w:lastRowLastColumn="0"/>
              <w:rPr>
                <w:rFonts w:eastAsiaTheme="minorEastAsia"/>
                <w:b/>
                <w:sz w:val="24"/>
                <w:szCs w:val="30"/>
              </w:rPr>
            </w:pPr>
          </w:p>
        </w:tc>
      </w:tr>
      <w:tr w:rsidR="004871F7" w:rsidRPr="00E84A40" w14:paraId="529DE561" w14:textId="77777777" w:rsidTr="003A0F07">
        <w:trPr>
          <w:trHeight w:val="917"/>
        </w:trPr>
        <w:tc>
          <w:tcPr>
            <w:cnfStyle w:val="001000000000" w:firstRow="0" w:lastRow="0" w:firstColumn="1" w:lastColumn="0" w:oddVBand="0" w:evenVBand="0" w:oddHBand="0" w:evenHBand="0" w:firstRowFirstColumn="0" w:firstRowLastColumn="0" w:lastRowFirstColumn="0" w:lastRowLastColumn="0"/>
            <w:tcW w:w="4127" w:type="dxa"/>
            <w:vAlign w:val="center"/>
          </w:tcPr>
          <w:p w14:paraId="40BCF778" w14:textId="77777777" w:rsidR="004871F7" w:rsidRPr="00E84A40" w:rsidRDefault="004871F7" w:rsidP="00E84A40">
            <w:pPr>
              <w:jc w:val="center"/>
              <w:rPr>
                <w:rFonts w:ascii="Calibri" w:eastAsia="Calibri" w:hAnsi="Calibri" w:cs="Times New Roman"/>
                <w:b/>
                <w:szCs w:val="26"/>
              </w:rPr>
            </w:pPr>
            <w:r w:rsidRPr="00E84A40">
              <w:rPr>
                <w:rFonts w:ascii="Calibri" w:eastAsia="Calibri" w:hAnsi="Calibri" w:cs="Times New Roman"/>
                <w:b/>
                <w:szCs w:val="26"/>
              </w:rPr>
              <w:t>Log</w:t>
            </w:r>
            <w:r w:rsidRPr="00E84A40">
              <w:rPr>
                <w:rFonts w:ascii="Calibri" w:eastAsia="Calibri" w:hAnsi="Calibri" w:cs="Times New Roman"/>
                <w:b/>
                <w:szCs w:val="26"/>
                <w:vertAlign w:val="subscript"/>
              </w:rPr>
              <w:t>10</w:t>
            </w:r>
            <w:r w:rsidRPr="00E84A40">
              <w:rPr>
                <w:rFonts w:ascii="Calibri" w:eastAsia="Calibri" w:hAnsi="Calibri" w:cs="Times New Roman"/>
                <w:b/>
                <w:szCs w:val="26"/>
              </w:rPr>
              <w:t>(1000)*5</w:t>
            </w:r>
          </w:p>
        </w:tc>
        <w:tc>
          <w:tcPr>
            <w:tcW w:w="2397" w:type="dxa"/>
            <w:vAlign w:val="center"/>
          </w:tcPr>
          <w:p w14:paraId="2C6E9634" w14:textId="77777777" w:rsidR="004871F7" w:rsidRPr="00E84A40" w:rsidRDefault="004871F7" w:rsidP="00BE2D46">
            <w:pPr>
              <w:jc w:val="center"/>
              <w:cnfStyle w:val="000000000000" w:firstRow="0" w:lastRow="0" w:firstColumn="0" w:lastColumn="0" w:oddVBand="0" w:evenVBand="0" w:oddHBand="0" w:evenHBand="0" w:firstRowFirstColumn="0" w:firstRowLastColumn="0" w:lastRowFirstColumn="0" w:lastRowLastColumn="0"/>
              <w:rPr>
                <w:rFonts w:eastAsiaTheme="minorEastAsia"/>
                <w:b/>
                <w:sz w:val="24"/>
                <w:szCs w:val="30"/>
              </w:rPr>
            </w:pPr>
          </w:p>
        </w:tc>
        <w:tc>
          <w:tcPr>
            <w:tcW w:w="1682" w:type="dxa"/>
            <w:vAlign w:val="center"/>
          </w:tcPr>
          <w:p w14:paraId="29851A0A" w14:textId="77777777" w:rsidR="004871F7" w:rsidRPr="00E84A40" w:rsidRDefault="004871F7" w:rsidP="00BE2D46">
            <w:pPr>
              <w:jc w:val="center"/>
              <w:cnfStyle w:val="000000000000" w:firstRow="0" w:lastRow="0" w:firstColumn="0" w:lastColumn="0" w:oddVBand="0" w:evenVBand="0" w:oddHBand="0" w:evenHBand="0" w:firstRowFirstColumn="0" w:firstRowLastColumn="0" w:lastRowFirstColumn="0" w:lastRowLastColumn="0"/>
              <w:rPr>
                <w:rFonts w:eastAsiaTheme="minorEastAsia"/>
                <w:b/>
                <w:sz w:val="24"/>
                <w:szCs w:val="30"/>
              </w:rPr>
            </w:pPr>
          </w:p>
        </w:tc>
        <w:tc>
          <w:tcPr>
            <w:tcW w:w="2054" w:type="dxa"/>
            <w:vAlign w:val="center"/>
          </w:tcPr>
          <w:p w14:paraId="7244C09B" w14:textId="77777777" w:rsidR="004871F7" w:rsidRPr="00E84A40" w:rsidRDefault="004871F7" w:rsidP="00BE2D46">
            <w:pPr>
              <w:jc w:val="center"/>
              <w:cnfStyle w:val="000000000000" w:firstRow="0" w:lastRow="0" w:firstColumn="0" w:lastColumn="0" w:oddVBand="0" w:evenVBand="0" w:oddHBand="0" w:evenHBand="0" w:firstRowFirstColumn="0" w:firstRowLastColumn="0" w:lastRowFirstColumn="0" w:lastRowLastColumn="0"/>
              <w:rPr>
                <w:rFonts w:eastAsiaTheme="minorEastAsia"/>
                <w:b/>
                <w:sz w:val="24"/>
                <w:szCs w:val="30"/>
              </w:rPr>
            </w:pPr>
          </w:p>
        </w:tc>
      </w:tr>
    </w:tbl>
    <w:p w14:paraId="0E75A9CF" w14:textId="77777777" w:rsidR="00CF7AB4" w:rsidRPr="00744BCE" w:rsidRDefault="00CF7AB4" w:rsidP="00744BCE">
      <w:pPr>
        <w:spacing w:line="360" w:lineRule="auto"/>
        <w:rPr>
          <w:rFonts w:eastAsiaTheme="minorEastAsia"/>
          <w:sz w:val="30"/>
          <w:szCs w:val="30"/>
        </w:rPr>
      </w:pPr>
    </w:p>
    <w:p w14:paraId="53002F6F" w14:textId="77777777" w:rsidR="00767B51" w:rsidRPr="00767B51" w:rsidRDefault="002514D9" w:rsidP="002514D9">
      <w:pPr>
        <w:pStyle w:val="Prrafodelista"/>
        <w:numPr>
          <w:ilvl w:val="0"/>
          <w:numId w:val="5"/>
        </w:numPr>
        <w:spacing w:after="120" w:line="240" w:lineRule="auto"/>
        <w:jc w:val="both"/>
        <w:rPr>
          <w:b/>
          <w:i/>
        </w:rPr>
      </w:pPr>
      <w:r>
        <w:t>I</w:t>
      </w:r>
      <w:r w:rsidR="00BC70D4">
        <w:t>nicialice Matlab</w:t>
      </w:r>
      <w:r>
        <w:t xml:space="preserve"> anteponga el comando </w:t>
      </w:r>
      <w:r w:rsidRPr="00785824">
        <w:rPr>
          <w:b/>
          <w:i/>
        </w:rPr>
        <w:t xml:space="preserve">“more </w:t>
      </w:r>
      <w:proofErr w:type="spellStart"/>
      <w:r w:rsidRPr="00785824">
        <w:rPr>
          <w:b/>
          <w:i/>
        </w:rPr>
        <w:t>on</w:t>
      </w:r>
      <w:proofErr w:type="spellEnd"/>
      <w:r w:rsidRPr="00785824">
        <w:rPr>
          <w:b/>
          <w:i/>
        </w:rPr>
        <w:t>”</w:t>
      </w:r>
      <w:r>
        <w:t xml:space="preserve"> y de </w:t>
      </w:r>
      <w:proofErr w:type="spellStart"/>
      <w:r>
        <w:t>enter</w:t>
      </w:r>
      <w:proofErr w:type="spellEnd"/>
      <w:r>
        <w:t xml:space="preserve">, posteriormente busque la ayuda para la función </w:t>
      </w:r>
      <w:r w:rsidRPr="0005091F">
        <w:rPr>
          <w:b/>
        </w:rPr>
        <w:t>“</w:t>
      </w:r>
      <w:r>
        <w:rPr>
          <w:b/>
          <w:i/>
        </w:rPr>
        <w:t>p</w:t>
      </w:r>
      <w:r w:rsidRPr="0005091F">
        <w:rPr>
          <w:b/>
          <w:i/>
        </w:rPr>
        <w:t>lot</w:t>
      </w:r>
      <w:r w:rsidRPr="0005091F">
        <w:rPr>
          <w:b/>
        </w:rPr>
        <w:t>”,</w:t>
      </w:r>
      <w:r>
        <w:t xml:space="preserve"> utilizando el comando </w:t>
      </w:r>
      <w:r w:rsidRPr="005D6EFF">
        <w:rPr>
          <w:b/>
          <w:i/>
        </w:rPr>
        <w:t>“help”</w:t>
      </w:r>
      <w:r>
        <w:t xml:space="preserve">.  Esto ira  desplegando la información poco a poco con el pulse de una tecla.  </w:t>
      </w:r>
      <w:r w:rsidRPr="0078108B">
        <w:rPr>
          <w:i/>
        </w:rPr>
        <w:t xml:space="preserve">(no es compatible more </w:t>
      </w:r>
      <w:proofErr w:type="spellStart"/>
      <w:r w:rsidRPr="0078108B">
        <w:rPr>
          <w:i/>
        </w:rPr>
        <w:t>on</w:t>
      </w:r>
      <w:proofErr w:type="spellEnd"/>
      <w:r w:rsidRPr="0078108B">
        <w:rPr>
          <w:i/>
        </w:rPr>
        <w:t xml:space="preserve"> en la versión en línea)</w:t>
      </w:r>
      <w:r w:rsidR="00605338">
        <w:rPr>
          <w:i/>
        </w:rPr>
        <w:t xml:space="preserve">. </w:t>
      </w:r>
    </w:p>
    <w:p w14:paraId="492888DE" w14:textId="77777777" w:rsidR="00767B51" w:rsidRPr="00767B51" w:rsidRDefault="00767B51" w:rsidP="00CF5114">
      <w:pPr>
        <w:pStyle w:val="Prrafodelista"/>
        <w:spacing w:after="120" w:line="240" w:lineRule="auto"/>
        <w:ind w:left="1068"/>
        <w:jc w:val="both"/>
        <w:rPr>
          <w:b/>
          <w:i/>
        </w:rPr>
      </w:pPr>
    </w:p>
    <w:p w14:paraId="33179ACB" w14:textId="77777777" w:rsidR="002514D9" w:rsidRPr="00767B51" w:rsidRDefault="00605338" w:rsidP="00767B51">
      <w:pPr>
        <w:pStyle w:val="Prrafodelista"/>
        <w:numPr>
          <w:ilvl w:val="0"/>
          <w:numId w:val="4"/>
        </w:numPr>
        <w:pBdr>
          <w:top w:val="single" w:sz="4" w:space="1" w:color="auto"/>
          <w:left w:val="single" w:sz="4" w:space="4" w:color="auto"/>
          <w:bottom w:val="single" w:sz="4" w:space="1" w:color="auto"/>
          <w:right w:val="single" w:sz="4" w:space="4" w:color="auto"/>
        </w:pBdr>
        <w:spacing w:after="120" w:line="240" w:lineRule="auto"/>
        <w:ind w:left="0" w:firstLine="0"/>
        <w:jc w:val="center"/>
        <w:rPr>
          <w:b/>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67B51">
        <w:rPr>
          <w:b/>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Qué diferencia hay al desplegar la ayuda entre utilizar more </w:t>
      </w:r>
      <w:proofErr w:type="spellStart"/>
      <w:r w:rsidRPr="00767B51">
        <w:rPr>
          <w:b/>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proofErr w:type="spellEnd"/>
      <w:r w:rsidRPr="00767B51">
        <w:rPr>
          <w:b/>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 al no </w:t>
      </w:r>
      <w:r w:rsidR="00A055E4" w:rsidRPr="00767B51">
        <w:rPr>
          <w:b/>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utilizarla</w:t>
      </w:r>
      <w:r w:rsidRPr="00767B51">
        <w:rPr>
          <w:b/>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A055E4" w:rsidRPr="00767B51">
        <w:rPr>
          <w:b/>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¿Cómo se desactiva la función more</w:t>
      </w:r>
      <w:r w:rsidR="00AE6904" w:rsidRPr="00767B51">
        <w:rPr>
          <w:b/>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AE6904" w:rsidRPr="00767B51">
        <w:rPr>
          <w:b/>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proofErr w:type="spellEnd"/>
      <w:r w:rsidR="00A055E4" w:rsidRPr="00767B51">
        <w:rPr>
          <w:b/>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B9A3809" w14:textId="77777777" w:rsidR="00D63D1E" w:rsidRDefault="00B15828" w:rsidP="00C656C1">
      <w:pPr>
        <w:pStyle w:val="Prrafodelista"/>
        <w:numPr>
          <w:ilvl w:val="0"/>
          <w:numId w:val="4"/>
        </w:numPr>
        <w:pBdr>
          <w:top w:val="single" w:sz="4" w:space="1" w:color="auto"/>
          <w:left w:val="single" w:sz="4" w:space="22" w:color="auto"/>
          <w:bottom w:val="single" w:sz="4" w:space="1" w:color="auto"/>
          <w:right w:val="single" w:sz="4" w:space="4" w:color="auto"/>
        </w:pBdr>
        <w:jc w:val="both"/>
        <w:rPr>
          <w:b/>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7B51">
        <w:rPr>
          <w:b/>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Qué diferencia hay </w:t>
      </w:r>
      <w:r>
        <w:rPr>
          <w:b/>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entre la instrucción x=</w:t>
      </w:r>
      <w:proofErr w:type="spellStart"/>
      <w:r>
        <w:rPr>
          <w:b/>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linspace</w:t>
      </w:r>
      <w:proofErr w:type="spellEnd"/>
      <w:r>
        <w:rPr>
          <w:b/>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 x=</w:t>
      </w:r>
      <w:proofErr w:type="spellStart"/>
      <w:r>
        <w:rPr>
          <w:b/>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linspace</w:t>
      </w:r>
      <w:proofErr w:type="spellEnd"/>
      <w:r>
        <w:rPr>
          <w:b/>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(-2,2,50) y x=-2:0.5:2</w:t>
      </w:r>
    </w:p>
    <w:p w14:paraId="56648663" w14:textId="77777777" w:rsidR="00B15828" w:rsidRDefault="00463FC6" w:rsidP="00A94C4D">
      <w:pPr>
        <w:pStyle w:val="Prrafodelista"/>
        <w:numPr>
          <w:ilvl w:val="0"/>
          <w:numId w:val="4"/>
        </w:numPr>
        <w:pBdr>
          <w:top w:val="single" w:sz="4" w:space="1" w:color="auto"/>
          <w:left w:val="single" w:sz="4" w:space="4" w:color="auto"/>
          <w:bottom w:val="single" w:sz="4" w:space="1" w:color="auto"/>
          <w:right w:val="single" w:sz="4" w:space="4" w:color="auto"/>
        </w:pBdr>
        <w:ind w:left="360"/>
        <w:jc w:val="center"/>
        <w:rPr>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3D1E">
        <w:rPr>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¿Cuáles</w:t>
      </w:r>
      <w:r w:rsidR="00B15828" w:rsidRPr="00D63D1E">
        <w:rPr>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son las características que se pueden vari</w:t>
      </w:r>
      <w:r w:rsidR="00D63D1E" w:rsidRPr="00D63D1E">
        <w:rPr>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B15828" w:rsidRPr="00D63D1E">
        <w:rPr>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 en la</w:t>
      </w:r>
      <w:r w:rsidR="00D63D1E" w:rsidRPr="00D63D1E">
        <w:rPr>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15828" w:rsidRPr="00D63D1E">
        <w:rPr>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63D1E" w:rsidRPr="00D63D1E">
        <w:rPr>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gráficas</w:t>
      </w:r>
      <w:r w:rsidR="00B15828" w:rsidRPr="00D63D1E">
        <w:rPr>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 utilizar el comando PLOT</w:t>
      </w:r>
      <w:r w:rsidRPr="00D63D1E">
        <w:rPr>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9846AFD" w14:textId="77777777" w:rsidR="00A94C4D" w:rsidRPr="00D63D1E" w:rsidRDefault="00A94C4D" w:rsidP="00A94C4D">
      <w:pPr>
        <w:pStyle w:val="Prrafodelista"/>
        <w:numPr>
          <w:ilvl w:val="0"/>
          <w:numId w:val="4"/>
        </w:numPr>
        <w:pBdr>
          <w:top w:val="single" w:sz="4" w:space="1" w:color="auto"/>
          <w:left w:val="single" w:sz="4" w:space="4" w:color="auto"/>
          <w:bottom w:val="single" w:sz="4" w:space="1" w:color="auto"/>
          <w:right w:val="single" w:sz="4" w:space="4" w:color="auto"/>
        </w:pBdr>
        <w:ind w:left="360"/>
        <w:jc w:val="center"/>
        <w:rPr>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Cuales es la sintaxis para cambiar el color, el tipo de línea y el tipo de marcador en PLOT?</w:t>
      </w:r>
    </w:p>
    <w:p w14:paraId="180962C0" w14:textId="77777777" w:rsidR="00A94C4D" w:rsidRDefault="00A94C4D" w:rsidP="00A94C4D">
      <w:pPr>
        <w:pStyle w:val="Prrafodelista"/>
        <w:ind w:left="1068"/>
        <w:jc w:val="both"/>
      </w:pPr>
    </w:p>
    <w:p w14:paraId="3B1E1660" w14:textId="77777777" w:rsidR="00C656C1" w:rsidRDefault="00C656C1">
      <w:r>
        <w:lastRenderedPageBreak/>
        <w:br w:type="page"/>
      </w:r>
    </w:p>
    <w:p w14:paraId="0C4D2450" w14:textId="77777777" w:rsidR="00172893" w:rsidRDefault="009B2337" w:rsidP="00172893">
      <w:pPr>
        <w:pStyle w:val="Prrafodelista"/>
        <w:numPr>
          <w:ilvl w:val="0"/>
          <w:numId w:val="5"/>
        </w:numPr>
        <w:jc w:val="both"/>
      </w:pPr>
      <w:r w:rsidRPr="00A01492">
        <w:lastRenderedPageBreak/>
        <w:t>Gr</w:t>
      </w:r>
      <w:r w:rsidR="00A01492" w:rsidRPr="00A01492">
        <w:t>afique las siguientes funciones</w:t>
      </w:r>
      <w:r w:rsidR="00A01492">
        <w:t>, c</w:t>
      </w:r>
      <w:r w:rsidR="00A01492" w:rsidRPr="00A01492">
        <w:t>on v</w:t>
      </w:r>
      <w:r w:rsidR="00A01492">
        <w:t>alores de x desde -2</w:t>
      </w:r>
      <w:r w:rsidR="00A01492">
        <w:rPr>
          <w:rFonts w:cstheme="minorHAnsi"/>
        </w:rPr>
        <w:t>π</w:t>
      </w:r>
      <w:r w:rsidR="00A01492">
        <w:t xml:space="preserve"> hasta 2</w:t>
      </w:r>
      <w:r w:rsidR="00A01492">
        <w:rPr>
          <w:rFonts w:cstheme="minorHAnsi"/>
        </w:rPr>
        <w:t>π</w:t>
      </w:r>
      <w:r w:rsidR="00A01492" w:rsidRPr="00A01492">
        <w:t xml:space="preserve">  </w:t>
      </w:r>
      <w:r w:rsidR="00A01492" w:rsidRPr="000E4AFB">
        <w:rPr>
          <w:i/>
        </w:rPr>
        <w:t>(con un mínimo de 150 datos)</w:t>
      </w:r>
      <w:r w:rsidR="00FB0A20">
        <w:t>, puede apoyarse del comando “</w:t>
      </w:r>
      <w:proofErr w:type="spellStart"/>
      <w:r w:rsidR="00FB0A20" w:rsidRPr="00FB0A20">
        <w:rPr>
          <w:b/>
          <w:i/>
        </w:rPr>
        <w:t>linspace</w:t>
      </w:r>
      <w:proofErr w:type="spellEnd"/>
      <w:r w:rsidR="00FB0A20">
        <w:t>”</w:t>
      </w:r>
      <w:r w:rsidR="00172893">
        <w:t xml:space="preserve"> y “</w:t>
      </w:r>
      <w:proofErr w:type="spellStart"/>
      <w:r w:rsidR="00172893" w:rsidRPr="00172893">
        <w:rPr>
          <w:b/>
          <w:i/>
        </w:rPr>
        <w:t>grid</w:t>
      </w:r>
      <w:proofErr w:type="spellEnd"/>
      <w:r w:rsidR="00172893" w:rsidRPr="00172893">
        <w:rPr>
          <w:b/>
          <w:i/>
        </w:rPr>
        <w:t xml:space="preserve"> </w:t>
      </w:r>
      <w:proofErr w:type="spellStart"/>
      <w:r w:rsidR="00172893" w:rsidRPr="00172893">
        <w:rPr>
          <w:b/>
          <w:i/>
        </w:rPr>
        <w:t>on</w:t>
      </w:r>
      <w:proofErr w:type="spellEnd"/>
      <w:r w:rsidR="00172893">
        <w:rPr>
          <w:b/>
          <w:i/>
        </w:rPr>
        <w:t>”</w:t>
      </w:r>
      <w:r w:rsidR="004770AE">
        <w:rPr>
          <w:b/>
          <w:i/>
        </w:rPr>
        <w:t>.</w:t>
      </w:r>
      <w:r w:rsidR="004770AE">
        <w:rPr>
          <w:b/>
        </w:rPr>
        <w:t xml:space="preserve"> </w:t>
      </w:r>
      <w:r w:rsidR="004770AE">
        <w:t xml:space="preserve"> Anexe las instrucciones utilizadas y las </w:t>
      </w:r>
      <w:r w:rsidR="00F35725">
        <w:t>gráficas</w:t>
      </w:r>
      <w:r w:rsidR="004770AE">
        <w:t xml:space="preserve"> generadas para cada una de las funciones</w:t>
      </w:r>
      <w:r w:rsidR="00F35725">
        <w:t>. Utilice diferentes colores, tipos de líneas y marcadores para darle formato sus gráficas.</w:t>
      </w:r>
    </w:p>
    <w:p w14:paraId="0676D6D3" w14:textId="77777777" w:rsidR="00544FE7" w:rsidRDefault="001E6D34" w:rsidP="00544FE7">
      <w:pPr>
        <w:pStyle w:val="Prrafodelista"/>
        <w:ind w:left="1068"/>
        <w:jc w:val="both"/>
      </w:pPr>
      <w:r>
        <w:t xml:space="preserve">NOTA: Anexar las líneas de código utilizadas en cada </w:t>
      </w:r>
      <w:r w:rsidR="003B0840">
        <w:t>gráfica</w:t>
      </w:r>
      <w:r>
        <w:t>.</w:t>
      </w:r>
      <w:r w:rsidR="009A7DA8">
        <w:t xml:space="preserve">  </w:t>
      </w:r>
      <w:r w:rsidR="008A7219">
        <w:t xml:space="preserve"> </w:t>
      </w:r>
    </w:p>
    <w:p w14:paraId="181C1440" w14:textId="77777777" w:rsidR="00D36AAF" w:rsidRDefault="00D36AAF" w:rsidP="00544FE7">
      <w:pPr>
        <w:pStyle w:val="Prrafodelista"/>
        <w:ind w:left="1068"/>
        <w:jc w:val="both"/>
      </w:pPr>
    </w:p>
    <w:p w14:paraId="0841AC8D" w14:textId="77777777" w:rsidR="00544FE7" w:rsidRPr="00D36AAF" w:rsidRDefault="00D36AAF" w:rsidP="00544FE7">
      <w:pPr>
        <w:pStyle w:val="Prrafodelista"/>
        <w:numPr>
          <w:ilvl w:val="0"/>
          <w:numId w:val="8"/>
        </w:numPr>
        <w:spacing w:line="360" w:lineRule="auto"/>
        <w:ind w:left="1440"/>
        <w:jc w:val="both"/>
        <w:rPr>
          <w:rFonts w:eastAsiaTheme="minorEastAsia"/>
          <w:i/>
          <w:sz w:val="30"/>
          <w:szCs w:val="30"/>
        </w:rPr>
      </w:pPr>
      <m:oMath>
        <m:r>
          <w:rPr>
            <w:rFonts w:ascii="Cambria Math" w:hAnsi="Cambria Math"/>
            <w:sz w:val="30"/>
            <w:szCs w:val="30"/>
          </w:rPr>
          <m:t>Y=</m:t>
        </m:r>
        <m:d>
          <m:dPr>
            <m:begChr m:val="|"/>
            <m:endChr m:val="|"/>
            <m:ctrlPr>
              <w:rPr>
                <w:rFonts w:ascii="Cambria Math" w:hAnsi="Cambria Math"/>
                <w:i/>
                <w:sz w:val="30"/>
                <w:szCs w:val="30"/>
              </w:rPr>
            </m:ctrlPr>
          </m:dPr>
          <m:e>
            <m:sSup>
              <m:sSupPr>
                <m:ctrlPr>
                  <w:rPr>
                    <w:rFonts w:ascii="Cambria Math" w:hAnsi="Cambria Math"/>
                    <w:i/>
                    <w:sz w:val="30"/>
                    <w:szCs w:val="30"/>
                  </w:rPr>
                </m:ctrlPr>
              </m:sSupPr>
              <m:e>
                <m:r>
                  <w:rPr>
                    <w:rFonts w:ascii="Cambria Math" w:hAnsi="Cambria Math"/>
                    <w:sz w:val="30"/>
                    <w:szCs w:val="30"/>
                  </w:rPr>
                  <m:t>x</m:t>
                </m:r>
              </m:e>
              <m:sup>
                <m:r>
                  <w:rPr>
                    <w:rFonts w:ascii="Cambria Math" w:hAnsi="Cambria Math"/>
                    <w:sz w:val="30"/>
                    <w:szCs w:val="30"/>
                  </w:rPr>
                  <m:t>2</m:t>
                </m:r>
              </m:sup>
            </m:sSup>
            <m:r>
              <w:rPr>
                <w:rFonts w:ascii="Cambria Math" w:hAnsi="Cambria Math"/>
                <w:sz w:val="30"/>
                <w:szCs w:val="30"/>
              </w:rPr>
              <m:t>-4</m:t>
            </m:r>
          </m:e>
        </m:d>
      </m:oMath>
    </w:p>
    <w:p w14:paraId="5A8553C5" w14:textId="77777777" w:rsidR="00544FE7" w:rsidRPr="00D36AAF" w:rsidRDefault="00D36AAF" w:rsidP="00544FE7">
      <w:pPr>
        <w:pStyle w:val="Prrafodelista"/>
        <w:numPr>
          <w:ilvl w:val="0"/>
          <w:numId w:val="8"/>
        </w:numPr>
        <w:spacing w:line="360" w:lineRule="auto"/>
        <w:ind w:left="1440"/>
        <w:jc w:val="both"/>
        <w:rPr>
          <w:rFonts w:eastAsiaTheme="minorEastAsia"/>
          <w:i/>
          <w:sz w:val="30"/>
          <w:szCs w:val="30"/>
        </w:rPr>
      </w:pPr>
      <m:oMath>
        <m:r>
          <w:rPr>
            <w:rFonts w:ascii="Cambria Math" w:hAnsi="Cambria Math"/>
            <w:sz w:val="30"/>
            <w:szCs w:val="30"/>
          </w:rPr>
          <m:t>Y=</m:t>
        </m:r>
        <m:func>
          <m:funcPr>
            <m:ctrlPr>
              <w:rPr>
                <w:rFonts w:ascii="Cambria Math" w:hAnsi="Cambria Math"/>
                <w:i/>
                <w:sz w:val="30"/>
                <w:szCs w:val="30"/>
              </w:rPr>
            </m:ctrlPr>
          </m:funcPr>
          <m:fName>
            <m:r>
              <w:rPr>
                <w:rFonts w:ascii="Cambria Math" w:hAnsi="Cambria Math"/>
                <w:sz w:val="30"/>
                <w:szCs w:val="30"/>
              </w:rPr>
              <m:t>sin</m:t>
            </m:r>
          </m:fName>
          <m:e>
            <m:d>
              <m:dPr>
                <m:ctrlPr>
                  <w:rPr>
                    <w:rFonts w:ascii="Cambria Math" w:hAnsi="Cambria Math"/>
                    <w:i/>
                    <w:sz w:val="30"/>
                    <w:szCs w:val="30"/>
                  </w:rPr>
                </m:ctrlPr>
              </m:dPr>
              <m:e>
                <m:r>
                  <w:rPr>
                    <w:rFonts w:ascii="Cambria Math" w:hAnsi="Cambria Math"/>
                    <w:sz w:val="30"/>
                    <w:szCs w:val="30"/>
                  </w:rPr>
                  <m:t>3x</m:t>
                </m:r>
              </m:e>
            </m:d>
          </m:e>
        </m:func>
      </m:oMath>
    </w:p>
    <w:p w14:paraId="47EB8F66" w14:textId="77777777" w:rsidR="00CC6CC4" w:rsidRPr="00D36AAF" w:rsidRDefault="00D36AAF" w:rsidP="00F8762A">
      <w:pPr>
        <w:pStyle w:val="Prrafodelista"/>
        <w:numPr>
          <w:ilvl w:val="0"/>
          <w:numId w:val="8"/>
        </w:numPr>
        <w:spacing w:line="360" w:lineRule="auto"/>
        <w:ind w:left="1440"/>
        <w:jc w:val="both"/>
        <w:rPr>
          <w:i/>
          <w:sz w:val="30"/>
          <w:szCs w:val="30"/>
        </w:rPr>
      </w:pPr>
      <m:oMath>
        <m:r>
          <w:rPr>
            <w:rFonts w:ascii="Cambria Math" w:hAnsi="Cambria Math"/>
            <w:sz w:val="30"/>
            <w:szCs w:val="30"/>
          </w:rPr>
          <m:t>Y=</m:t>
        </m:r>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x</m:t>
            </m:r>
          </m:sup>
        </m:sSup>
      </m:oMath>
    </w:p>
    <w:p w14:paraId="32E905EF" w14:textId="77777777" w:rsidR="00DC3991" w:rsidRPr="00A01492" w:rsidRDefault="00DC3991" w:rsidP="0027079F">
      <w:pPr>
        <w:spacing w:after="0" w:line="240" w:lineRule="auto"/>
      </w:pPr>
    </w:p>
    <w:p w14:paraId="30957F69" w14:textId="77777777" w:rsidR="005D70A3" w:rsidRDefault="00A31C28" w:rsidP="005D70A3">
      <w:pPr>
        <w:pStyle w:val="Prrafodelista"/>
        <w:numPr>
          <w:ilvl w:val="0"/>
          <w:numId w:val="5"/>
        </w:numPr>
        <w:spacing w:after="0" w:line="240" w:lineRule="auto"/>
        <w:jc w:val="both"/>
      </w:pPr>
      <w:r>
        <w:t xml:space="preserve">Ahora </w:t>
      </w:r>
      <w:r w:rsidR="00DC3991">
        <w:t>Grafique las siguientes funciones en</w:t>
      </w:r>
      <w:r w:rsidR="00EF03BA">
        <w:t xml:space="preserve"> una misma ventana utilizando </w:t>
      </w:r>
      <w:r w:rsidR="00D940E6">
        <w:t xml:space="preserve">el comando </w:t>
      </w:r>
      <w:r w:rsidR="00EF03BA" w:rsidRPr="00EF03BA">
        <w:rPr>
          <w:b/>
          <w:i/>
        </w:rPr>
        <w:t>“</w:t>
      </w:r>
      <w:proofErr w:type="spellStart"/>
      <w:r w:rsidR="00EF03BA" w:rsidRPr="005D70A3">
        <w:rPr>
          <w:b/>
          <w:i/>
          <w:sz w:val="24"/>
        </w:rPr>
        <w:t>s</w:t>
      </w:r>
      <w:r w:rsidR="00DC3991" w:rsidRPr="005D70A3">
        <w:rPr>
          <w:b/>
          <w:i/>
          <w:sz w:val="24"/>
        </w:rPr>
        <w:t>ubplot</w:t>
      </w:r>
      <w:proofErr w:type="spellEnd"/>
      <w:r w:rsidR="00DC3991" w:rsidRPr="00EF03BA">
        <w:rPr>
          <w:b/>
          <w:i/>
        </w:rPr>
        <w:t>”</w:t>
      </w:r>
      <w:r w:rsidR="00DC3991">
        <w:t>.</w:t>
      </w:r>
      <w:r w:rsidR="009D788F">
        <w:t xml:space="preserve"> V</w:t>
      </w:r>
      <w:r w:rsidR="001B2189">
        <w:t>isualizar</w:t>
      </w:r>
      <w:r w:rsidR="009D788F">
        <w:t xml:space="preserve"> utilizando una matriz de 3x1</w:t>
      </w:r>
      <w:r w:rsidR="005D70A3">
        <w:t>.</w:t>
      </w:r>
      <w:r w:rsidR="005D70A3" w:rsidRPr="005D70A3">
        <w:t xml:space="preserve"> </w:t>
      </w:r>
      <w:r w:rsidR="005D70A3">
        <w:t xml:space="preserve">Anexe las pantallas generadas y el código utilizado. </w:t>
      </w:r>
    </w:p>
    <w:p w14:paraId="7245B3F6" w14:textId="77777777" w:rsidR="00A31C28" w:rsidRDefault="00A31C28" w:rsidP="005D70A3">
      <w:pPr>
        <w:spacing w:after="0" w:line="240" w:lineRule="auto"/>
        <w:ind w:left="708"/>
        <w:jc w:val="both"/>
      </w:pPr>
    </w:p>
    <w:p w14:paraId="7715D5E1" w14:textId="77777777" w:rsidR="00A31C28" w:rsidRDefault="00A31C28" w:rsidP="00A31C28">
      <w:pPr>
        <w:pStyle w:val="Prrafodelista"/>
        <w:spacing w:after="0" w:line="240" w:lineRule="auto"/>
        <w:ind w:left="1068"/>
        <w:jc w:val="both"/>
      </w:pPr>
    </w:p>
    <w:p w14:paraId="1BBB2023" w14:textId="77777777" w:rsidR="00A31C28" w:rsidRPr="00A31C28" w:rsidRDefault="00A31C28" w:rsidP="00A31C28">
      <w:pPr>
        <w:pStyle w:val="Prrafodelista"/>
        <w:numPr>
          <w:ilvl w:val="0"/>
          <w:numId w:val="11"/>
        </w:numPr>
        <w:spacing w:line="360" w:lineRule="auto"/>
        <w:ind w:left="1440"/>
        <w:jc w:val="both"/>
        <w:rPr>
          <w:rFonts w:eastAsiaTheme="minorEastAsia"/>
          <w:i/>
          <w:sz w:val="30"/>
          <w:szCs w:val="30"/>
        </w:rPr>
      </w:pPr>
      <m:oMath>
        <m:r>
          <w:rPr>
            <w:rFonts w:ascii="Cambria Math" w:hAnsi="Cambria Math"/>
            <w:sz w:val="30"/>
            <w:szCs w:val="30"/>
          </w:rPr>
          <m:t>Y=</m:t>
        </m:r>
        <m:sSup>
          <m:sSupPr>
            <m:ctrlPr>
              <w:rPr>
                <w:rFonts w:ascii="Cambria Math" w:hAnsi="Cambria Math"/>
                <w:i/>
                <w:sz w:val="30"/>
                <w:szCs w:val="30"/>
              </w:rPr>
            </m:ctrlPr>
          </m:sSupPr>
          <m:e>
            <m:r>
              <w:rPr>
                <w:rFonts w:ascii="Cambria Math" w:hAnsi="Cambria Math"/>
                <w:sz w:val="30"/>
                <w:szCs w:val="30"/>
              </w:rPr>
              <m:t>x</m:t>
            </m:r>
          </m:e>
          <m:sup>
            <m:r>
              <w:rPr>
                <w:rFonts w:ascii="Cambria Math" w:hAnsi="Cambria Math"/>
                <w:sz w:val="30"/>
                <w:szCs w:val="30"/>
              </w:rPr>
              <m:t>2</m:t>
            </m:r>
          </m:sup>
        </m:sSup>
        <m:r>
          <w:rPr>
            <w:rFonts w:ascii="Cambria Math" w:hAnsi="Cambria Math"/>
            <w:sz w:val="30"/>
            <w:szCs w:val="30"/>
          </w:rPr>
          <m:t xml:space="preserve"> </m:t>
        </m:r>
      </m:oMath>
    </w:p>
    <w:p w14:paraId="74CC9AE1" w14:textId="77777777" w:rsidR="00A31C28" w:rsidRPr="00A31C28" w:rsidRDefault="00A31C28" w:rsidP="00A31C28">
      <w:pPr>
        <w:pStyle w:val="Prrafodelista"/>
        <w:numPr>
          <w:ilvl w:val="0"/>
          <w:numId w:val="11"/>
        </w:numPr>
        <w:spacing w:line="360" w:lineRule="auto"/>
        <w:ind w:left="1440"/>
        <w:jc w:val="both"/>
        <w:rPr>
          <w:rFonts w:eastAsiaTheme="minorEastAsia"/>
          <w:i/>
          <w:sz w:val="30"/>
          <w:szCs w:val="30"/>
        </w:rPr>
      </w:pPr>
      <m:oMath>
        <m:r>
          <w:rPr>
            <w:rFonts w:ascii="Cambria Math" w:hAnsi="Cambria Math"/>
            <w:sz w:val="30"/>
            <w:szCs w:val="30"/>
          </w:rPr>
          <m:t>Y=4</m:t>
        </m:r>
        <m:sSup>
          <m:sSupPr>
            <m:ctrlPr>
              <w:rPr>
                <w:rFonts w:ascii="Cambria Math" w:hAnsi="Cambria Math"/>
                <w:i/>
                <w:sz w:val="30"/>
                <w:szCs w:val="30"/>
              </w:rPr>
            </m:ctrlPr>
          </m:sSupPr>
          <m:e>
            <m:r>
              <w:rPr>
                <w:rFonts w:ascii="Cambria Math" w:hAnsi="Cambria Math"/>
                <w:sz w:val="30"/>
                <w:szCs w:val="30"/>
              </w:rPr>
              <m:t>x</m:t>
            </m:r>
          </m:e>
          <m:sup>
            <m:r>
              <w:rPr>
                <w:rFonts w:ascii="Cambria Math" w:hAnsi="Cambria Math"/>
                <w:sz w:val="30"/>
                <w:szCs w:val="30"/>
              </w:rPr>
              <m:t>2</m:t>
            </m:r>
          </m:sup>
        </m:sSup>
        <m:r>
          <w:rPr>
            <w:rFonts w:ascii="Cambria Math" w:eastAsiaTheme="minorEastAsia" w:hAnsi="Cambria Math"/>
            <w:sz w:val="30"/>
            <w:szCs w:val="30"/>
          </w:rPr>
          <m:t xml:space="preserve"> </m:t>
        </m:r>
      </m:oMath>
    </w:p>
    <w:p w14:paraId="685EA478" w14:textId="77777777" w:rsidR="00A31C28" w:rsidRPr="0022239D" w:rsidRDefault="00A31C28" w:rsidP="0022239D">
      <w:pPr>
        <w:pStyle w:val="Prrafodelista"/>
        <w:numPr>
          <w:ilvl w:val="0"/>
          <w:numId w:val="11"/>
        </w:numPr>
        <w:spacing w:line="360" w:lineRule="auto"/>
        <w:ind w:left="1440"/>
        <w:jc w:val="both"/>
        <w:rPr>
          <w:i/>
          <w:sz w:val="30"/>
          <w:szCs w:val="30"/>
        </w:rPr>
      </w:pPr>
      <m:oMath>
        <m:r>
          <w:rPr>
            <w:rFonts w:ascii="Cambria Math" w:eastAsiaTheme="minorEastAsia" w:hAnsi="Cambria Math"/>
            <w:sz w:val="30"/>
            <w:szCs w:val="30"/>
          </w:rPr>
          <m:t>Y=</m:t>
        </m:r>
        <m:f>
          <m:fPr>
            <m:ctrlPr>
              <w:rPr>
                <w:rFonts w:ascii="Cambria Math" w:eastAsiaTheme="minorEastAsia" w:hAnsi="Cambria Math"/>
                <w:i/>
                <w:sz w:val="30"/>
                <w:szCs w:val="30"/>
              </w:rPr>
            </m:ctrlPr>
          </m:fPr>
          <m:num>
            <m:r>
              <w:rPr>
                <w:rFonts w:ascii="Cambria Math" w:eastAsiaTheme="minorEastAsia" w:hAnsi="Cambria Math"/>
                <w:sz w:val="30"/>
                <w:szCs w:val="30"/>
              </w:rPr>
              <m:t>1</m:t>
            </m:r>
          </m:num>
          <m:den>
            <m:r>
              <w:rPr>
                <w:rFonts w:ascii="Cambria Math" w:eastAsiaTheme="minorEastAsia" w:hAnsi="Cambria Math"/>
                <w:sz w:val="30"/>
                <w:szCs w:val="30"/>
              </w:rPr>
              <m:t>2</m:t>
            </m:r>
          </m:den>
        </m:f>
        <m:sSup>
          <m:sSupPr>
            <m:ctrlPr>
              <w:rPr>
                <w:rFonts w:ascii="Cambria Math" w:eastAsiaTheme="minorEastAsia" w:hAnsi="Cambria Math"/>
                <w:i/>
                <w:sz w:val="30"/>
                <w:szCs w:val="30"/>
              </w:rPr>
            </m:ctrlPr>
          </m:sSupPr>
          <m:e>
            <m:r>
              <w:rPr>
                <w:rFonts w:ascii="Cambria Math" w:hAnsi="Cambria Math"/>
                <w:sz w:val="30"/>
                <w:szCs w:val="30"/>
              </w:rPr>
              <m:t>x</m:t>
            </m:r>
          </m:e>
          <m:sup>
            <m:r>
              <w:rPr>
                <w:rFonts w:ascii="Cambria Math" w:hAnsi="Cambria Math"/>
                <w:sz w:val="30"/>
                <w:szCs w:val="30"/>
              </w:rPr>
              <m:t>2</m:t>
            </m:r>
          </m:sup>
        </m:sSup>
      </m:oMath>
    </w:p>
    <w:p w14:paraId="11D87DD1" w14:textId="77777777" w:rsidR="00A31C28" w:rsidRDefault="00A31C28" w:rsidP="00A31C28">
      <w:pPr>
        <w:pStyle w:val="Prrafodelista"/>
        <w:spacing w:after="0" w:line="240" w:lineRule="auto"/>
        <w:ind w:left="1068"/>
        <w:jc w:val="both"/>
      </w:pPr>
    </w:p>
    <w:p w14:paraId="395F75D2" w14:textId="77777777" w:rsidR="009B2337" w:rsidRDefault="00C17502" w:rsidP="00DC3991">
      <w:pPr>
        <w:pStyle w:val="Prrafodelista"/>
        <w:numPr>
          <w:ilvl w:val="0"/>
          <w:numId w:val="5"/>
        </w:numPr>
        <w:spacing w:after="0" w:line="240" w:lineRule="auto"/>
        <w:jc w:val="both"/>
      </w:pPr>
      <w:r>
        <w:t>Genere un matriz de 2x3 y una de 3x2 utilizando las gráficas generadas en el paso 3 y en el paso 4. Utilice diferentes colores y líneas para cada gráfica. Anexe las instrucciones y las imágenes generadas.</w:t>
      </w:r>
    </w:p>
    <w:p w14:paraId="1E37CA4A" w14:textId="77777777" w:rsidR="00151B8E" w:rsidRDefault="00151B8E" w:rsidP="009B2337">
      <w:pPr>
        <w:spacing w:after="120" w:line="240" w:lineRule="auto"/>
        <w:jc w:val="both"/>
      </w:pPr>
    </w:p>
    <w:p w14:paraId="5D5839EB" w14:textId="77777777" w:rsidR="00956F6E" w:rsidRDefault="00956F6E">
      <w:pPr>
        <w:rPr>
          <w:b/>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1CB2DFB0" w14:textId="77777777" w:rsidR="009B2337" w:rsidRDefault="009B2337" w:rsidP="009B2337">
      <w:pPr>
        <w:spacing w:after="120" w:line="240" w:lineRule="auto"/>
        <w:rPr>
          <w:sz w:val="24"/>
          <w:szCs w:val="24"/>
        </w:rPr>
      </w:pPr>
      <w:r w:rsidRPr="009B2337">
        <w:rPr>
          <w:b/>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Conclusión</w:t>
      </w:r>
      <w:r w:rsidR="00E46DAC">
        <w:rPr>
          <w:b/>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Individual</w:t>
      </w:r>
      <w:r w:rsidRPr="009B2337">
        <w:rPr>
          <w:b/>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9B2337">
        <w:rPr>
          <w:sz w:val="24"/>
          <w:szCs w:val="24"/>
        </w:rPr>
        <w:t xml:space="preserve"> </w:t>
      </w:r>
    </w:p>
    <w:p w14:paraId="153C2B52" w14:textId="77777777" w:rsidR="0022239D" w:rsidRPr="0022239D" w:rsidRDefault="0022239D" w:rsidP="0022239D">
      <w:pPr>
        <w:pStyle w:val="Prrafodelista"/>
        <w:numPr>
          <w:ilvl w:val="0"/>
          <w:numId w:val="12"/>
        </w:numPr>
        <w:spacing w:after="120" w:line="240" w:lineRule="auto"/>
        <w:rPr>
          <w:sz w:val="24"/>
          <w:szCs w:val="24"/>
        </w:rPr>
      </w:pPr>
    </w:p>
    <w:p w14:paraId="4056AE19" w14:textId="77777777" w:rsidR="009B2337" w:rsidRDefault="009B2337" w:rsidP="009B2337">
      <w:pPr>
        <w:spacing w:after="120" w:line="240" w:lineRule="auto"/>
      </w:pPr>
    </w:p>
    <w:p w14:paraId="5861CF98" w14:textId="77777777" w:rsidR="009B2337" w:rsidRPr="009B2337" w:rsidRDefault="009B2337" w:rsidP="009B2337">
      <w:pPr>
        <w:spacing w:after="120" w:line="240" w:lineRule="auto"/>
        <w:rPr>
          <w:b/>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B2337">
        <w:rPr>
          <w:b/>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Bibliografía:</w:t>
      </w:r>
    </w:p>
    <w:p w14:paraId="3B65E43E" w14:textId="77777777" w:rsidR="009B2337" w:rsidRDefault="009B2337" w:rsidP="009B2337">
      <w:pPr>
        <w:pStyle w:val="Prrafodelista"/>
        <w:numPr>
          <w:ilvl w:val="0"/>
          <w:numId w:val="2"/>
        </w:numPr>
        <w:spacing w:after="120" w:line="240" w:lineRule="auto"/>
      </w:pPr>
    </w:p>
    <w:p w14:paraId="4EF1F930" w14:textId="77777777" w:rsidR="009B2337" w:rsidRPr="009B2337" w:rsidRDefault="009B2337" w:rsidP="009B2337">
      <w:pPr>
        <w:spacing w:after="120" w:line="240" w:lineRule="auto"/>
      </w:pPr>
    </w:p>
    <w:sectPr w:rsidR="009B2337" w:rsidRPr="009B2337" w:rsidSect="009B2337">
      <w:headerReference w:type="default" r:id="rId7"/>
      <w:pgSz w:w="12240" w:h="15840"/>
      <w:pgMar w:top="22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48868" w14:textId="77777777" w:rsidR="00EF2961" w:rsidRDefault="00EF2961" w:rsidP="009B2337">
      <w:pPr>
        <w:spacing w:after="0" w:line="240" w:lineRule="auto"/>
      </w:pPr>
      <w:r>
        <w:separator/>
      </w:r>
    </w:p>
  </w:endnote>
  <w:endnote w:type="continuationSeparator" w:id="0">
    <w:p w14:paraId="1486221F" w14:textId="77777777" w:rsidR="00EF2961" w:rsidRDefault="00EF2961" w:rsidP="009B2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EA493" w14:textId="77777777" w:rsidR="00EF2961" w:rsidRDefault="00EF2961" w:rsidP="009B2337">
      <w:pPr>
        <w:spacing w:after="0" w:line="240" w:lineRule="auto"/>
      </w:pPr>
      <w:r>
        <w:separator/>
      </w:r>
    </w:p>
  </w:footnote>
  <w:footnote w:type="continuationSeparator" w:id="0">
    <w:p w14:paraId="1FA9CFF3" w14:textId="77777777" w:rsidR="00EF2961" w:rsidRDefault="00EF2961" w:rsidP="009B2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C9B51" w14:textId="77777777" w:rsidR="009B2337" w:rsidRPr="00B915E3" w:rsidRDefault="009B2337" w:rsidP="009B2337">
    <w:pPr>
      <w:spacing w:after="0" w:line="240" w:lineRule="auto"/>
      <w:jc w:val="center"/>
      <w:rPr>
        <w:noProof/>
        <w:lang w:eastAsia="es-MX"/>
      </w:rPr>
    </w:pPr>
    <w:r w:rsidRPr="00AD520B">
      <w:rPr>
        <w:caps/>
        <w:noProof/>
        <w:color w:val="808080" w:themeColor="background1" w:themeShade="80"/>
        <w:sz w:val="24"/>
        <w:szCs w:val="20"/>
        <w:lang w:eastAsia="es-MX"/>
      </w:rPr>
      <mc:AlternateContent>
        <mc:Choice Requires="wpg">
          <w:drawing>
            <wp:anchor distT="0" distB="0" distL="114300" distR="114300" simplePos="0" relativeHeight="251659264" behindDoc="1" locked="0" layoutInCell="1" allowOverlap="1" wp14:anchorId="4B2A2E3F" wp14:editId="2C3D084C">
              <wp:simplePos x="0" y="0"/>
              <wp:positionH relativeFrom="page">
                <wp:posOffset>434622</wp:posOffset>
              </wp:positionH>
              <wp:positionV relativeFrom="page">
                <wp:posOffset>197556</wp:posOffset>
              </wp:positionV>
              <wp:extent cx="1700784" cy="1024128"/>
              <wp:effectExtent l="0" t="0" r="0" b="5080"/>
              <wp:wrapTight wrapText="bothSides">
                <wp:wrapPolygon edited="0">
                  <wp:start x="2420" y="0"/>
                  <wp:lineTo x="2420" y="21305"/>
                  <wp:lineTo x="21294" y="21305"/>
                  <wp:lineTo x="21294" y="0"/>
                  <wp:lineTo x="2420" y="0"/>
                </wp:wrapPolygon>
              </wp:wrapTight>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33B6" w14:textId="77777777" w:rsidR="009B2337" w:rsidRDefault="009B2337" w:rsidP="009B2337">
                            <w:pPr>
                              <w:pStyle w:val="Encabezado"/>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53F83">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D4A46" id="Group 158" o:spid="_x0000_s1026" style="position:absolute;left:0;text-align:left;margin-left:34.2pt;margin-top:15.55pt;width:133.9pt;height:80.65pt;z-index:-251657216;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6D5YI4AAAAAkBAAAPAAAAZHJzL2Rvd25yZXYu&#10;eG1sTI9BS8NAEIXvgv9hGcGb3WxSQ43ZlFLUUxFsBfG2TaZJaHY2ZLdJ+u8dT3oc3sd73+Tr2XZi&#10;xMG3jjSoRQQCqXRVS7WGz8PrwwqED4Yq0zlCDVf0sC5ub3KTVW6iDxz3oRZcQj4zGpoQ+kxKXzZo&#10;jV+4HomzkxusCXwOtawGM3G57WQcRam0piVeaEyP2wbL8/5iNbxNZtok6mXcnU/b6/fh8f1rp1Dr&#10;+7t58wwi4Bz+YPjVZ3Uo2OnoLlR50WlIV0smNSRKgeA8SdIYxJHBp3gJssjl/w+KHwA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nvvzUJ4FAACIGgAADgAAAAAAAAAAAAAAAAA6AgAAZHJzL2Uyb0RvYy54bWxQSwEC&#10;LQAUAAYACAAAACEAqiYOvrwAAAAhAQAAGQAAAAAAAAAAAAAAAAAECAAAZHJzL19yZWxzL2Uyb0Rv&#10;Yy54bWwucmVsc1BLAQItABQABgAIAAAAIQA6D5YI4AAAAAkBAAAPAAAAAAAAAAAAAAAAAPcIAABk&#10;cnMvZG93bnJldi54bWxQSwECLQAKAAAAAAAAACEAY2RNl3gaAAB4GgAAFAAAAAAAAAAAAAAAAAAE&#10;CgAAZHJzL21lZGlhL2ltYWdlMS5wbmdQSwUGAAAAAAYABgB8AQAAri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9B2337" w:rsidRDefault="009B2337" w:rsidP="009B233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53F83">
                        <w:rPr>
                          <w:noProof/>
                          <w:color w:val="FFFFFF" w:themeColor="background1"/>
                          <w:sz w:val="24"/>
                          <w:szCs w:val="24"/>
                        </w:rPr>
                        <w:t>5</w:t>
                      </w:r>
                      <w:r>
                        <w:rPr>
                          <w:noProof/>
                          <w:color w:val="FFFFFF" w:themeColor="background1"/>
                          <w:sz w:val="24"/>
                          <w:szCs w:val="24"/>
                        </w:rPr>
                        <w:fldChar w:fldCharType="end"/>
                      </w:r>
                    </w:p>
                  </w:txbxContent>
                </v:textbox>
              </v:shape>
              <w10:wrap type="tight" anchorx="page" anchory="page"/>
            </v:group>
          </w:pict>
        </mc:Fallback>
      </mc:AlternateContent>
    </w:r>
    <w:r w:rsidRPr="00AD520B">
      <w:rPr>
        <w:noProof/>
        <w:color w:val="5B9BD5" w:themeColor="accent1"/>
        <w:sz w:val="28"/>
        <w:lang w:eastAsia="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3C74042E" wp14:editId="49D137DF">
          <wp:simplePos x="0" y="0"/>
          <wp:positionH relativeFrom="column">
            <wp:posOffset>5141595</wp:posOffset>
          </wp:positionH>
          <wp:positionV relativeFrom="paragraph">
            <wp:posOffset>1905</wp:posOffset>
          </wp:positionV>
          <wp:extent cx="685800" cy="917312"/>
          <wp:effectExtent l="0" t="0" r="0" b="0"/>
          <wp:wrapTight wrapText="bothSides">
            <wp:wrapPolygon edited="0">
              <wp:start x="0" y="0"/>
              <wp:lineTo x="0" y="21091"/>
              <wp:lineTo x="21000" y="21091"/>
              <wp:lineTo x="210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685800" cy="917312"/>
                  </a:xfrm>
                  <a:prstGeom prst="rect">
                    <a:avLst/>
                  </a:prstGeom>
                </pic:spPr>
              </pic:pic>
            </a:graphicData>
          </a:graphic>
          <wp14:sizeRelH relativeFrom="margin">
            <wp14:pctWidth>0</wp14:pctWidth>
          </wp14:sizeRelH>
          <wp14:sizeRelV relativeFrom="margin">
            <wp14:pctHeight>0</wp14:pctHeight>
          </wp14:sizeRelV>
        </wp:anchor>
      </w:drawing>
    </w:r>
    <w:r w:rsidRPr="00AD520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Universidad Autónoma de Baja California</w:t>
    </w:r>
  </w:p>
  <w:p w14:paraId="0E0F430D" w14:textId="77777777" w:rsidR="009B2337" w:rsidRDefault="009B2337" w:rsidP="009B2337">
    <w:pPr>
      <w:spacing w:after="0" w:line="240" w:lineRule="auto"/>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5B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Facultad de Ciencias Químicas e Ingeniería</w:t>
    </w:r>
  </w:p>
  <w:p w14:paraId="7A8C0E47" w14:textId="77777777" w:rsidR="009B2337" w:rsidRPr="00226875" w:rsidRDefault="009B2337" w:rsidP="009B2337">
    <w:pPr>
      <w:spacing w:after="0" w:line="240" w:lineRule="auto"/>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I.E. Araiza Medrano Lizette.</w:t>
    </w:r>
  </w:p>
  <w:p w14:paraId="6A0CC1B6" w14:textId="77777777" w:rsidR="009B2337" w:rsidRDefault="009B23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B0B"/>
    <w:multiLevelType w:val="hybridMultilevel"/>
    <w:tmpl w:val="41D261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EA3280"/>
    <w:multiLevelType w:val="hybridMultilevel"/>
    <w:tmpl w:val="34B69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2C0431"/>
    <w:multiLevelType w:val="hybridMultilevel"/>
    <w:tmpl w:val="315E4508"/>
    <w:lvl w:ilvl="0" w:tplc="0DD27EDA">
      <w:start w:val="1"/>
      <w:numFmt w:val="decimal"/>
      <w:lvlText w:val="%1."/>
      <w:lvlJc w:val="left"/>
      <w:pPr>
        <w:ind w:left="1068" w:hanging="360"/>
      </w:pPr>
      <w:rPr>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28EA5AFB"/>
    <w:multiLevelType w:val="hybridMultilevel"/>
    <w:tmpl w:val="3F88C824"/>
    <w:lvl w:ilvl="0" w:tplc="04090017">
      <w:start w:val="1"/>
      <w:numFmt w:val="lowerLetter"/>
      <w:lvlText w:val="%1)"/>
      <w:lvlJc w:val="left"/>
      <w:pPr>
        <w:ind w:left="1068" w:hanging="360"/>
      </w:pPr>
      <w:rPr>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36465022"/>
    <w:multiLevelType w:val="hybridMultilevel"/>
    <w:tmpl w:val="DB366144"/>
    <w:lvl w:ilvl="0" w:tplc="0409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3F237106"/>
    <w:multiLevelType w:val="hybridMultilevel"/>
    <w:tmpl w:val="F51AAB5C"/>
    <w:lvl w:ilvl="0" w:tplc="7E143FFC">
      <w:start w:val="1"/>
      <w:numFmt w:val="lowerLetter"/>
      <w:lvlText w:val="%1)"/>
      <w:lvlJc w:val="left"/>
      <w:pPr>
        <w:ind w:left="1788" w:hanging="360"/>
      </w:pPr>
      <w:rPr>
        <w:b/>
      </w:rPr>
    </w:lvl>
    <w:lvl w:ilvl="1" w:tplc="080A0019" w:tentative="1">
      <w:start w:val="1"/>
      <w:numFmt w:val="lowerLetter"/>
      <w:lvlText w:val="%2."/>
      <w:lvlJc w:val="left"/>
      <w:pPr>
        <w:ind w:left="2508" w:hanging="360"/>
      </w:pPr>
    </w:lvl>
    <w:lvl w:ilvl="2" w:tplc="080A001B" w:tentative="1">
      <w:start w:val="1"/>
      <w:numFmt w:val="lowerRoman"/>
      <w:lvlText w:val="%3."/>
      <w:lvlJc w:val="right"/>
      <w:pPr>
        <w:ind w:left="3228" w:hanging="180"/>
      </w:pPr>
    </w:lvl>
    <w:lvl w:ilvl="3" w:tplc="080A000F" w:tentative="1">
      <w:start w:val="1"/>
      <w:numFmt w:val="decimal"/>
      <w:lvlText w:val="%4."/>
      <w:lvlJc w:val="left"/>
      <w:pPr>
        <w:ind w:left="3948" w:hanging="360"/>
      </w:pPr>
    </w:lvl>
    <w:lvl w:ilvl="4" w:tplc="080A0019" w:tentative="1">
      <w:start w:val="1"/>
      <w:numFmt w:val="lowerLetter"/>
      <w:lvlText w:val="%5."/>
      <w:lvlJc w:val="left"/>
      <w:pPr>
        <w:ind w:left="4668" w:hanging="360"/>
      </w:pPr>
    </w:lvl>
    <w:lvl w:ilvl="5" w:tplc="080A001B" w:tentative="1">
      <w:start w:val="1"/>
      <w:numFmt w:val="lowerRoman"/>
      <w:lvlText w:val="%6."/>
      <w:lvlJc w:val="right"/>
      <w:pPr>
        <w:ind w:left="5388" w:hanging="180"/>
      </w:pPr>
    </w:lvl>
    <w:lvl w:ilvl="6" w:tplc="080A000F" w:tentative="1">
      <w:start w:val="1"/>
      <w:numFmt w:val="decimal"/>
      <w:lvlText w:val="%7."/>
      <w:lvlJc w:val="left"/>
      <w:pPr>
        <w:ind w:left="6108" w:hanging="360"/>
      </w:pPr>
    </w:lvl>
    <w:lvl w:ilvl="7" w:tplc="080A0019" w:tentative="1">
      <w:start w:val="1"/>
      <w:numFmt w:val="lowerLetter"/>
      <w:lvlText w:val="%8."/>
      <w:lvlJc w:val="left"/>
      <w:pPr>
        <w:ind w:left="6828" w:hanging="360"/>
      </w:pPr>
    </w:lvl>
    <w:lvl w:ilvl="8" w:tplc="080A001B" w:tentative="1">
      <w:start w:val="1"/>
      <w:numFmt w:val="lowerRoman"/>
      <w:lvlText w:val="%9."/>
      <w:lvlJc w:val="right"/>
      <w:pPr>
        <w:ind w:left="7548" w:hanging="180"/>
      </w:pPr>
    </w:lvl>
  </w:abstractNum>
  <w:abstractNum w:abstractNumId="6" w15:restartNumberingAfterBreak="0">
    <w:nsid w:val="3FE50716"/>
    <w:multiLevelType w:val="hybridMultilevel"/>
    <w:tmpl w:val="7F266E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B1B02C0"/>
    <w:multiLevelType w:val="hybridMultilevel"/>
    <w:tmpl w:val="3ED03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A6200F"/>
    <w:multiLevelType w:val="hybridMultilevel"/>
    <w:tmpl w:val="DB366144"/>
    <w:lvl w:ilvl="0" w:tplc="0409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5782514E"/>
    <w:multiLevelType w:val="hybridMultilevel"/>
    <w:tmpl w:val="B9C2E0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4158E8"/>
    <w:multiLevelType w:val="hybridMultilevel"/>
    <w:tmpl w:val="2E061344"/>
    <w:lvl w:ilvl="0" w:tplc="0409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1" w15:restartNumberingAfterBreak="0">
    <w:nsid w:val="7ED5111A"/>
    <w:multiLevelType w:val="hybridMultilevel"/>
    <w:tmpl w:val="9CBA227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506485451">
    <w:abstractNumId w:val="7"/>
  </w:num>
  <w:num w:numId="2" w16cid:durableId="951739387">
    <w:abstractNumId w:val="9"/>
  </w:num>
  <w:num w:numId="3" w16cid:durableId="883440632">
    <w:abstractNumId w:val="1"/>
  </w:num>
  <w:num w:numId="4" w16cid:durableId="1644768283">
    <w:abstractNumId w:val="6"/>
  </w:num>
  <w:num w:numId="5" w16cid:durableId="388455720">
    <w:abstractNumId w:val="2"/>
  </w:num>
  <w:num w:numId="6" w16cid:durableId="1122069596">
    <w:abstractNumId w:val="11"/>
  </w:num>
  <w:num w:numId="7" w16cid:durableId="1265576210">
    <w:abstractNumId w:val="4"/>
  </w:num>
  <w:num w:numId="8" w16cid:durableId="2097356794">
    <w:abstractNumId w:val="5"/>
  </w:num>
  <w:num w:numId="9" w16cid:durableId="1586569753">
    <w:abstractNumId w:val="10"/>
  </w:num>
  <w:num w:numId="10" w16cid:durableId="1041711003">
    <w:abstractNumId w:val="8"/>
  </w:num>
  <w:num w:numId="11" w16cid:durableId="765929485">
    <w:abstractNumId w:val="3"/>
  </w:num>
  <w:num w:numId="12" w16cid:durableId="63553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337"/>
    <w:rsid w:val="0005091F"/>
    <w:rsid w:val="000920CF"/>
    <w:rsid w:val="000C0DFA"/>
    <w:rsid w:val="000E3B97"/>
    <w:rsid w:val="000E4AFB"/>
    <w:rsid w:val="000E7AE9"/>
    <w:rsid w:val="001265D0"/>
    <w:rsid w:val="0013742C"/>
    <w:rsid w:val="00151B8E"/>
    <w:rsid w:val="00172893"/>
    <w:rsid w:val="00196C55"/>
    <w:rsid w:val="001B2189"/>
    <w:rsid w:val="001B4D25"/>
    <w:rsid w:val="001D0AC6"/>
    <w:rsid w:val="001E6D34"/>
    <w:rsid w:val="001F0A7E"/>
    <w:rsid w:val="0022239D"/>
    <w:rsid w:val="00236073"/>
    <w:rsid w:val="00241BA8"/>
    <w:rsid w:val="002514D9"/>
    <w:rsid w:val="0027079F"/>
    <w:rsid w:val="002921C7"/>
    <w:rsid w:val="002F04FD"/>
    <w:rsid w:val="002F3F74"/>
    <w:rsid w:val="00351B5C"/>
    <w:rsid w:val="003A0F07"/>
    <w:rsid w:val="003B0840"/>
    <w:rsid w:val="003B15F6"/>
    <w:rsid w:val="003C001D"/>
    <w:rsid w:val="003F1866"/>
    <w:rsid w:val="00432EE2"/>
    <w:rsid w:val="00463FC6"/>
    <w:rsid w:val="00475236"/>
    <w:rsid w:val="004770AE"/>
    <w:rsid w:val="00483B5F"/>
    <w:rsid w:val="004871F7"/>
    <w:rsid w:val="004B2D9F"/>
    <w:rsid w:val="004D5995"/>
    <w:rsid w:val="004F73A7"/>
    <w:rsid w:val="00544FE7"/>
    <w:rsid w:val="005978FD"/>
    <w:rsid w:val="005D6EFF"/>
    <w:rsid w:val="005D70A3"/>
    <w:rsid w:val="00600BED"/>
    <w:rsid w:val="00605338"/>
    <w:rsid w:val="006C0181"/>
    <w:rsid w:val="00702117"/>
    <w:rsid w:val="00744BCE"/>
    <w:rsid w:val="00753F83"/>
    <w:rsid w:val="007543C9"/>
    <w:rsid w:val="00767B51"/>
    <w:rsid w:val="0078108B"/>
    <w:rsid w:val="00785824"/>
    <w:rsid w:val="0078629A"/>
    <w:rsid w:val="008509B7"/>
    <w:rsid w:val="008A7219"/>
    <w:rsid w:val="008A7B10"/>
    <w:rsid w:val="00943991"/>
    <w:rsid w:val="0094734A"/>
    <w:rsid w:val="00954996"/>
    <w:rsid w:val="00956F6E"/>
    <w:rsid w:val="009A75A6"/>
    <w:rsid w:val="009A7DA8"/>
    <w:rsid w:val="009B2337"/>
    <w:rsid w:val="009C3486"/>
    <w:rsid w:val="009D788F"/>
    <w:rsid w:val="00A01492"/>
    <w:rsid w:val="00A055E4"/>
    <w:rsid w:val="00A23FA3"/>
    <w:rsid w:val="00A31C28"/>
    <w:rsid w:val="00A367E3"/>
    <w:rsid w:val="00A50E07"/>
    <w:rsid w:val="00A81A35"/>
    <w:rsid w:val="00A90227"/>
    <w:rsid w:val="00A94C4D"/>
    <w:rsid w:val="00AE0A55"/>
    <w:rsid w:val="00AE6904"/>
    <w:rsid w:val="00AF070A"/>
    <w:rsid w:val="00B15828"/>
    <w:rsid w:val="00B32DBD"/>
    <w:rsid w:val="00B40662"/>
    <w:rsid w:val="00B54324"/>
    <w:rsid w:val="00B66944"/>
    <w:rsid w:val="00B75A41"/>
    <w:rsid w:val="00BB5BC6"/>
    <w:rsid w:val="00BC70D4"/>
    <w:rsid w:val="00BC74E1"/>
    <w:rsid w:val="00BE2D46"/>
    <w:rsid w:val="00C052AF"/>
    <w:rsid w:val="00C17502"/>
    <w:rsid w:val="00C4348C"/>
    <w:rsid w:val="00C656C1"/>
    <w:rsid w:val="00C67E1C"/>
    <w:rsid w:val="00C95000"/>
    <w:rsid w:val="00CA050E"/>
    <w:rsid w:val="00CC6CC4"/>
    <w:rsid w:val="00CF235E"/>
    <w:rsid w:val="00CF5114"/>
    <w:rsid w:val="00CF7AB4"/>
    <w:rsid w:val="00D36AAF"/>
    <w:rsid w:val="00D55319"/>
    <w:rsid w:val="00D63D1E"/>
    <w:rsid w:val="00D940E6"/>
    <w:rsid w:val="00DC3991"/>
    <w:rsid w:val="00DF645D"/>
    <w:rsid w:val="00E30DB5"/>
    <w:rsid w:val="00E36C82"/>
    <w:rsid w:val="00E46DAC"/>
    <w:rsid w:val="00E84A40"/>
    <w:rsid w:val="00EE0F41"/>
    <w:rsid w:val="00EF03BA"/>
    <w:rsid w:val="00EF2961"/>
    <w:rsid w:val="00F21876"/>
    <w:rsid w:val="00F35725"/>
    <w:rsid w:val="00F455EE"/>
    <w:rsid w:val="00F61D56"/>
    <w:rsid w:val="00F8762A"/>
    <w:rsid w:val="00FB0A20"/>
    <w:rsid w:val="00FB6085"/>
    <w:rsid w:val="00FF71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DBE6"/>
  <w15:chartTrackingRefBased/>
  <w15:docId w15:val="{73436EB2-E712-4487-9727-9830C889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3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233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B2337"/>
  </w:style>
  <w:style w:type="paragraph" w:styleId="Piedepgina">
    <w:name w:val="footer"/>
    <w:basedOn w:val="Normal"/>
    <w:link w:val="PiedepginaCar"/>
    <w:uiPriority w:val="99"/>
    <w:unhideWhenUsed/>
    <w:rsid w:val="009B233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B2337"/>
  </w:style>
  <w:style w:type="paragraph" w:styleId="Subttulo">
    <w:name w:val="Subtitle"/>
    <w:basedOn w:val="Normal"/>
    <w:next w:val="Normal"/>
    <w:link w:val="SubttuloCar"/>
    <w:uiPriority w:val="11"/>
    <w:qFormat/>
    <w:rsid w:val="009B233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2337"/>
    <w:rPr>
      <w:rFonts w:eastAsiaTheme="minorEastAsia"/>
      <w:color w:val="5A5A5A" w:themeColor="text1" w:themeTint="A5"/>
      <w:spacing w:val="15"/>
    </w:rPr>
  </w:style>
  <w:style w:type="table" w:styleId="Tablaconcuadrcula">
    <w:name w:val="Table Grid"/>
    <w:basedOn w:val="Tablanormal"/>
    <w:uiPriority w:val="39"/>
    <w:rsid w:val="009B2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B2337"/>
    <w:pPr>
      <w:ind w:left="720"/>
      <w:contextualSpacing/>
    </w:pPr>
  </w:style>
  <w:style w:type="character" w:styleId="Textodelmarcadordeposicin">
    <w:name w:val="Placeholder Text"/>
    <w:basedOn w:val="Fuentedeprrafopredeter"/>
    <w:uiPriority w:val="99"/>
    <w:semiHidden/>
    <w:rsid w:val="00DF645D"/>
    <w:rPr>
      <w:color w:val="808080"/>
    </w:rPr>
  </w:style>
  <w:style w:type="table" w:styleId="Tablanormal5">
    <w:name w:val="Plain Table 5"/>
    <w:basedOn w:val="Tablanormal"/>
    <w:uiPriority w:val="45"/>
    <w:rsid w:val="001B4D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615</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Alberto Gomez</cp:lastModifiedBy>
  <cp:revision>111</cp:revision>
  <dcterms:created xsi:type="dcterms:W3CDTF">2022-02-10T18:23:00Z</dcterms:created>
  <dcterms:modified xsi:type="dcterms:W3CDTF">2022-08-18T04:00:00Z</dcterms:modified>
</cp:coreProperties>
</file>