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3417B6" w:rsidRDefault="005A0483" w:rsidP="005A048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3710D5" w14:textId="77777777" w:rsidR="005A0483" w:rsidRPr="003417B6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Universidad Autónoma de Baja California</w:t>
      </w:r>
    </w:p>
    <w:p w14:paraId="0A8DB837" w14:textId="77777777" w:rsidR="005A0483" w:rsidRPr="003417B6" w:rsidRDefault="005A0483" w:rsidP="005A0483">
      <w:pPr>
        <w:jc w:val="center"/>
        <w:rPr>
          <w:rFonts w:ascii="Arial" w:hAnsi="Arial" w:cs="Arial"/>
          <w:sz w:val="40"/>
          <w:szCs w:val="40"/>
          <w:lang w:val="es-MX"/>
        </w:rPr>
      </w:pPr>
      <w:r w:rsidRPr="003417B6">
        <w:rPr>
          <w:rFonts w:ascii="Arial" w:hAnsi="Arial" w:cs="Arial"/>
          <w:sz w:val="40"/>
          <w:szCs w:val="40"/>
          <w:lang w:val="es-MX"/>
        </w:rPr>
        <w:t>Facultad de Ciencias Químicas e Ingeniería</w:t>
      </w:r>
    </w:p>
    <w:p w14:paraId="79E0BAC4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  <w:r w:rsidRPr="003417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6B72F63" wp14:editId="4CA1D34A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F886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25700852" w14:textId="77777777" w:rsidR="005A0483" w:rsidRPr="003417B6" w:rsidRDefault="005A0483" w:rsidP="005A0483">
      <w:pPr>
        <w:rPr>
          <w:rFonts w:ascii="Arial" w:hAnsi="Arial" w:cs="Arial"/>
          <w:b/>
          <w:sz w:val="24"/>
          <w:szCs w:val="24"/>
          <w:lang w:val="es-MX"/>
        </w:rPr>
      </w:pPr>
    </w:p>
    <w:p w14:paraId="55FBEAE2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C6EC9AD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13BC911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D9D5522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47D7EFE4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9945ACF" w14:textId="3C438EFD" w:rsidR="0054140D" w:rsidRPr="003417B6" w:rsidRDefault="00645B48" w:rsidP="0054140D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SISTEMAS DE CONTROL</w:t>
      </w:r>
    </w:p>
    <w:p w14:paraId="18D6A38F" w14:textId="4F1A8804" w:rsidR="005A0483" w:rsidRPr="003417B6" w:rsidRDefault="00DE03CB" w:rsidP="005A0483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Taller 2</w:t>
      </w:r>
      <w:r w:rsidR="00645B48">
        <w:rPr>
          <w:rFonts w:ascii="Arial" w:hAnsi="Arial" w:cs="Arial"/>
          <w:b/>
          <w:sz w:val="36"/>
          <w:szCs w:val="36"/>
          <w:lang w:val="es-MX"/>
        </w:rPr>
        <w:t xml:space="preserve"> </w:t>
      </w:r>
    </w:p>
    <w:p w14:paraId="7D4D5460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AAAE641" w14:textId="77777777" w:rsidR="005A0483" w:rsidRPr="003417B6" w:rsidRDefault="005A0483" w:rsidP="005A048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9501D5D" w14:textId="77777777" w:rsidR="005A0483" w:rsidRPr="003417B6" w:rsidRDefault="005A0483" w:rsidP="005A0483">
      <w:pPr>
        <w:rPr>
          <w:rFonts w:ascii="Arial" w:hAnsi="Arial" w:cs="Arial"/>
          <w:sz w:val="24"/>
          <w:szCs w:val="24"/>
          <w:lang w:val="es-MX"/>
        </w:rPr>
      </w:pPr>
    </w:p>
    <w:p w14:paraId="018332C9" w14:textId="77777777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13FECC3" w14:textId="0109DFA5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Docente: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</w:t>
      </w:r>
      <w:r w:rsidR="00645B48">
        <w:rPr>
          <w:rFonts w:ascii="Arial" w:hAnsi="Arial" w:cs="Arial"/>
          <w:sz w:val="36"/>
          <w:szCs w:val="36"/>
          <w:lang w:val="es-MX"/>
        </w:rPr>
        <w:t>Medrano Araiza Lizette</w:t>
      </w:r>
    </w:p>
    <w:p w14:paraId="2C6AC0F8" w14:textId="31224A3C" w:rsidR="005A0483" w:rsidRPr="003417B6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sz w:val="36"/>
          <w:szCs w:val="36"/>
          <w:lang w:val="es-MX"/>
        </w:rPr>
        <w:t>Alumno: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Gómez Cárdenas Emmanuel Alberto</w:t>
      </w:r>
    </w:p>
    <w:p w14:paraId="1679BE0E" w14:textId="18CB1025" w:rsidR="006E4DD8" w:rsidRDefault="005A0483" w:rsidP="005A0483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3417B6">
        <w:rPr>
          <w:rFonts w:ascii="Arial" w:hAnsi="Arial" w:cs="Arial"/>
          <w:b/>
          <w:bCs/>
          <w:sz w:val="36"/>
          <w:szCs w:val="36"/>
          <w:lang w:val="es-MX"/>
        </w:rPr>
        <w:t>Matricula:</w:t>
      </w:r>
      <w:r w:rsidRPr="003417B6">
        <w:rPr>
          <w:rFonts w:ascii="Arial" w:hAnsi="Arial" w:cs="Arial"/>
          <w:sz w:val="36"/>
          <w:szCs w:val="36"/>
          <w:lang w:val="es-MX"/>
        </w:rPr>
        <w:t xml:space="preserve"> 1261509</w:t>
      </w:r>
    </w:p>
    <w:p w14:paraId="0863878E" w14:textId="0B86AD5A" w:rsidR="00DE03CB" w:rsidRDefault="006E4DD8" w:rsidP="00DE03CB">
      <w:pPr>
        <w:rPr>
          <w:lang w:val="es-MX"/>
        </w:rPr>
      </w:pPr>
      <w:r>
        <w:rPr>
          <w:lang w:val="es-MX"/>
        </w:rPr>
        <w:br w:type="page"/>
      </w:r>
    </w:p>
    <w:p w14:paraId="27B0A841" w14:textId="77777777" w:rsidR="00ED5D96" w:rsidRDefault="00ED5D96" w:rsidP="00ED5D96">
      <w:pPr>
        <w:pStyle w:val="Ttulo2"/>
        <w:rPr>
          <w:lang w:val="es-MX"/>
        </w:rPr>
      </w:pPr>
    </w:p>
    <w:p w14:paraId="5BC86E96" w14:textId="6F438448" w:rsidR="00ED5D96" w:rsidRDefault="00ED5D96" w:rsidP="00D542B2">
      <w:pPr>
        <w:pStyle w:val="Ttulo2"/>
        <w:jc w:val="center"/>
        <w:rPr>
          <w:lang w:val="es-MX"/>
        </w:rPr>
      </w:pPr>
      <w:r>
        <w:rPr>
          <w:lang w:val="es-MX"/>
        </w:rPr>
        <w:t>Reducir sistema inicial a su sistema equivalente</w:t>
      </w:r>
    </w:p>
    <w:p w14:paraId="48B50919" w14:textId="46831B14" w:rsidR="00ED5D96" w:rsidRDefault="00ED5D96" w:rsidP="00ED5D96">
      <w:pPr>
        <w:pStyle w:val="Ttulo2"/>
        <w:rPr>
          <w:lang w:val="es-MX"/>
        </w:rPr>
      </w:pPr>
      <w:r w:rsidRPr="00DE03CB">
        <w:rPr>
          <w:rStyle w:val="Ttulo2Car"/>
          <w:noProof/>
        </w:rPr>
        <w:drawing>
          <wp:anchor distT="0" distB="0" distL="114300" distR="114300" simplePos="0" relativeHeight="251660800" behindDoc="0" locked="0" layoutInCell="1" allowOverlap="1" wp14:anchorId="50BDD7C9" wp14:editId="54A1FBAB">
            <wp:simplePos x="0" y="0"/>
            <wp:positionH relativeFrom="column">
              <wp:posOffset>0</wp:posOffset>
            </wp:positionH>
            <wp:positionV relativeFrom="page">
              <wp:posOffset>1433779</wp:posOffset>
            </wp:positionV>
            <wp:extent cx="3869690" cy="1762760"/>
            <wp:effectExtent l="0" t="0" r="0" b="8890"/>
            <wp:wrapSquare wrapText="bothSides"/>
            <wp:docPr id="2" name="Imagen 2" descr="C:\Users\Alberto\Downloads\Taller Sistemas de Contro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wnloads\Taller Sistemas de Control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4" r="7018" b="75383"/>
                    <a:stretch/>
                  </pic:blipFill>
                  <pic:spPr bwMode="auto">
                    <a:xfrm>
                      <a:off x="0" y="0"/>
                      <a:ext cx="38696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SISTEMA INICIAL</w:t>
      </w:r>
    </w:p>
    <w:p w14:paraId="63D4665B" w14:textId="75642404" w:rsidR="00ED5D96" w:rsidRDefault="00D76ADD" w:rsidP="00ED5D96">
      <w:pPr>
        <w:rPr>
          <w:lang w:val="es-MX"/>
        </w:rPr>
      </w:pPr>
      <w:r>
        <w:rPr>
          <w:lang w:val="es-MX"/>
        </w:rPr>
        <w:t>Este sistema será reducido a su sistema equivalente utilizando</w:t>
      </w:r>
      <w:r w:rsidR="00D542B2">
        <w:rPr>
          <w:lang w:val="es-MX"/>
        </w:rPr>
        <w:t xml:space="preserve"> la hoja de transformación o reducción de bloques</w:t>
      </w:r>
      <w:r>
        <w:rPr>
          <w:lang w:val="es-MX"/>
        </w:rPr>
        <w:t xml:space="preserve"> </w:t>
      </w:r>
    </w:p>
    <w:p w14:paraId="3056480D" w14:textId="7916EBB8" w:rsidR="00ED5D96" w:rsidRDefault="00ED5D96" w:rsidP="00ED5D96">
      <w:pPr>
        <w:rPr>
          <w:lang w:val="es-MX"/>
        </w:rPr>
      </w:pPr>
    </w:p>
    <w:p w14:paraId="7F5DD93E" w14:textId="4E6412D6" w:rsidR="00ED5D96" w:rsidRDefault="00ED5D96" w:rsidP="00ED5D96">
      <w:pPr>
        <w:rPr>
          <w:lang w:val="es-MX"/>
        </w:rPr>
      </w:pPr>
    </w:p>
    <w:p w14:paraId="225C154A" w14:textId="18467FFB" w:rsidR="00D542B2" w:rsidRDefault="00D542B2">
      <w:pPr>
        <w:rPr>
          <w:lang w:val="es-MX"/>
        </w:rPr>
      </w:pPr>
    </w:p>
    <w:p w14:paraId="008D3D5A" w14:textId="741C5415" w:rsidR="00ED5D96" w:rsidRDefault="008C0C9E">
      <w:pPr>
        <w:rPr>
          <w:lang w:val="es-MX"/>
        </w:rPr>
      </w:pPr>
      <w:r w:rsidRPr="001E6B12">
        <w:rPr>
          <w:rStyle w:val="Ttulo2Car"/>
          <w:noProof/>
        </w:rPr>
        <w:drawing>
          <wp:anchor distT="0" distB="0" distL="114300" distR="114300" simplePos="0" relativeHeight="251664896" behindDoc="0" locked="0" layoutInCell="1" allowOverlap="1" wp14:anchorId="1A1FF311" wp14:editId="26A10B3A">
            <wp:simplePos x="0" y="0"/>
            <wp:positionH relativeFrom="column">
              <wp:posOffset>2038833</wp:posOffset>
            </wp:positionH>
            <wp:positionV relativeFrom="page">
              <wp:posOffset>3567430</wp:posOffset>
            </wp:positionV>
            <wp:extent cx="3854450" cy="17735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DA830" w14:textId="796D6082" w:rsidR="00ED5D96" w:rsidRDefault="00ED5D96" w:rsidP="00ED5D96">
      <w:pPr>
        <w:pStyle w:val="Ttulo2"/>
        <w:rPr>
          <w:lang w:val="es-MX"/>
        </w:rPr>
      </w:pPr>
      <w:r>
        <w:rPr>
          <w:lang w:val="es-MX"/>
        </w:rPr>
        <w:t>PRIMERA REDUCCION</w:t>
      </w:r>
    </w:p>
    <w:p w14:paraId="148224B8" w14:textId="4B34504C" w:rsidR="00ED5D96" w:rsidRDefault="008C0C9E" w:rsidP="008C0C9E">
      <w:pPr>
        <w:jc w:val="both"/>
        <w:rPr>
          <w:rFonts w:eastAsiaTheme="minorEastAsia"/>
          <w:sz w:val="24"/>
          <w:lang w:val="es-MX"/>
        </w:rPr>
      </w:pPr>
      <w:r>
        <w:rPr>
          <w:sz w:val="24"/>
          <w:lang w:val="es-MX"/>
        </w:rPr>
        <w:t xml:space="preserve">Primeramente podemos observar que los bloques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lang w:val="es-MX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lang w:val="es-MX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 xml:space="preserve"> 3</m:t>
            </m:r>
          </m:sub>
        </m:sSub>
        <m:r>
          <w:rPr>
            <w:rFonts w:ascii="Cambria Math" w:hAnsi="Cambria Math"/>
            <w:sz w:val="24"/>
            <w:lang w:val="es-MX"/>
          </w:rPr>
          <m:t xml:space="preserve"> y </m:t>
        </m:r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 xml:space="preserve">4 </m:t>
            </m:r>
          </m:sub>
        </m:sSub>
      </m:oMath>
      <w:r w:rsidR="00ED5D96">
        <w:rPr>
          <w:rFonts w:eastAsiaTheme="minorEastAsia"/>
          <w:sz w:val="24"/>
          <w:lang w:val="es-MX"/>
        </w:rPr>
        <w:t xml:space="preserve"> </w:t>
      </w:r>
      <w:r w:rsidR="00D76ADD">
        <w:rPr>
          <w:rFonts w:eastAsiaTheme="minorEastAsia"/>
          <w:sz w:val="24"/>
          <w:lang w:val="es-MX"/>
        </w:rPr>
        <w:t xml:space="preserve">al estar dos y dos en serie </w:t>
      </w:r>
      <w:r w:rsidR="00ED5D96">
        <w:rPr>
          <w:rFonts w:eastAsiaTheme="minorEastAsia"/>
          <w:sz w:val="24"/>
          <w:lang w:val="es-MX"/>
        </w:rPr>
        <w:t>p</w:t>
      </w:r>
      <w:r w:rsidR="00ED5D96" w:rsidRPr="00ED5D96">
        <w:rPr>
          <w:sz w:val="24"/>
          <w:lang w:val="es-MX"/>
        </w:rPr>
        <w:t>ueden</w:t>
      </w:r>
      <w:r w:rsidR="00ED5D96">
        <w:rPr>
          <w:sz w:val="24"/>
          <w:lang w:val="es-MX"/>
        </w:rPr>
        <w:t xml:space="preserve"> ser reducidos a</w:t>
      </w:r>
      <w:r>
        <w:rPr>
          <w:sz w:val="24"/>
          <w:lang w:val="es-MX"/>
        </w:rPr>
        <w:t xml:space="preserve">:      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lang w:val="es-MX"/>
          </w:rPr>
          <m:t xml:space="preserve"> </m:t>
        </m:r>
        <m:r>
          <w:rPr>
            <w:rFonts w:ascii="Cambria Math" w:hAnsi="Cambria Math"/>
            <w:sz w:val="24"/>
            <w:lang w:val="es-MX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4</m:t>
            </m:r>
          </m:sub>
        </m:sSub>
      </m:oMath>
    </w:p>
    <w:p w14:paraId="501DC2A9" w14:textId="6543E2D4" w:rsidR="00ED5D96" w:rsidRDefault="00ED5D96">
      <w:pPr>
        <w:rPr>
          <w:lang w:val="es-MX"/>
        </w:rPr>
      </w:pPr>
    </w:p>
    <w:p w14:paraId="5CC71B43" w14:textId="2ACE6D81" w:rsidR="00D542B2" w:rsidRDefault="00D542B2" w:rsidP="00D76ADD">
      <w:pPr>
        <w:pStyle w:val="Ttulo2"/>
        <w:rPr>
          <w:lang w:val="es-MX"/>
        </w:rPr>
      </w:pPr>
    </w:p>
    <w:p w14:paraId="57EC75F0" w14:textId="164695B2" w:rsidR="00D542B2" w:rsidRDefault="00D542B2" w:rsidP="00D76ADD">
      <w:pPr>
        <w:pStyle w:val="Ttulo2"/>
        <w:rPr>
          <w:lang w:val="es-MX"/>
        </w:rPr>
      </w:pPr>
    </w:p>
    <w:p w14:paraId="404AB9B1" w14:textId="5D9CD706" w:rsidR="00ED5D96" w:rsidRDefault="008C0C9E" w:rsidP="00D76ADD">
      <w:pPr>
        <w:pStyle w:val="Ttulo2"/>
        <w:rPr>
          <w:lang w:val="es-MX"/>
        </w:rPr>
      </w:pPr>
      <w:r w:rsidRPr="00DE03CB">
        <w:rPr>
          <w:rStyle w:val="Ttulo2Car"/>
          <w:noProof/>
        </w:rPr>
        <w:drawing>
          <wp:anchor distT="0" distB="0" distL="114300" distR="114300" simplePos="0" relativeHeight="251662848" behindDoc="0" locked="0" layoutInCell="1" allowOverlap="1" wp14:anchorId="691873FC" wp14:editId="11BB2F60">
            <wp:simplePos x="0" y="0"/>
            <wp:positionH relativeFrom="column">
              <wp:posOffset>0</wp:posOffset>
            </wp:positionH>
            <wp:positionV relativeFrom="page">
              <wp:posOffset>5761736</wp:posOffset>
            </wp:positionV>
            <wp:extent cx="3854450" cy="13233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ADD">
        <w:rPr>
          <w:lang w:val="es-MX"/>
        </w:rPr>
        <w:t>SEGUNDA REDUCCION</w:t>
      </w:r>
    </w:p>
    <w:p w14:paraId="6529DD5F" w14:textId="1B8BCF4F" w:rsidR="00D76ADD" w:rsidRDefault="00D76ADD" w:rsidP="00D76ADD">
      <w:pPr>
        <w:jc w:val="both"/>
        <w:rPr>
          <w:rFonts w:eastAsiaTheme="minorEastAsia"/>
          <w:sz w:val="24"/>
          <w:lang w:val="es-MX"/>
        </w:rPr>
      </w:pPr>
      <w:r>
        <w:rPr>
          <w:lang w:val="es-MX"/>
        </w:rPr>
        <w:t xml:space="preserve">Los bloques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1</m:t>
            </m:r>
          </m:sub>
        </m:sSub>
        <m:r>
          <w:rPr>
            <w:rFonts w:ascii="Cambria Math" w:hAnsi="Cambria Math"/>
            <w:sz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es-MX"/>
              </w:rPr>
              <m:t>2</m:t>
            </m:r>
          </m:sub>
        </m:sSub>
        <m:r>
          <w:rPr>
            <w:rFonts w:ascii="Cambria Math" w:hAnsi="Cambria Math"/>
            <w:sz w:val="24"/>
            <w:lang w:val="es-MX"/>
          </w:rPr>
          <m:t xml:space="preserve"> </m:t>
        </m:r>
      </m:oMath>
      <w:r>
        <w:rPr>
          <w:rFonts w:eastAsiaTheme="minorEastAsia"/>
          <w:sz w:val="24"/>
          <w:lang w:val="es-MX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s-MX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s-MX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lang w:val="es-MX"/>
              </w:rPr>
              <m:t>4</m:t>
            </m:r>
          </m:sub>
        </m:sSub>
      </m:oMath>
      <w:r>
        <w:rPr>
          <w:rFonts w:eastAsiaTheme="minorEastAsia"/>
          <w:sz w:val="24"/>
          <w:lang w:val="es-MX"/>
        </w:rPr>
        <w:t xml:space="preserve"> al ser dos bloques funcionales en paralelo pueden ser reducidos directamente a:</w:t>
      </w:r>
    </w:p>
    <w:p w14:paraId="0684250D" w14:textId="3E0F1F20" w:rsidR="00D76ADD" w:rsidRPr="00D76ADD" w:rsidRDefault="00D76ADD" w:rsidP="00D76ADD">
      <w:pPr>
        <w:jc w:val="both"/>
        <w:rPr>
          <w:lang w:val="es-MX"/>
        </w:rPr>
      </w:pPr>
      <w:r>
        <w:rPr>
          <w:rFonts w:eastAsiaTheme="minorEastAsia"/>
          <w:sz w:val="24"/>
          <w:lang w:val="es-MX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s-MX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lang w:val="es-MX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s-MX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s-MX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s-MX"/>
                  </w:rPr>
                  <m:t>4</m:t>
                </m:r>
              </m:sub>
            </m:sSub>
          </m:e>
        </m:d>
      </m:oMath>
    </w:p>
    <w:p w14:paraId="27AB0BF0" w14:textId="77777777" w:rsidR="008C0C9E" w:rsidRDefault="008C0C9E">
      <w:pPr>
        <w:rPr>
          <w:lang w:val="es-MX"/>
        </w:rPr>
      </w:pPr>
      <w:r>
        <w:rPr>
          <w:lang w:val="es-MX"/>
        </w:rPr>
        <w:br w:type="page"/>
      </w:r>
    </w:p>
    <w:p w14:paraId="00A16912" w14:textId="5E095913" w:rsidR="00ED5D96" w:rsidRDefault="00D542B2" w:rsidP="008C0C9E">
      <w:pPr>
        <w:pStyle w:val="Ttulo2"/>
        <w:rPr>
          <w:lang w:val="es-MX"/>
        </w:rPr>
      </w:pPr>
      <w:r w:rsidRPr="00DE03CB">
        <w:rPr>
          <w:rStyle w:val="Ttulo2Car"/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996CB76" wp14:editId="50E175CD">
            <wp:simplePos x="0" y="0"/>
            <wp:positionH relativeFrom="column">
              <wp:posOffset>-6350</wp:posOffset>
            </wp:positionH>
            <wp:positionV relativeFrom="page">
              <wp:posOffset>1116203</wp:posOffset>
            </wp:positionV>
            <wp:extent cx="3854450" cy="10375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ADD">
        <w:rPr>
          <w:lang w:val="es-MX"/>
        </w:rPr>
        <w:t>TERCERA REDUCCION</w:t>
      </w:r>
    </w:p>
    <w:p w14:paraId="2C47E836" w14:textId="6F71F83B" w:rsidR="00D76ADD" w:rsidRDefault="008C0C9E" w:rsidP="008C0C9E">
      <w:pPr>
        <w:ind w:left="6237"/>
        <w:jc w:val="both"/>
        <w:rPr>
          <w:rFonts w:eastAsiaTheme="minorEastAsia"/>
          <w:lang w:val="es-MX"/>
        </w:rPr>
      </w:pPr>
      <w:r w:rsidRPr="008C0C9E">
        <w:rPr>
          <w:lang w:val="es-MX"/>
        </w:rPr>
        <w:drawing>
          <wp:anchor distT="0" distB="0" distL="114300" distR="114300" simplePos="0" relativeHeight="251671040" behindDoc="0" locked="0" layoutInCell="1" allowOverlap="1" wp14:anchorId="2FF6BA4C" wp14:editId="082E5180">
            <wp:simplePos x="0" y="0"/>
            <wp:positionH relativeFrom="column">
              <wp:posOffset>1256665</wp:posOffset>
            </wp:positionH>
            <wp:positionV relativeFrom="page">
              <wp:posOffset>1199515</wp:posOffset>
            </wp:positionV>
            <wp:extent cx="1537970" cy="363855"/>
            <wp:effectExtent l="0" t="0" r="508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ADD">
        <w:rPr>
          <w:lang w:val="es-MX"/>
        </w:rPr>
        <w:t xml:space="preserve">El bloque anteriormente reducido junto a H1 que causa retroalimentación conforman lo que se conoce como un lazo abierto, a este se le puede aplicar la fórmula: </w:t>
      </w:r>
      <m:oMath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X</m:t>
            </m:r>
          </m:den>
        </m:f>
        <m:r>
          <w:rPr>
            <w:rFonts w:ascii="Cambria Math" w:eastAsiaTheme="minorEastAsia" w:hAnsi="Cambria Math"/>
            <w:lang w:val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lang w:val="es-MX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val="es-MX"/>
              </w:rPr>
              <m:t>1±G*H</m:t>
            </m:r>
          </m:den>
        </m:f>
      </m:oMath>
      <w:r w:rsidR="00D76ADD">
        <w:rPr>
          <w:rFonts w:eastAsiaTheme="minorEastAsia"/>
          <w:lang w:val="es-MX"/>
        </w:rPr>
        <w:t xml:space="preserve"> y </w:t>
      </w:r>
      <w:r>
        <w:rPr>
          <w:rFonts w:eastAsiaTheme="minorEastAsia"/>
          <w:lang w:val="es-MX"/>
        </w:rPr>
        <w:t>con la cual obtenemos</w:t>
      </w:r>
      <w:r w:rsidR="00D76ADD">
        <w:rPr>
          <w:rFonts w:eastAsiaTheme="minorEastAsia"/>
          <w:lang w:val="es-MX"/>
        </w:rPr>
        <w:t>:</w:t>
      </w:r>
    </w:p>
    <w:p w14:paraId="57F4A70A" w14:textId="77777777" w:rsidR="008C0C9E" w:rsidRPr="00D76ADD" w:rsidRDefault="008C0C9E" w:rsidP="008C0C9E">
      <w:pPr>
        <w:ind w:left="6237"/>
        <w:jc w:val="both"/>
        <w:rPr>
          <w:lang w:val="es-MX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))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024CD0D8" w14:textId="7CB841AD" w:rsidR="008C0C9E" w:rsidRPr="008C0C9E" w:rsidRDefault="008C0C9E" w:rsidP="008C0C9E">
      <w:pPr>
        <w:ind w:left="6237"/>
        <w:jc w:val="both"/>
        <w:rPr>
          <w:rFonts w:eastAsiaTheme="minorEastAsia"/>
          <w:lang w:val="es-MX"/>
        </w:rPr>
      </w:pPr>
    </w:p>
    <w:p w14:paraId="0BAB69BD" w14:textId="245FEC48" w:rsidR="0097000B" w:rsidRDefault="0097000B">
      <w:pPr>
        <w:rPr>
          <w:lang w:val="es-MX"/>
        </w:rPr>
      </w:pPr>
    </w:p>
    <w:p w14:paraId="000C0B69" w14:textId="4D5D6B6E" w:rsidR="00ED5D96" w:rsidRDefault="00D542B2" w:rsidP="00D542B2">
      <w:pPr>
        <w:pStyle w:val="Ttulo2"/>
        <w:rPr>
          <w:lang w:val="es-MX"/>
        </w:rPr>
      </w:pPr>
      <w:r>
        <w:rPr>
          <w:lang w:val="es-MX"/>
        </w:rPr>
        <w:t>CUARTA Y ULTIMA REDUCCION, SISTEMA EQUIVALENTE</w:t>
      </w:r>
    </w:p>
    <w:p w14:paraId="6D9B7D09" w14:textId="13EF2AB0" w:rsidR="00D542B2" w:rsidRDefault="008C0C9E" w:rsidP="00D542B2">
      <w:pPr>
        <w:ind w:left="6096" w:hanging="6096"/>
        <w:jc w:val="both"/>
        <w:rPr>
          <w:lang w:val="es-MX"/>
        </w:rPr>
      </w:pPr>
      <w:r w:rsidRPr="008C0C9E">
        <w:rPr>
          <w:lang w:val="es-MX"/>
        </w:rPr>
        <w:drawing>
          <wp:anchor distT="0" distB="0" distL="114300" distR="114300" simplePos="0" relativeHeight="251668992" behindDoc="0" locked="0" layoutInCell="1" allowOverlap="1" wp14:anchorId="691F2C21" wp14:editId="27C95348">
            <wp:simplePos x="0" y="0"/>
            <wp:positionH relativeFrom="column">
              <wp:posOffset>548005</wp:posOffset>
            </wp:positionH>
            <wp:positionV relativeFrom="page">
              <wp:posOffset>4059555</wp:posOffset>
            </wp:positionV>
            <wp:extent cx="2470785" cy="577850"/>
            <wp:effectExtent l="0" t="0" r="571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3CB">
        <w:rPr>
          <w:rStyle w:val="Ttulo2Car"/>
          <w:noProof/>
        </w:rPr>
        <w:drawing>
          <wp:anchor distT="0" distB="0" distL="114300" distR="114300" simplePos="0" relativeHeight="251667968" behindDoc="0" locked="0" layoutInCell="1" allowOverlap="1" wp14:anchorId="0D6137C6" wp14:editId="53AA7445">
            <wp:simplePos x="0" y="0"/>
            <wp:positionH relativeFrom="column">
              <wp:posOffset>-43891</wp:posOffset>
            </wp:positionH>
            <wp:positionV relativeFrom="page">
              <wp:posOffset>3920566</wp:posOffset>
            </wp:positionV>
            <wp:extent cx="3736975" cy="8699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2B2">
        <w:rPr>
          <w:lang w:val="es-MX"/>
        </w:rPr>
        <w:t>Al igual que en la reducción pasada el bloque funcional junto a H2 vuelven a crear un lazo cerrado y se puede volver a aplicar la misma fórmula, con la cual se obtiene</w:t>
      </w:r>
      <w:r w:rsidR="0097000B">
        <w:rPr>
          <w:lang w:val="es-MX"/>
        </w:rPr>
        <w:t xml:space="preserve"> el sistema </w:t>
      </w:r>
      <w:bookmarkStart w:id="0" w:name="_GoBack"/>
      <w:r w:rsidR="0097000B">
        <w:rPr>
          <w:lang w:val="es-MX"/>
        </w:rPr>
        <w:t>equivalente o “simplificado”</w:t>
      </w:r>
      <w:r w:rsidR="00D542B2">
        <w:rPr>
          <w:lang w:val="es-MX"/>
        </w:rPr>
        <w:t>:</w:t>
      </w:r>
      <w:r w:rsidRPr="008C0C9E">
        <w:rPr>
          <w:noProof/>
          <w:lang w:val="es-MX"/>
        </w:rPr>
        <w:t xml:space="preserve"> </w:t>
      </w:r>
    </w:p>
    <w:bookmarkEnd w:id="0"/>
    <w:p w14:paraId="549F2C92" w14:textId="70CE215D" w:rsidR="00ED5D96" w:rsidRPr="00D542B2" w:rsidRDefault="00164C83">
      <w:pPr>
        <w:rPr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Y</m:t>
              </m:r>
            </m:num>
            <m:den>
              <m:r>
                <w:rPr>
                  <w:rFonts w:ascii="Cambria Math" w:hAnsi="Cambria Math"/>
                  <w:lang w:val="es-MX"/>
                </w:rPr>
                <m:t>X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))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s-MX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(G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s-MX"/>
                    </w:rPr>
                    <m:t>))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 xml:space="preserve"> )</m:t>
              </m:r>
            </m:den>
          </m:f>
        </m:oMath>
      </m:oMathPara>
    </w:p>
    <w:p w14:paraId="5474DACB" w14:textId="48F5C80A" w:rsidR="00D542B2" w:rsidRDefault="00D542B2" w:rsidP="00D542B2">
      <w:pPr>
        <w:pStyle w:val="Ttulo2"/>
        <w:rPr>
          <w:lang w:val="es-MX"/>
        </w:rPr>
      </w:pPr>
      <w:r>
        <w:rPr>
          <w:lang w:val="es-MX"/>
        </w:rPr>
        <w:t>Conclusiones:</w:t>
      </w:r>
    </w:p>
    <w:p w14:paraId="2C39B166" w14:textId="68D4FE72" w:rsidR="00ED5D96" w:rsidRDefault="00D542B2" w:rsidP="00D542B2">
      <w:pPr>
        <w:jc w:val="both"/>
        <w:rPr>
          <w:lang w:val="es-MX"/>
        </w:rPr>
      </w:pPr>
      <w:r>
        <w:rPr>
          <w:lang w:val="es-MX"/>
        </w:rPr>
        <w:t>Es muy interesante ver cómo reducir un diagrama de bloques no necesariamente significa “facilitar” el mismo, sin embargo, también me llam</w:t>
      </w:r>
      <w:r w:rsidR="00BA69AB">
        <w:rPr>
          <w:lang w:val="es-MX"/>
        </w:rPr>
        <w:t>ó</w:t>
      </w:r>
      <w:r>
        <w:rPr>
          <w:lang w:val="es-MX"/>
        </w:rPr>
        <w:t xml:space="preserve"> la atención lo fácil que es detectar puntos para reducir un diagrama a su equivalente. </w:t>
      </w:r>
    </w:p>
    <w:sectPr w:rsidR="00ED5D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830C6" w14:textId="77777777" w:rsidR="00164C83" w:rsidRDefault="00164C83" w:rsidP="00C0718C">
      <w:pPr>
        <w:spacing w:after="0" w:line="240" w:lineRule="auto"/>
      </w:pPr>
      <w:r>
        <w:separator/>
      </w:r>
    </w:p>
  </w:endnote>
  <w:endnote w:type="continuationSeparator" w:id="0">
    <w:p w14:paraId="099CCE5B" w14:textId="77777777" w:rsidR="00164C83" w:rsidRDefault="00164C83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65FDC" w14:textId="77777777" w:rsidR="00164C83" w:rsidRDefault="00164C83" w:rsidP="00C0718C">
      <w:pPr>
        <w:spacing w:after="0" w:line="240" w:lineRule="auto"/>
      </w:pPr>
      <w:r>
        <w:separator/>
      </w:r>
    </w:p>
  </w:footnote>
  <w:footnote w:type="continuationSeparator" w:id="0">
    <w:p w14:paraId="35F3A852" w14:textId="77777777" w:rsidR="00164C83" w:rsidRDefault="00164C83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3116" w14:textId="1C9B32A7" w:rsidR="00C0718C" w:rsidRPr="00BB5DAF" w:rsidRDefault="00645B48" w:rsidP="00C0718C">
    <w:pPr>
      <w:pStyle w:val="Encabezado"/>
      <w:rPr>
        <w:lang w:val="es-MX"/>
      </w:rPr>
    </w:pPr>
    <w:r>
      <w:rPr>
        <w:lang w:val="es-MX"/>
      </w:rPr>
      <w:t>2</w:t>
    </w:r>
    <w:r w:rsidR="00DE03CB">
      <w:rPr>
        <w:lang w:val="es-MX"/>
      </w:rPr>
      <w:t>5</w:t>
    </w:r>
    <w:r w:rsidR="00C0718C" w:rsidRPr="00BB5DAF">
      <w:rPr>
        <w:lang w:val="es-MX"/>
      </w:rPr>
      <w:t>/</w:t>
    </w:r>
    <w:r>
      <w:rPr>
        <w:lang w:val="es-MX"/>
      </w:rPr>
      <w:t>AGO</w:t>
    </w:r>
    <w:r w:rsidR="00C0718C" w:rsidRPr="00BB5DAF">
      <w:rPr>
        <w:lang w:val="es-MX"/>
      </w:rPr>
      <w:t>/</w:t>
    </w:r>
    <w:r w:rsidR="00431193">
      <w:rPr>
        <w:lang w:val="es-MX"/>
      </w:rPr>
      <w:t>2021</w:t>
    </w:r>
    <w:r w:rsidR="00C0718C" w:rsidRPr="00BB5DAF">
      <w:rPr>
        <w:lang w:val="es-MX"/>
      </w:rPr>
      <w:tab/>
    </w:r>
    <w:r w:rsidR="00C0718C" w:rsidRPr="00BB5DAF">
      <w:rPr>
        <w:lang w:val="es-MX"/>
      </w:rPr>
      <w:tab/>
      <w:t>Gómez Cárdenas Emmanuel Alberto</w:t>
    </w:r>
  </w:p>
  <w:p w14:paraId="769FFC7D" w14:textId="77777777" w:rsidR="00C0718C" w:rsidRPr="00BB5DAF" w:rsidRDefault="00C0718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987"/>
    <w:multiLevelType w:val="hybridMultilevel"/>
    <w:tmpl w:val="CC242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5F63"/>
    <w:multiLevelType w:val="hybridMultilevel"/>
    <w:tmpl w:val="6A0A9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45B"/>
    <w:multiLevelType w:val="hybridMultilevel"/>
    <w:tmpl w:val="1E82C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2E35"/>
    <w:rsid w:val="00007591"/>
    <w:rsid w:val="00011DBE"/>
    <w:rsid w:val="000172F0"/>
    <w:rsid w:val="0005563A"/>
    <w:rsid w:val="00075237"/>
    <w:rsid w:val="0013436D"/>
    <w:rsid w:val="00153793"/>
    <w:rsid w:val="001574F7"/>
    <w:rsid w:val="00164C83"/>
    <w:rsid w:val="001809DA"/>
    <w:rsid w:val="00185FE3"/>
    <w:rsid w:val="001920A1"/>
    <w:rsid w:val="001C3775"/>
    <w:rsid w:val="001D6645"/>
    <w:rsid w:val="001E6B12"/>
    <w:rsid w:val="002037B8"/>
    <w:rsid w:val="00232C6E"/>
    <w:rsid w:val="00243D3C"/>
    <w:rsid w:val="00253EB9"/>
    <w:rsid w:val="0026022F"/>
    <w:rsid w:val="002E4313"/>
    <w:rsid w:val="0030583C"/>
    <w:rsid w:val="00324E9B"/>
    <w:rsid w:val="003417B6"/>
    <w:rsid w:val="0036774D"/>
    <w:rsid w:val="003E2E8A"/>
    <w:rsid w:val="00431193"/>
    <w:rsid w:val="004759A3"/>
    <w:rsid w:val="004D497B"/>
    <w:rsid w:val="004D4E64"/>
    <w:rsid w:val="004F041B"/>
    <w:rsid w:val="00530C95"/>
    <w:rsid w:val="00535E73"/>
    <w:rsid w:val="0054140D"/>
    <w:rsid w:val="00555D6D"/>
    <w:rsid w:val="005761C7"/>
    <w:rsid w:val="005903AB"/>
    <w:rsid w:val="005A0483"/>
    <w:rsid w:val="00645B48"/>
    <w:rsid w:val="00667A21"/>
    <w:rsid w:val="00680FEC"/>
    <w:rsid w:val="00690343"/>
    <w:rsid w:val="006A0C15"/>
    <w:rsid w:val="006E4DD8"/>
    <w:rsid w:val="00704B42"/>
    <w:rsid w:val="00707D2F"/>
    <w:rsid w:val="00723D53"/>
    <w:rsid w:val="007C2A10"/>
    <w:rsid w:val="007D49A5"/>
    <w:rsid w:val="007F22BB"/>
    <w:rsid w:val="008200A9"/>
    <w:rsid w:val="00826EA9"/>
    <w:rsid w:val="00830479"/>
    <w:rsid w:val="00873D55"/>
    <w:rsid w:val="00894C2A"/>
    <w:rsid w:val="008B1FA7"/>
    <w:rsid w:val="008C0C9E"/>
    <w:rsid w:val="00901563"/>
    <w:rsid w:val="0092199A"/>
    <w:rsid w:val="00942B8A"/>
    <w:rsid w:val="00955F35"/>
    <w:rsid w:val="0097000B"/>
    <w:rsid w:val="009934D8"/>
    <w:rsid w:val="009A3A0A"/>
    <w:rsid w:val="009B1D9F"/>
    <w:rsid w:val="009C513B"/>
    <w:rsid w:val="009E2606"/>
    <w:rsid w:val="009E44A1"/>
    <w:rsid w:val="00A1425E"/>
    <w:rsid w:val="00A1475A"/>
    <w:rsid w:val="00A27AF9"/>
    <w:rsid w:val="00A42574"/>
    <w:rsid w:val="00A427C8"/>
    <w:rsid w:val="00A824DB"/>
    <w:rsid w:val="00AC10FE"/>
    <w:rsid w:val="00AC7BB3"/>
    <w:rsid w:val="00AF31F1"/>
    <w:rsid w:val="00B009C3"/>
    <w:rsid w:val="00B06877"/>
    <w:rsid w:val="00B267FB"/>
    <w:rsid w:val="00BA69AB"/>
    <w:rsid w:val="00BB5DAF"/>
    <w:rsid w:val="00BC27C4"/>
    <w:rsid w:val="00C0718C"/>
    <w:rsid w:val="00C27C69"/>
    <w:rsid w:val="00C450DD"/>
    <w:rsid w:val="00C45261"/>
    <w:rsid w:val="00C82EBE"/>
    <w:rsid w:val="00CC33A9"/>
    <w:rsid w:val="00D064C8"/>
    <w:rsid w:val="00D542B2"/>
    <w:rsid w:val="00D757B1"/>
    <w:rsid w:val="00D76ADD"/>
    <w:rsid w:val="00D86D80"/>
    <w:rsid w:val="00DE03CB"/>
    <w:rsid w:val="00DF65A3"/>
    <w:rsid w:val="00E17A35"/>
    <w:rsid w:val="00E43615"/>
    <w:rsid w:val="00E439EE"/>
    <w:rsid w:val="00E80376"/>
    <w:rsid w:val="00EA2AAA"/>
    <w:rsid w:val="00ED5D96"/>
    <w:rsid w:val="00EE717D"/>
    <w:rsid w:val="00F00858"/>
    <w:rsid w:val="00F016B0"/>
    <w:rsid w:val="00F03611"/>
    <w:rsid w:val="00F131CC"/>
    <w:rsid w:val="00F53257"/>
    <w:rsid w:val="00F55519"/>
    <w:rsid w:val="00FA4CBF"/>
    <w:rsid w:val="00FB524D"/>
    <w:rsid w:val="00F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6EA6"/>
  <w15:chartTrackingRefBased/>
  <w15:docId w15:val="{6BB70B10-7760-44B4-AC7F-657267C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E03C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D5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8</cp:revision>
  <cp:lastPrinted>2021-02-08T20:28:00Z</cp:lastPrinted>
  <dcterms:created xsi:type="dcterms:W3CDTF">2021-08-26T03:55:00Z</dcterms:created>
  <dcterms:modified xsi:type="dcterms:W3CDTF">2021-08-26T05:04:00Z</dcterms:modified>
</cp:coreProperties>
</file>