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Universidad Autónoma de Baja California</w:t>
      </w:r>
    </w:p>
    <w:p w:rsidR="00DC45A8" w:rsidRPr="005B3B60" w:rsidRDefault="00DC45A8" w:rsidP="00DC45A8">
      <w:pPr>
        <w:jc w:val="center"/>
        <w:rPr>
          <w:rFonts w:ascii="Arial" w:hAnsi="Arial" w:cs="Arial"/>
          <w:sz w:val="40"/>
        </w:rPr>
      </w:pPr>
      <w:r w:rsidRPr="005B3B60">
        <w:rPr>
          <w:rFonts w:ascii="Arial" w:hAnsi="Arial" w:cs="Arial"/>
          <w:sz w:val="40"/>
        </w:rPr>
        <w:t>Facultad de Ciencias Químicas e Ingeniería</w:t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  <w:r w:rsidRPr="005B3B60">
        <w:rPr>
          <w:rFonts w:ascii="Arial" w:hAnsi="Arial" w:cs="Arial"/>
          <w:noProof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119380</wp:posOffset>
            </wp:positionV>
            <wp:extent cx="1359535" cy="1885950"/>
            <wp:effectExtent l="0" t="0" r="0" b="0"/>
            <wp:wrapSquare wrapText="bothSides"/>
            <wp:docPr id="34" name="Imagen 34" descr="C:\Users\Devas\Pictures\escudo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:\Users\Devas\Pictures\escudo_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45A8" w:rsidRPr="005B3B60" w:rsidRDefault="00DC45A8" w:rsidP="00DC45A8">
      <w:pPr>
        <w:rPr>
          <w:rFonts w:ascii="Arial" w:hAnsi="Arial" w:cs="Arial"/>
          <w:sz w:val="28"/>
        </w:rPr>
      </w:pPr>
    </w:p>
    <w:p w:rsidR="00DC45A8" w:rsidRPr="005B3B60" w:rsidRDefault="00DC45A8" w:rsidP="00DC45A8">
      <w:pPr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1401BF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METODOS NUMERICOS</w:t>
      </w:r>
    </w:p>
    <w:p w:rsidR="00DC45A8" w:rsidRPr="005B3B60" w:rsidRDefault="00C553DC" w:rsidP="00DC45A8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Método del Trapecio</w:t>
      </w:r>
      <w:bookmarkStart w:id="0" w:name="_GoBack"/>
      <w:bookmarkEnd w:id="0"/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b/>
          <w:sz w:val="36"/>
        </w:rPr>
      </w:pPr>
    </w:p>
    <w:p w:rsidR="00DC45A8" w:rsidRPr="005B3B60" w:rsidRDefault="00DC45A8" w:rsidP="00DC45A8">
      <w:pPr>
        <w:rPr>
          <w:rFonts w:ascii="Arial" w:hAnsi="Arial" w:cs="Arial"/>
          <w:sz w:val="36"/>
        </w:rPr>
      </w:pP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Docente:</w:t>
      </w:r>
      <w:r>
        <w:rPr>
          <w:rFonts w:ascii="Arial" w:hAnsi="Arial" w:cs="Arial"/>
          <w:sz w:val="36"/>
        </w:rPr>
        <w:t xml:space="preserve"> </w:t>
      </w:r>
      <w:r w:rsidR="001401BF">
        <w:rPr>
          <w:rFonts w:ascii="Arial" w:hAnsi="Arial" w:cs="Arial"/>
          <w:sz w:val="36"/>
        </w:rPr>
        <w:t>Itzel Barriba Cazares</w:t>
      </w:r>
    </w:p>
    <w:p w:rsidR="00DC45A8" w:rsidRPr="005B3B60" w:rsidRDefault="006E7BFB" w:rsidP="00DC45A8">
      <w:pPr>
        <w:jc w:val="center"/>
        <w:rPr>
          <w:rFonts w:ascii="Arial" w:hAnsi="Arial" w:cs="Arial"/>
          <w:sz w:val="36"/>
        </w:rPr>
      </w:pPr>
      <w:r w:rsidRPr="006E7BFB">
        <w:rPr>
          <w:rFonts w:ascii="Arial" w:hAnsi="Arial" w:cs="Arial"/>
          <w:b/>
          <w:sz w:val="36"/>
        </w:rPr>
        <w:t>Alumno:</w:t>
      </w:r>
      <w:r>
        <w:rPr>
          <w:rFonts w:ascii="Arial" w:hAnsi="Arial" w:cs="Arial"/>
          <w:sz w:val="36"/>
        </w:rPr>
        <w:t xml:space="preserve"> </w:t>
      </w:r>
      <w:r w:rsidR="00DC45A8" w:rsidRPr="005B3B60">
        <w:rPr>
          <w:rFonts w:ascii="Arial" w:hAnsi="Arial" w:cs="Arial"/>
          <w:sz w:val="36"/>
        </w:rPr>
        <w:t>Gómez Cárdenas Emmanuel Alberto</w:t>
      </w:r>
    </w:p>
    <w:p w:rsidR="00DC45A8" w:rsidRPr="005B3B60" w:rsidRDefault="00741787" w:rsidP="00DC45A8">
      <w:pPr>
        <w:jc w:val="center"/>
        <w:rPr>
          <w:rFonts w:ascii="Arial" w:hAnsi="Arial" w:cs="Arial"/>
          <w:sz w:val="36"/>
        </w:rPr>
      </w:pPr>
      <w:r w:rsidRPr="005B3B60">
        <w:rPr>
          <w:rFonts w:ascii="Arial" w:hAnsi="Arial" w:cs="Arial"/>
          <w:sz w:val="36"/>
        </w:rPr>
        <w:t>Matrícula: 1261509</w:t>
      </w:r>
    </w:p>
    <w:p w:rsidR="00DC45A8" w:rsidRPr="005B3B60" w:rsidRDefault="00DC45A8" w:rsidP="00DC45A8">
      <w:pPr>
        <w:jc w:val="center"/>
        <w:rPr>
          <w:rFonts w:ascii="Arial" w:hAnsi="Arial" w:cs="Arial"/>
          <w:sz w:val="36"/>
        </w:rPr>
      </w:pPr>
    </w:p>
    <w:p w:rsidR="00DC45A8" w:rsidRDefault="00DC45A8" w:rsidP="00DC45A8">
      <w:pPr>
        <w:jc w:val="center"/>
        <w:rPr>
          <w:sz w:val="28"/>
        </w:rPr>
      </w:pPr>
    </w:p>
    <w:p w:rsidR="00F46B67" w:rsidRDefault="00C553DC" w:rsidP="00C553DC">
      <w:pPr>
        <w:pStyle w:val="Ttulo1"/>
      </w:pPr>
      <w:r>
        <w:lastRenderedPageBreak/>
        <w:t>Descripción de la practica</w:t>
      </w:r>
    </w:p>
    <w:p w:rsidR="001E14DE" w:rsidRDefault="00C553DC" w:rsidP="00C553DC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Aplicar la regla del trapecio para la Integración numérica, mediante los recursos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tecnológicos, identificando los elementos y criterios y ventajas de este, para resolver situaciones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problemáticas de ingeniería en donde se requiera la determinación del área bajo la curva, en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553DC">
        <w:rPr>
          <w:rFonts w:ascii="Arial" w:hAnsi="Arial" w:cs="Arial"/>
          <w:color w:val="000000"/>
          <w:sz w:val="24"/>
          <w:szCs w:val="24"/>
          <w:shd w:val="clear" w:color="auto" w:fill="FFFFFF"/>
        </w:rPr>
        <w:t>forma creativa y responsable.</w:t>
      </w:r>
    </w:p>
    <w:p w:rsidR="00C553DC" w:rsidRDefault="00C553DC" w:rsidP="00C553DC">
      <w:pPr>
        <w:pStyle w:val="Ttulo1"/>
        <w:rPr>
          <w:rStyle w:val="Ttulo2Car"/>
          <w:sz w:val="32"/>
          <w:szCs w:val="32"/>
        </w:rPr>
      </w:pPr>
      <w:r>
        <w:rPr>
          <w:shd w:val="clear" w:color="auto" w:fill="FFFFFF"/>
        </w:rPr>
        <w:t>Códig</w:t>
      </w:r>
      <w:r w:rsidRPr="00C553DC">
        <w:rPr>
          <w:rStyle w:val="Ttulo2Car"/>
          <w:sz w:val="32"/>
          <w:szCs w:val="32"/>
        </w:rPr>
        <w:t>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#GOMEZ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CARDENS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EMMANUEL ALBERTO     01261509       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NUMERICOS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30/ABRIL/2020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SIMPLE Y COMPUESTO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Aplicacion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 la regla del trapecio para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integracion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numerica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con dos funciones: Trapecio Simple (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SimpleTrap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y Trapecio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Mutiple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(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), el programa cuenta con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una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para comprobar que aplicar la regla del trapecio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sea posible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Capturar entero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Capturar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flotante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Capturar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string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Evalua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funcion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con el numero dado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number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res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(eq)):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res += (eq[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* (number ** (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res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Crea la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ecuacion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en forma de lista guardando el coeficiente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eq = []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(size):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eq.append</w:t>
      </w:r>
      <w:proofErr w:type="spellEnd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"Introduzca el coeficiente de x^"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r w:rsidRPr="0013576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(i)))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 Comprueba que b sea mayor que a y que n sea mayor a 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comprobations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&lt; b) &amp; (n &gt;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simple (n=1)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SingleTrap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eq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fb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(b-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a)*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((fa + fb)/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#N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Metodo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del trapecio </w:t>
      </w:r>
      <w:proofErr w:type="spellStart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mutiple</w:t>
      </w:r>
      <w:proofErr w:type="spellEnd"/>
      <w:r w:rsidRPr="00135768">
        <w:rPr>
          <w:rFonts w:ascii="Consolas" w:eastAsia="Times New Roman" w:hAnsi="Consolas" w:cs="Times New Roman"/>
          <w:color w:val="6A9955"/>
          <w:sz w:val="21"/>
          <w:szCs w:val="21"/>
        </w:rPr>
        <w:t> o compuesto (n&gt;1)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3576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h = (b-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a)/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xi = a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fa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a)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fb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n): 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xi = a +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*h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EvalFunction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xi)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(b-a)/(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*n) ) * ( fa + (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riemmanSum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+ fb ) 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13576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ans</w:t>
      </w:r>
      <w:proofErr w:type="spellEnd"/>
    </w:p>
    <w:p w:rsidR="00135768" w:rsidRPr="00135768" w:rsidRDefault="00135768" w:rsidP="0013576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size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"Introduzca el grado de la </w:t>
      </w:r>
      <w:proofErr w:type="spellStart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ecuacion</w:t>
      </w:r>
      <w:proofErr w:type="spell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 =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CreateEq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(size)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"Valor </w:t>
      </w:r>
      <w:proofErr w:type="spellStart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inicial</w:t>
      </w:r>
      <w:proofErr w:type="spellEnd"/>
      <w:r w:rsidRPr="001357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(a)"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b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getFloat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"Valor Final (b)"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getInt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"Trapecios a realizar (n)"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(</w:t>
      </w:r>
      <w:proofErr w:type="spellStart"/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comprobations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(a, b, n) == </w:t>
      </w:r>
      <w:r w:rsidRPr="001357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&amp; (n &gt;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 n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== </w:t>
      </w:r>
      <w:r w:rsidRPr="0013576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):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SingleTrap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a, b)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aprox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MultiTrap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eq, a, b, n)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357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"El valor final debe ser mas grande al valor de inicio y el numero de trapecios debe ser mayor a 0"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35768" w:rsidRPr="00135768" w:rsidRDefault="00135768" w:rsidP="00135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3576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35768">
        <w:rPr>
          <w:rFonts w:ascii="Consolas" w:eastAsia="Times New Roman" w:hAnsi="Consolas" w:cs="Times New Roman"/>
          <w:color w:val="CE9178"/>
          <w:sz w:val="21"/>
          <w:szCs w:val="21"/>
        </w:rPr>
        <w:t>"El valor aproximado utilizando el metodo del trapecio es: "</w:t>
      </w:r>
      <w:r w:rsidRPr="00135768">
        <w:rPr>
          <w:rFonts w:ascii="Consolas" w:eastAsia="Times New Roman" w:hAnsi="Consolas" w:cs="Times New Roman"/>
          <w:color w:val="D4D4D4"/>
          <w:sz w:val="21"/>
          <w:szCs w:val="21"/>
        </w:rPr>
        <w:t>,aprox)</w:t>
      </w:r>
    </w:p>
    <w:p w:rsidR="00150122" w:rsidRDefault="00150122" w:rsidP="0040776A">
      <w:pPr>
        <w:pStyle w:val="Ttulo1"/>
      </w:pPr>
    </w:p>
    <w:p w:rsidR="00150122" w:rsidRDefault="001501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40776A" w:rsidRDefault="0040776A" w:rsidP="0040776A">
      <w:pPr>
        <w:pStyle w:val="Ttulo1"/>
      </w:pPr>
      <w:r>
        <w:lastRenderedPageBreak/>
        <w:t>Pruebas de funcionamiento</w:t>
      </w:r>
    </w:p>
    <w:p w:rsidR="00150122" w:rsidRPr="00150122" w:rsidRDefault="00150122" w:rsidP="0040776A">
      <w:r>
        <w:t>Función</w:t>
      </w:r>
      <w:r w:rsidR="0040776A">
        <w:t xml:space="preserve"> utilizada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0.2+25x-200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+675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-900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+400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:rsidR="00150122" w:rsidRDefault="00150122" w:rsidP="0040776A">
      <w:pPr>
        <w:rPr>
          <w:noProof/>
        </w:rPr>
      </w:pPr>
      <w:r w:rsidRPr="00150122">
        <w:rPr>
          <w:noProof/>
        </w:rPr>
        <w:drawing>
          <wp:anchor distT="0" distB="0" distL="114300" distR="114300" simplePos="0" relativeHeight="251660288" behindDoc="0" locked="0" layoutInCell="1" allowOverlap="1" wp14:anchorId="5E7DA95B">
            <wp:simplePos x="0" y="0"/>
            <wp:positionH relativeFrom="column">
              <wp:posOffset>-85697</wp:posOffset>
            </wp:positionH>
            <wp:positionV relativeFrom="paragraph">
              <wp:posOffset>336711</wp:posOffset>
            </wp:positionV>
            <wp:extent cx="5612130" cy="5981700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 valor exacto de la integral es 1.640533</w:t>
      </w:r>
      <w:r w:rsidRPr="00150122">
        <w:rPr>
          <w:noProof/>
        </w:rPr>
        <w:t xml:space="preserve"> </w:t>
      </w:r>
    </w:p>
    <w:p w:rsidR="0040776A" w:rsidRPr="00150122" w:rsidRDefault="00150122" w:rsidP="0040776A">
      <w:r w:rsidRPr="00150122">
        <w:rPr>
          <w:noProof/>
        </w:rPr>
        <w:lastRenderedPageBreak/>
        <w:drawing>
          <wp:inline distT="0" distB="0" distL="0" distR="0" wp14:anchorId="4AB469BC" wp14:editId="6C2A24D0">
            <wp:extent cx="5612130" cy="59817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776A" w:rsidRPr="00150122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4DB3" w:rsidRDefault="00074DB3" w:rsidP="00592BB8">
      <w:pPr>
        <w:spacing w:after="0" w:line="240" w:lineRule="auto"/>
      </w:pPr>
      <w:r>
        <w:separator/>
      </w:r>
    </w:p>
  </w:endnote>
  <w:endnote w:type="continuationSeparator" w:id="0">
    <w:p w:rsidR="00074DB3" w:rsidRDefault="00074DB3" w:rsidP="00592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4DB3" w:rsidRDefault="00074DB3" w:rsidP="00592BB8">
      <w:pPr>
        <w:spacing w:after="0" w:line="240" w:lineRule="auto"/>
      </w:pPr>
      <w:r>
        <w:separator/>
      </w:r>
    </w:p>
  </w:footnote>
  <w:footnote w:type="continuationSeparator" w:id="0">
    <w:p w:rsidR="00074DB3" w:rsidRDefault="00074DB3" w:rsidP="00592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2BB8" w:rsidRDefault="00C553DC">
    <w:pPr>
      <w:pStyle w:val="Encabezado"/>
    </w:pPr>
    <w:r>
      <w:t>30</w:t>
    </w:r>
    <w:r w:rsidR="006E7BFB">
      <w:t>/</w:t>
    </w:r>
    <w:r>
      <w:t>APR</w:t>
    </w:r>
    <w:r w:rsidR="006E7BFB">
      <w:t>/2020</w:t>
    </w:r>
    <w:r w:rsidR="00592BB8">
      <w:tab/>
    </w:r>
    <w:r w:rsidR="00592BB8">
      <w:tab/>
      <w:t>Gómez Cárdenas Emmanuel Alberto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B8"/>
    <w:rsid w:val="00074DB3"/>
    <w:rsid w:val="00077E41"/>
    <w:rsid w:val="00090514"/>
    <w:rsid w:val="000C729F"/>
    <w:rsid w:val="000E41FF"/>
    <w:rsid w:val="00123FF2"/>
    <w:rsid w:val="00135768"/>
    <w:rsid w:val="001401BF"/>
    <w:rsid w:val="00150122"/>
    <w:rsid w:val="0016067A"/>
    <w:rsid w:val="001B3D2B"/>
    <w:rsid w:val="001D2E45"/>
    <w:rsid w:val="001E14DE"/>
    <w:rsid w:val="00220D0E"/>
    <w:rsid w:val="00325FD1"/>
    <w:rsid w:val="003A0741"/>
    <w:rsid w:val="003A50BA"/>
    <w:rsid w:val="003E503C"/>
    <w:rsid w:val="00402969"/>
    <w:rsid w:val="0040776A"/>
    <w:rsid w:val="00412586"/>
    <w:rsid w:val="00414928"/>
    <w:rsid w:val="004628BD"/>
    <w:rsid w:val="00482080"/>
    <w:rsid w:val="00544041"/>
    <w:rsid w:val="005709E7"/>
    <w:rsid w:val="00580966"/>
    <w:rsid w:val="00592BB8"/>
    <w:rsid w:val="0059453E"/>
    <w:rsid w:val="005B3B60"/>
    <w:rsid w:val="005C5D7F"/>
    <w:rsid w:val="005D205C"/>
    <w:rsid w:val="00627E1C"/>
    <w:rsid w:val="006576C2"/>
    <w:rsid w:val="00696528"/>
    <w:rsid w:val="006B72DF"/>
    <w:rsid w:val="006D5DD6"/>
    <w:rsid w:val="006E7BFB"/>
    <w:rsid w:val="006F09B8"/>
    <w:rsid w:val="006F1BB8"/>
    <w:rsid w:val="0073144E"/>
    <w:rsid w:val="00741787"/>
    <w:rsid w:val="007944C0"/>
    <w:rsid w:val="007F4069"/>
    <w:rsid w:val="00816EB8"/>
    <w:rsid w:val="008522A6"/>
    <w:rsid w:val="008C6991"/>
    <w:rsid w:val="0091554D"/>
    <w:rsid w:val="0097344E"/>
    <w:rsid w:val="0099739A"/>
    <w:rsid w:val="00A24EA1"/>
    <w:rsid w:val="00A92FD3"/>
    <w:rsid w:val="00AA1FC2"/>
    <w:rsid w:val="00AB7052"/>
    <w:rsid w:val="00AE2AD0"/>
    <w:rsid w:val="00AE391A"/>
    <w:rsid w:val="00AF4883"/>
    <w:rsid w:val="00B042C7"/>
    <w:rsid w:val="00B23ECC"/>
    <w:rsid w:val="00B30266"/>
    <w:rsid w:val="00B3143B"/>
    <w:rsid w:val="00B374E2"/>
    <w:rsid w:val="00B86BB4"/>
    <w:rsid w:val="00B97B1A"/>
    <w:rsid w:val="00BD23DD"/>
    <w:rsid w:val="00C553DC"/>
    <w:rsid w:val="00C82820"/>
    <w:rsid w:val="00CA0498"/>
    <w:rsid w:val="00CC331D"/>
    <w:rsid w:val="00CE5058"/>
    <w:rsid w:val="00D12B9D"/>
    <w:rsid w:val="00D16E13"/>
    <w:rsid w:val="00DC45A8"/>
    <w:rsid w:val="00DC4C40"/>
    <w:rsid w:val="00DE77CE"/>
    <w:rsid w:val="00E6635E"/>
    <w:rsid w:val="00E74E88"/>
    <w:rsid w:val="00E95700"/>
    <w:rsid w:val="00EF01F3"/>
    <w:rsid w:val="00F46B67"/>
    <w:rsid w:val="00F5407F"/>
    <w:rsid w:val="00F540C8"/>
    <w:rsid w:val="00F561EB"/>
    <w:rsid w:val="00FB586F"/>
    <w:rsid w:val="00FC0E3B"/>
    <w:rsid w:val="00FF1741"/>
    <w:rsid w:val="00FF3308"/>
    <w:rsid w:val="00FF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4D588"/>
  <w15:chartTrackingRefBased/>
  <w15:docId w15:val="{FBCEB2C9-3C93-48C2-A7BD-887B9C6A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5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2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B8"/>
  </w:style>
  <w:style w:type="paragraph" w:styleId="Piedepgina">
    <w:name w:val="footer"/>
    <w:basedOn w:val="Normal"/>
    <w:link w:val="PiedepginaCar"/>
    <w:uiPriority w:val="99"/>
    <w:unhideWhenUsed/>
    <w:rsid w:val="00592B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B8"/>
  </w:style>
  <w:style w:type="character" w:customStyle="1" w:styleId="Ttulo2Car">
    <w:name w:val="Título 2 Car"/>
    <w:basedOn w:val="Fuentedeprrafopredeter"/>
    <w:link w:val="Ttulo2"/>
    <w:uiPriority w:val="9"/>
    <w:rsid w:val="00592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592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B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BB8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unhideWhenUsed/>
    <w:rsid w:val="006B72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C8282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820"/>
    <w:rPr>
      <w:rFonts w:eastAsiaTheme="minorEastAsia"/>
      <w:lang w:eastAsia="es-MX"/>
    </w:rPr>
  </w:style>
  <w:style w:type="character" w:styleId="Hipervnculo">
    <w:name w:val="Hyperlink"/>
    <w:basedOn w:val="Fuentedeprrafopredeter"/>
    <w:uiPriority w:val="99"/>
    <w:unhideWhenUsed/>
    <w:rsid w:val="00EF01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01F3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55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150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4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96D6-24E8-40DE-939D-8A6A46E57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Gomez</dc:creator>
  <cp:keywords/>
  <dc:description/>
  <cp:lastModifiedBy>Alberto Gomez</cp:lastModifiedBy>
  <cp:revision>2</cp:revision>
  <dcterms:created xsi:type="dcterms:W3CDTF">2020-05-07T09:52:00Z</dcterms:created>
  <dcterms:modified xsi:type="dcterms:W3CDTF">2020-05-07T09:52:00Z</dcterms:modified>
</cp:coreProperties>
</file>