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3ACF91">
      <w:pPr>
        <w:spacing w:after="200"/>
      </w:pPr>
      <w:r>
        <w:rPr>
          <w:b/>
          <w:bCs/>
          <w:color w:val="0D7D78"/>
          <w:spacing w:val="30"/>
          <w:sz w:val="17"/>
          <w:szCs w:val="17"/>
        </w:rPr>
        <w:t>METROPOLE ORKEST  ·  BOND FOR WEB SOLUTIONS</w:t>
      </w:r>
    </w:p>
    <w:p w14:paraId="35C25502">
      <w:pPr>
        <w:spacing w:after="160"/>
      </w:pPr>
      <w:r>
        <w:rPr>
          <w:b/>
          <w:bCs/>
          <w:color w:val="1A2422"/>
          <w:sz w:val="52"/>
          <w:szCs w:val="52"/>
        </w:rPr>
        <w:t>Tutti &amp; OPAS: het complete dossier</w:t>
      </w:r>
    </w:p>
    <w:p w14:paraId="5120F2FC">
      <w:pPr>
        <w:spacing w:after="260" w:line="300" w:lineRule="auto"/>
      </w:pPr>
      <w:r>
        <w:rPr>
          <w:color w:val="3C4A48"/>
          <w:sz w:val="24"/>
          <w:szCs w:val="24"/>
        </w:rPr>
        <w:t>Alles wat er in Basecamp staat over de Tutti planning- &amp; admin</w:t>
      </w:r>
      <w:bookmarkStart w:id="57" w:name="_GoBack"/>
      <w:bookmarkEnd w:id="57"/>
      <w:r>
        <w:rPr>
          <w:color w:val="3C4A48"/>
          <w:sz w:val="24"/>
          <w:szCs w:val="24"/>
        </w:rPr>
        <w:t xml:space="preserve">istratie-app en over OPAS, het systeem dat hij moet gaan vervangen </w:t>
      </w:r>
      <w:r>
        <w:rPr>
          <w:color w:val="3C4A48"/>
          <w:sz w:val="24"/>
          <w:szCs w:val="24"/>
          <w:lang w:val="en-US"/>
        </w:rPr>
        <w:t>-</w:t>
      </w:r>
      <w:r>
        <w:rPr>
          <w:color w:val="3C4A48"/>
          <w:sz w:val="24"/>
          <w:szCs w:val="24"/>
        </w:rPr>
        <w:t xml:space="preserve"> van de eerste functiescan tot de agenda-app die inmiddels live op Metrostation draait.</w:t>
      </w:r>
    </w:p>
    <w:p w14:paraId="450526AD">
      <w:pPr>
        <w:pBdr>
          <w:bottom w:val="single" w:color="D5DCDA" w:sz="6" w:space="2"/>
        </w:pBdr>
        <w:spacing w:before="60" w:after="180" w:line="240" w:lineRule="auto"/>
      </w:pPr>
    </w:p>
    <w:p w14:paraId="76E812C9">
      <w:pPr>
        <w:spacing w:after="320"/>
        <w:rPr>
          <w:color w:val="6B7B78"/>
          <w:sz w:val="17"/>
          <w:szCs w:val="17"/>
        </w:rPr>
      </w:pPr>
      <w:r>
        <w:rPr>
          <w:color w:val="6B7B78"/>
          <w:sz w:val="17"/>
          <w:szCs w:val="17"/>
        </w:rPr>
        <w:t xml:space="preserve">Samengesteld  9 september 2026        Bronnen  Basecamp 3197668 · projecten 42262548 en 32164328        Periode  mei 2025 </w:t>
      </w:r>
      <w:r>
        <w:rPr>
          <w:color w:val="6B7B78"/>
          <w:sz w:val="17"/>
          <w:szCs w:val="17"/>
          <w:lang w:val="en-US"/>
        </w:rPr>
        <w:t>-</w:t>
      </w:r>
      <w:r>
        <w:rPr>
          <w:color w:val="6B7B78"/>
          <w:sz w:val="17"/>
          <w:szCs w:val="17"/>
        </w:rPr>
        <w:t xml:space="preserve"> september 2026</w:t>
      </w:r>
    </w:p>
    <w:p w14:paraId="13EC372E">
      <w:pPr>
        <w:spacing w:after="320"/>
        <w:rPr>
          <w:rFonts w:hint="default"/>
          <w:b/>
          <w:bCs/>
          <w:color w:val="6B7B78"/>
          <w:sz w:val="36"/>
          <w:szCs w:val="36"/>
          <w:lang w:val="en-US"/>
        </w:rPr>
      </w:pPr>
      <w:r>
        <w:rPr>
          <w:rFonts w:hint="default"/>
          <w:b/>
          <w:bCs/>
          <w:color w:val="3C4A48"/>
          <w:sz w:val="36"/>
          <w:szCs w:val="36"/>
          <w:lang w:val="en-US"/>
        </w:rPr>
        <w:t>Inhoud</w:t>
      </w:r>
    </w:p>
    <w:p w14:paraId="023246F5">
      <w:pPr>
        <w:pStyle w:val="16"/>
        <w:tabs>
          <w:tab w:val="right" w:leader="dot" w:pos="9026"/>
        </w:tabs>
      </w:pPr>
      <w:r>
        <w:fldChar w:fldCharType="begin"/>
      </w:r>
      <w:r>
        <w:instrText xml:space="preserve">TOC \o "1-3" \h \u </w:instrText>
      </w:r>
      <w:r>
        <w:fldChar w:fldCharType="separate"/>
      </w:r>
      <w:r>
        <w:fldChar w:fldCharType="begin"/>
      </w:r>
      <w:r>
        <w:instrText xml:space="preserve"> HYPERLINK \l _Toc8649 </w:instrText>
      </w:r>
      <w:r>
        <w:fldChar w:fldCharType="separate"/>
      </w:r>
      <w:r>
        <w:t>1. Wat is de Tutti App</w:t>
      </w:r>
      <w:r>
        <w:tab/>
      </w:r>
      <w:r>
        <w:fldChar w:fldCharType="begin"/>
      </w:r>
      <w:r>
        <w:instrText xml:space="preserve"> PAGEREF _Toc8649 \h </w:instrText>
      </w:r>
      <w:r>
        <w:fldChar w:fldCharType="separate"/>
      </w:r>
      <w:r>
        <w:t>3</w:t>
      </w:r>
      <w:r>
        <w:fldChar w:fldCharType="end"/>
      </w:r>
      <w:r>
        <w:fldChar w:fldCharType="end"/>
      </w:r>
    </w:p>
    <w:p w14:paraId="72175F3B">
      <w:pPr>
        <w:pStyle w:val="17"/>
        <w:tabs>
          <w:tab w:val="right" w:leader="dot" w:pos="9026"/>
        </w:tabs>
      </w:pPr>
      <w:r>
        <w:fldChar w:fldCharType="begin"/>
      </w:r>
      <w:r>
        <w:instrText xml:space="preserve"> HYPERLINK \l _Toc12283 </w:instrText>
      </w:r>
      <w:r>
        <w:fldChar w:fldCharType="separate"/>
      </w:r>
      <w:r>
        <w:t>Het concept in één zin</w:t>
      </w:r>
      <w:r>
        <w:tab/>
      </w:r>
      <w:r>
        <w:fldChar w:fldCharType="begin"/>
      </w:r>
      <w:r>
        <w:instrText xml:space="preserve"> PAGEREF _Toc12283 \h </w:instrText>
      </w:r>
      <w:r>
        <w:fldChar w:fldCharType="separate"/>
      </w:r>
      <w:r>
        <w:t>3</w:t>
      </w:r>
      <w:r>
        <w:fldChar w:fldCharType="end"/>
      </w:r>
      <w:r>
        <w:fldChar w:fldCharType="end"/>
      </w:r>
    </w:p>
    <w:p w14:paraId="43752E4E">
      <w:pPr>
        <w:pStyle w:val="16"/>
        <w:tabs>
          <w:tab w:val="right" w:leader="dot" w:pos="9026"/>
        </w:tabs>
      </w:pPr>
      <w:r>
        <w:fldChar w:fldCharType="begin"/>
      </w:r>
      <w:r>
        <w:instrText xml:space="preserve"> HYPERLINK \l _Toc24599 </w:instrText>
      </w:r>
      <w:r>
        <w:fldChar w:fldCharType="separate"/>
      </w:r>
      <w:r>
        <w:t>2. Aanleiding: de waarheid is versnipperd</w:t>
      </w:r>
      <w:r>
        <w:tab/>
      </w:r>
      <w:r>
        <w:fldChar w:fldCharType="begin"/>
      </w:r>
      <w:r>
        <w:instrText xml:space="preserve"> PAGEREF _Toc24599 \h </w:instrText>
      </w:r>
      <w:r>
        <w:fldChar w:fldCharType="separate"/>
      </w:r>
      <w:r>
        <w:t>3</w:t>
      </w:r>
      <w:r>
        <w:fldChar w:fldCharType="end"/>
      </w:r>
      <w:r>
        <w:fldChar w:fldCharType="end"/>
      </w:r>
    </w:p>
    <w:p w14:paraId="7364FF5A">
      <w:pPr>
        <w:pStyle w:val="17"/>
        <w:tabs>
          <w:tab w:val="right" w:leader="dot" w:pos="9026"/>
        </w:tabs>
      </w:pPr>
      <w:r>
        <w:fldChar w:fldCharType="begin"/>
      </w:r>
      <w:r>
        <w:instrText xml:space="preserve"> HYPERLINK \l _Toc26072 </w:instrText>
      </w:r>
      <w:r>
        <w:fldChar w:fldCharType="separate"/>
      </w:r>
      <w:r>
        <w:t>Observaties</w:t>
      </w:r>
      <w:r>
        <w:tab/>
      </w:r>
      <w:r>
        <w:fldChar w:fldCharType="begin"/>
      </w:r>
      <w:r>
        <w:instrText xml:space="preserve"> PAGEREF _Toc26072 \h </w:instrText>
      </w:r>
      <w:r>
        <w:fldChar w:fldCharType="separate"/>
      </w:r>
      <w:r>
        <w:t>3</w:t>
      </w:r>
      <w:r>
        <w:fldChar w:fldCharType="end"/>
      </w:r>
      <w:r>
        <w:fldChar w:fldCharType="end"/>
      </w:r>
    </w:p>
    <w:p w14:paraId="310297FA">
      <w:pPr>
        <w:pStyle w:val="17"/>
        <w:tabs>
          <w:tab w:val="right" w:leader="dot" w:pos="9026"/>
        </w:tabs>
      </w:pPr>
      <w:r>
        <w:fldChar w:fldCharType="begin"/>
      </w:r>
      <w:r>
        <w:instrText xml:space="preserve"> HYPERLINK \l _Toc24519 </w:instrText>
      </w:r>
      <w:r>
        <w:fldChar w:fldCharType="separate"/>
      </w:r>
      <w:r>
        <w:t>Gevolgen</w:t>
      </w:r>
      <w:r>
        <w:tab/>
      </w:r>
      <w:r>
        <w:fldChar w:fldCharType="begin"/>
      </w:r>
      <w:r>
        <w:instrText xml:space="preserve"> PAGEREF _Toc24519 \h </w:instrText>
      </w:r>
      <w:r>
        <w:fldChar w:fldCharType="separate"/>
      </w:r>
      <w:r>
        <w:t>4</w:t>
      </w:r>
      <w:r>
        <w:fldChar w:fldCharType="end"/>
      </w:r>
      <w:r>
        <w:fldChar w:fldCharType="end"/>
      </w:r>
    </w:p>
    <w:p w14:paraId="7F4CFE46">
      <w:pPr>
        <w:pStyle w:val="16"/>
        <w:tabs>
          <w:tab w:val="right" w:leader="dot" w:pos="9026"/>
        </w:tabs>
      </w:pPr>
      <w:r>
        <w:fldChar w:fldCharType="begin"/>
      </w:r>
      <w:r>
        <w:instrText xml:space="preserve"> HYPERLINK \l _Toc10259 </w:instrText>
      </w:r>
      <w:r>
        <w:fldChar w:fldCharType="separate"/>
      </w:r>
      <w:r>
        <w:t>3. Oplossingsrichting</w:t>
      </w:r>
      <w:r>
        <w:tab/>
      </w:r>
      <w:r>
        <w:fldChar w:fldCharType="begin"/>
      </w:r>
      <w:r>
        <w:instrText xml:space="preserve"> PAGEREF _Toc10259 \h </w:instrText>
      </w:r>
      <w:r>
        <w:fldChar w:fldCharType="separate"/>
      </w:r>
      <w:r>
        <w:t>4</w:t>
      </w:r>
      <w:r>
        <w:fldChar w:fldCharType="end"/>
      </w:r>
      <w:r>
        <w:fldChar w:fldCharType="end"/>
      </w:r>
    </w:p>
    <w:p w14:paraId="274DBDFA">
      <w:pPr>
        <w:pStyle w:val="17"/>
        <w:tabs>
          <w:tab w:val="right" w:leader="dot" w:pos="9026"/>
        </w:tabs>
      </w:pPr>
      <w:r>
        <w:fldChar w:fldCharType="begin"/>
      </w:r>
      <w:r>
        <w:instrText xml:space="preserve"> HYPERLINK \l _Toc26068 </w:instrText>
      </w:r>
      <w:r>
        <w:fldChar w:fldCharType="separate"/>
      </w:r>
      <w:r>
        <w:t>Aandachtspunten bij de uitwerking</w:t>
      </w:r>
      <w:r>
        <w:tab/>
      </w:r>
      <w:r>
        <w:fldChar w:fldCharType="begin"/>
      </w:r>
      <w:r>
        <w:instrText xml:space="preserve"> PAGEREF _Toc26068 \h </w:instrText>
      </w:r>
      <w:r>
        <w:fldChar w:fldCharType="separate"/>
      </w:r>
      <w:r>
        <w:t>4</w:t>
      </w:r>
      <w:r>
        <w:fldChar w:fldCharType="end"/>
      </w:r>
      <w:r>
        <w:fldChar w:fldCharType="end"/>
      </w:r>
    </w:p>
    <w:p w14:paraId="5C3D3FCC">
      <w:pPr>
        <w:pStyle w:val="16"/>
        <w:tabs>
          <w:tab w:val="right" w:leader="dot" w:pos="9026"/>
        </w:tabs>
      </w:pPr>
      <w:r>
        <w:fldChar w:fldCharType="begin"/>
      </w:r>
      <w:r>
        <w:instrText xml:space="preserve"> HYPERLINK \l _Toc32213 </w:instrText>
      </w:r>
      <w:r>
        <w:fldChar w:fldCharType="separate"/>
      </w:r>
      <w:r>
        <w:t>4. Route en fasering</w:t>
      </w:r>
      <w:r>
        <w:tab/>
      </w:r>
      <w:r>
        <w:fldChar w:fldCharType="begin"/>
      </w:r>
      <w:r>
        <w:instrText xml:space="preserve"> PAGEREF _Toc32213 \h </w:instrText>
      </w:r>
      <w:r>
        <w:fldChar w:fldCharType="separate"/>
      </w:r>
      <w:r>
        <w:t>4</w:t>
      </w:r>
      <w:r>
        <w:fldChar w:fldCharType="end"/>
      </w:r>
      <w:r>
        <w:fldChar w:fldCharType="end"/>
      </w:r>
    </w:p>
    <w:p w14:paraId="44E75A6F">
      <w:pPr>
        <w:pStyle w:val="17"/>
        <w:tabs>
          <w:tab w:val="right" w:leader="dot" w:pos="9026"/>
        </w:tabs>
      </w:pPr>
      <w:r>
        <w:fldChar w:fldCharType="begin"/>
      </w:r>
      <w:r>
        <w:instrText xml:space="preserve"> HYPERLINK \l _Toc17010 </w:instrText>
      </w:r>
      <w:r>
        <w:fldChar w:fldCharType="separate"/>
      </w:r>
      <w:r>
        <w:t xml:space="preserve">Fase 0 </w:t>
      </w:r>
      <w:r>
        <w:rPr>
          <w:lang w:val="en-US"/>
        </w:rPr>
        <w:t>-</w:t>
      </w:r>
      <w:r>
        <w:t xml:space="preserve"> Validatie</w:t>
      </w:r>
      <w:r>
        <w:tab/>
      </w:r>
      <w:r>
        <w:fldChar w:fldCharType="begin"/>
      </w:r>
      <w:r>
        <w:instrText xml:space="preserve"> PAGEREF _Toc17010 \h </w:instrText>
      </w:r>
      <w:r>
        <w:fldChar w:fldCharType="separate"/>
      </w:r>
      <w:r>
        <w:t>4</w:t>
      </w:r>
      <w:r>
        <w:fldChar w:fldCharType="end"/>
      </w:r>
      <w:r>
        <w:fldChar w:fldCharType="end"/>
      </w:r>
    </w:p>
    <w:p w14:paraId="60624DE8">
      <w:pPr>
        <w:pStyle w:val="17"/>
        <w:tabs>
          <w:tab w:val="right" w:leader="dot" w:pos="9026"/>
        </w:tabs>
      </w:pPr>
      <w:r>
        <w:fldChar w:fldCharType="begin"/>
      </w:r>
      <w:r>
        <w:instrText xml:space="preserve"> HYPERLINK \l _Toc3435 </w:instrText>
      </w:r>
      <w:r>
        <w:fldChar w:fldCharType="separate"/>
      </w:r>
      <w:r>
        <w:t xml:space="preserve">Fase 1 </w:t>
      </w:r>
      <w:r>
        <w:rPr>
          <w:lang w:val="en-US"/>
        </w:rPr>
        <w:t>-</w:t>
      </w:r>
      <w:r>
        <w:t xml:space="preserve"> MVP, een demo om het zichtbaar te maken</w:t>
      </w:r>
      <w:r>
        <w:tab/>
      </w:r>
      <w:r>
        <w:fldChar w:fldCharType="begin"/>
      </w:r>
      <w:r>
        <w:instrText xml:space="preserve"> PAGEREF _Toc3435 \h </w:instrText>
      </w:r>
      <w:r>
        <w:fldChar w:fldCharType="separate"/>
      </w:r>
      <w:r>
        <w:t>5</w:t>
      </w:r>
      <w:r>
        <w:fldChar w:fldCharType="end"/>
      </w:r>
      <w:r>
        <w:fldChar w:fldCharType="end"/>
      </w:r>
    </w:p>
    <w:p w14:paraId="5F8231FD">
      <w:pPr>
        <w:pStyle w:val="17"/>
        <w:tabs>
          <w:tab w:val="right" w:leader="dot" w:pos="9026"/>
        </w:tabs>
      </w:pPr>
      <w:r>
        <w:fldChar w:fldCharType="begin"/>
      </w:r>
      <w:r>
        <w:instrText xml:space="preserve"> HYPERLINK \l _Toc26112 </w:instrText>
      </w:r>
      <w:r>
        <w:fldChar w:fldCharType="separate"/>
      </w:r>
      <w:r>
        <w:t xml:space="preserve">Fase 2 en verder </w:t>
      </w:r>
      <w:r>
        <w:rPr>
          <w:lang w:val="en-US"/>
        </w:rPr>
        <w:t>-</w:t>
      </w:r>
      <w:r>
        <w:t xml:space="preserve"> integraties en opschonen</w:t>
      </w:r>
      <w:r>
        <w:tab/>
      </w:r>
      <w:r>
        <w:fldChar w:fldCharType="begin"/>
      </w:r>
      <w:r>
        <w:instrText xml:space="preserve"> PAGEREF _Toc26112 \h </w:instrText>
      </w:r>
      <w:r>
        <w:fldChar w:fldCharType="separate"/>
      </w:r>
      <w:r>
        <w:t>5</w:t>
      </w:r>
      <w:r>
        <w:fldChar w:fldCharType="end"/>
      </w:r>
      <w:r>
        <w:fldChar w:fldCharType="end"/>
      </w:r>
    </w:p>
    <w:p w14:paraId="4B12A7E2">
      <w:pPr>
        <w:pStyle w:val="17"/>
        <w:tabs>
          <w:tab w:val="right" w:leader="dot" w:pos="9026"/>
        </w:tabs>
      </w:pPr>
      <w:r>
        <w:fldChar w:fldCharType="begin"/>
      </w:r>
      <w:r>
        <w:instrText xml:space="preserve"> HYPERLINK \l _Toc25588 </w:instrText>
      </w:r>
      <w:r>
        <w:fldChar w:fldCharType="separate"/>
      </w:r>
      <w:r>
        <w:t>Eerstvolgende stap (per memo)</w:t>
      </w:r>
      <w:r>
        <w:tab/>
      </w:r>
      <w:r>
        <w:fldChar w:fldCharType="begin"/>
      </w:r>
      <w:r>
        <w:instrText xml:space="preserve"> PAGEREF _Toc25588 \h </w:instrText>
      </w:r>
      <w:r>
        <w:fldChar w:fldCharType="separate"/>
      </w:r>
      <w:r>
        <w:t>5</w:t>
      </w:r>
      <w:r>
        <w:fldChar w:fldCharType="end"/>
      </w:r>
      <w:r>
        <w:fldChar w:fldCharType="end"/>
      </w:r>
    </w:p>
    <w:p w14:paraId="72E8E67A">
      <w:pPr>
        <w:pStyle w:val="16"/>
        <w:tabs>
          <w:tab w:val="right" w:leader="dot" w:pos="9026"/>
        </w:tabs>
      </w:pPr>
      <w:r>
        <w:fldChar w:fldCharType="begin"/>
      </w:r>
      <w:r>
        <w:instrText xml:space="preserve"> HYPERLINK \l _Toc30321 </w:instrText>
      </w:r>
      <w:r>
        <w:fldChar w:fldCharType="separate"/>
      </w:r>
      <w:r>
        <w:t>5. OPAS in detail</w:t>
      </w:r>
      <w:r>
        <w:tab/>
      </w:r>
      <w:r>
        <w:fldChar w:fldCharType="begin"/>
      </w:r>
      <w:r>
        <w:instrText xml:space="preserve"> PAGEREF _Toc30321 \h </w:instrText>
      </w:r>
      <w:r>
        <w:fldChar w:fldCharType="separate"/>
      </w:r>
      <w:r>
        <w:t>5</w:t>
      </w:r>
      <w:r>
        <w:fldChar w:fldCharType="end"/>
      </w:r>
      <w:r>
        <w:fldChar w:fldCharType="end"/>
      </w:r>
    </w:p>
    <w:p w14:paraId="3935C432">
      <w:pPr>
        <w:pStyle w:val="17"/>
        <w:tabs>
          <w:tab w:val="right" w:leader="dot" w:pos="9026"/>
        </w:tabs>
      </w:pPr>
      <w:r>
        <w:fldChar w:fldCharType="begin"/>
      </w:r>
      <w:r>
        <w:instrText xml:space="preserve"> HYPERLINK \l _Toc28572 </w:instrText>
      </w:r>
      <w:r>
        <w:fldChar w:fldCharType="separate"/>
      </w:r>
      <w:r>
        <w:t>Hoe OPAS nu aan Metrostation hangt</w:t>
      </w:r>
      <w:r>
        <w:tab/>
      </w:r>
      <w:r>
        <w:fldChar w:fldCharType="begin"/>
      </w:r>
      <w:r>
        <w:instrText xml:space="preserve"> PAGEREF _Toc28572 \h </w:instrText>
      </w:r>
      <w:r>
        <w:fldChar w:fldCharType="separate"/>
      </w:r>
      <w:r>
        <w:t>5</w:t>
      </w:r>
      <w:r>
        <w:fldChar w:fldCharType="end"/>
      </w:r>
      <w:r>
        <w:fldChar w:fldCharType="end"/>
      </w:r>
    </w:p>
    <w:p w14:paraId="0738386F">
      <w:pPr>
        <w:pStyle w:val="17"/>
        <w:tabs>
          <w:tab w:val="right" w:leader="dot" w:pos="9026"/>
        </w:tabs>
      </w:pPr>
      <w:r>
        <w:fldChar w:fldCharType="begin"/>
      </w:r>
      <w:r>
        <w:instrText xml:space="preserve"> HYPERLINK \l _Toc12579 </w:instrText>
      </w:r>
      <w:r>
        <w:fldChar w:fldCharType="separate"/>
      </w:r>
      <w:r>
        <w:t>Bekende OPAS-knelpunten in Basecamp</w:t>
      </w:r>
      <w:r>
        <w:tab/>
      </w:r>
      <w:r>
        <w:fldChar w:fldCharType="begin"/>
      </w:r>
      <w:r>
        <w:instrText xml:space="preserve"> PAGEREF _Toc12579 \h </w:instrText>
      </w:r>
      <w:r>
        <w:fldChar w:fldCharType="separate"/>
      </w:r>
      <w:r>
        <w:t>5</w:t>
      </w:r>
      <w:r>
        <w:fldChar w:fldCharType="end"/>
      </w:r>
      <w:r>
        <w:fldChar w:fldCharType="end"/>
      </w:r>
    </w:p>
    <w:p w14:paraId="1DFAAE67">
      <w:pPr>
        <w:pStyle w:val="17"/>
        <w:tabs>
          <w:tab w:val="right" w:leader="dot" w:pos="9026"/>
        </w:tabs>
      </w:pPr>
      <w:r>
        <w:fldChar w:fldCharType="begin"/>
      </w:r>
      <w:r>
        <w:instrText xml:space="preserve"> HYPERLINK \l _Toc26792 </w:instrText>
      </w:r>
      <w:r>
        <w:fldChar w:fldCharType="separate"/>
      </w:r>
      <w:r>
        <w:t>De gebruiksscan</w:t>
      </w:r>
      <w:r>
        <w:tab/>
      </w:r>
      <w:r>
        <w:fldChar w:fldCharType="begin"/>
      </w:r>
      <w:r>
        <w:instrText xml:space="preserve"> PAGEREF _Toc26792 \h </w:instrText>
      </w:r>
      <w:r>
        <w:fldChar w:fldCharType="separate"/>
      </w:r>
      <w:r>
        <w:t>6</w:t>
      </w:r>
      <w:r>
        <w:fldChar w:fldCharType="end"/>
      </w:r>
      <w:r>
        <w:fldChar w:fldCharType="end"/>
      </w:r>
    </w:p>
    <w:p w14:paraId="3A309461">
      <w:pPr>
        <w:pStyle w:val="16"/>
        <w:tabs>
          <w:tab w:val="right" w:leader="dot" w:pos="9026"/>
        </w:tabs>
      </w:pPr>
      <w:r>
        <w:fldChar w:fldCharType="begin"/>
      </w:r>
      <w:r>
        <w:instrText xml:space="preserve"> HYPERLINK \l _Toc1080 </w:instrText>
      </w:r>
      <w:r>
        <w:fldChar w:fldCharType="separate"/>
      </w:r>
      <w:r>
        <w:t>6. Functiescan: welke modules heeft een orkest-app nodig</w:t>
      </w:r>
      <w:r>
        <w:tab/>
      </w:r>
      <w:r>
        <w:fldChar w:fldCharType="begin"/>
      </w:r>
      <w:r>
        <w:instrText xml:space="preserve"> PAGEREF _Toc1080 \h </w:instrText>
      </w:r>
      <w:r>
        <w:fldChar w:fldCharType="separate"/>
      </w:r>
      <w:r>
        <w:t>7</w:t>
      </w:r>
      <w:r>
        <w:fldChar w:fldCharType="end"/>
      </w:r>
      <w:r>
        <w:fldChar w:fldCharType="end"/>
      </w:r>
    </w:p>
    <w:p w14:paraId="63024E12">
      <w:pPr>
        <w:pStyle w:val="17"/>
        <w:tabs>
          <w:tab w:val="right" w:leader="dot" w:pos="9026"/>
        </w:tabs>
      </w:pPr>
      <w:r>
        <w:fldChar w:fldCharType="begin"/>
      </w:r>
      <w:r>
        <w:instrText xml:space="preserve"> HYPERLINK \l _Toc2011 </w:instrText>
      </w:r>
      <w:r>
        <w:fldChar w:fldCharType="separate"/>
      </w:r>
      <w:r>
        <w:t>Wat de functiescan opleverde</w:t>
      </w:r>
      <w:r>
        <w:tab/>
      </w:r>
      <w:r>
        <w:fldChar w:fldCharType="begin"/>
      </w:r>
      <w:r>
        <w:instrText xml:space="preserve"> PAGEREF _Toc2011 \h </w:instrText>
      </w:r>
      <w:r>
        <w:fldChar w:fldCharType="separate"/>
      </w:r>
      <w:r>
        <w:t>8</w:t>
      </w:r>
      <w:r>
        <w:fldChar w:fldCharType="end"/>
      </w:r>
      <w:r>
        <w:fldChar w:fldCharType="end"/>
      </w:r>
    </w:p>
    <w:p w14:paraId="32ED267B">
      <w:pPr>
        <w:pStyle w:val="16"/>
        <w:tabs>
          <w:tab w:val="right" w:leader="dot" w:pos="9026"/>
        </w:tabs>
      </w:pPr>
      <w:r>
        <w:fldChar w:fldCharType="begin"/>
      </w:r>
      <w:r>
        <w:instrText xml:space="preserve"> HYPERLINK \l _Toc25581 </w:instrText>
      </w:r>
      <w:r>
        <w:fldChar w:fldCharType="separate"/>
      </w:r>
      <w:r>
        <w:t>7. User stories</w:t>
      </w:r>
      <w:r>
        <w:tab/>
      </w:r>
      <w:r>
        <w:fldChar w:fldCharType="begin"/>
      </w:r>
      <w:r>
        <w:instrText xml:space="preserve"> PAGEREF _Toc25581 \h </w:instrText>
      </w:r>
      <w:r>
        <w:fldChar w:fldCharType="separate"/>
      </w:r>
      <w:r>
        <w:t>8</w:t>
      </w:r>
      <w:r>
        <w:fldChar w:fldCharType="end"/>
      </w:r>
      <w:r>
        <w:fldChar w:fldCharType="end"/>
      </w:r>
    </w:p>
    <w:p w14:paraId="74C45741">
      <w:pPr>
        <w:pStyle w:val="17"/>
        <w:tabs>
          <w:tab w:val="right" w:leader="dot" w:pos="9026"/>
        </w:tabs>
      </w:pPr>
      <w:r>
        <w:fldChar w:fldCharType="begin"/>
      </w:r>
      <w:r>
        <w:instrText xml:space="preserve"> HYPERLINK \l _Toc7415 </w:instrText>
      </w:r>
      <w:r>
        <w:fldChar w:fldCharType="separate"/>
      </w:r>
      <w:r>
        <w:t xml:space="preserve">Muzikant </w:t>
      </w:r>
      <w:r>
        <w:rPr>
          <w:lang w:val="en-US"/>
        </w:rPr>
        <w:t>-</w:t>
      </w:r>
      <w:r>
        <w:t xml:space="preserve"> 18 stories</w:t>
      </w:r>
      <w:r>
        <w:tab/>
      </w:r>
      <w:r>
        <w:fldChar w:fldCharType="begin"/>
      </w:r>
      <w:r>
        <w:instrText xml:space="preserve"> PAGEREF _Toc7415 \h </w:instrText>
      </w:r>
      <w:r>
        <w:fldChar w:fldCharType="separate"/>
      </w:r>
      <w:r>
        <w:t>8</w:t>
      </w:r>
      <w:r>
        <w:fldChar w:fldCharType="end"/>
      </w:r>
      <w:r>
        <w:fldChar w:fldCharType="end"/>
      </w:r>
    </w:p>
    <w:p w14:paraId="51A953C6">
      <w:pPr>
        <w:pStyle w:val="18"/>
        <w:tabs>
          <w:tab w:val="right" w:leader="dot" w:pos="9026"/>
        </w:tabs>
      </w:pPr>
      <w:r>
        <w:fldChar w:fldCharType="begin"/>
      </w:r>
      <w:r>
        <w:instrText xml:space="preserve"> HYPERLINK \l _Toc17289 </w:instrText>
      </w:r>
      <w:r>
        <w:fldChar w:fldCharType="separate"/>
      </w:r>
      <w:r>
        <w:t>Persoonlijk rooster en notificaties</w:t>
      </w:r>
      <w:r>
        <w:tab/>
      </w:r>
      <w:r>
        <w:fldChar w:fldCharType="begin"/>
      </w:r>
      <w:r>
        <w:instrText xml:space="preserve"> PAGEREF _Toc17289 \h </w:instrText>
      </w:r>
      <w:r>
        <w:fldChar w:fldCharType="separate"/>
      </w:r>
      <w:r>
        <w:t>8</w:t>
      </w:r>
      <w:r>
        <w:fldChar w:fldCharType="end"/>
      </w:r>
      <w:r>
        <w:fldChar w:fldCharType="end"/>
      </w:r>
    </w:p>
    <w:p w14:paraId="63A6CB97">
      <w:pPr>
        <w:pStyle w:val="18"/>
        <w:tabs>
          <w:tab w:val="right" w:leader="dot" w:pos="9026"/>
        </w:tabs>
      </w:pPr>
      <w:r>
        <w:fldChar w:fldCharType="begin"/>
      </w:r>
      <w:r>
        <w:instrText xml:space="preserve"> HYPERLINK \l _Toc28272 </w:instrText>
      </w:r>
      <w:r>
        <w:fldChar w:fldCharType="separate"/>
      </w:r>
      <w:r>
        <w:t>Bladmuziek en repertoire</w:t>
      </w:r>
      <w:r>
        <w:tab/>
      </w:r>
      <w:r>
        <w:fldChar w:fldCharType="begin"/>
      </w:r>
      <w:r>
        <w:instrText xml:space="preserve"> PAGEREF _Toc28272 \h </w:instrText>
      </w:r>
      <w:r>
        <w:fldChar w:fldCharType="separate"/>
      </w:r>
      <w:r>
        <w:t>8</w:t>
      </w:r>
      <w:r>
        <w:fldChar w:fldCharType="end"/>
      </w:r>
      <w:r>
        <w:fldChar w:fldCharType="end"/>
      </w:r>
    </w:p>
    <w:p w14:paraId="062D03E5">
      <w:pPr>
        <w:pStyle w:val="18"/>
        <w:tabs>
          <w:tab w:val="right" w:leader="dot" w:pos="9026"/>
        </w:tabs>
      </w:pPr>
      <w:r>
        <w:fldChar w:fldCharType="begin"/>
      </w:r>
      <w:r>
        <w:instrText xml:space="preserve"> HYPERLINK \l _Toc5844 </w:instrText>
      </w:r>
      <w:r>
        <w:fldChar w:fldCharType="separate"/>
      </w:r>
      <w:r>
        <w:t>Beschikbaarheid en verlof</w:t>
      </w:r>
      <w:r>
        <w:tab/>
      </w:r>
      <w:r>
        <w:fldChar w:fldCharType="begin"/>
      </w:r>
      <w:r>
        <w:instrText xml:space="preserve"> PAGEREF _Toc5844 \h </w:instrText>
      </w:r>
      <w:r>
        <w:fldChar w:fldCharType="separate"/>
      </w:r>
      <w:r>
        <w:t>8</w:t>
      </w:r>
      <w:r>
        <w:fldChar w:fldCharType="end"/>
      </w:r>
      <w:r>
        <w:fldChar w:fldCharType="end"/>
      </w:r>
    </w:p>
    <w:p w14:paraId="62C0B331">
      <w:pPr>
        <w:pStyle w:val="18"/>
        <w:tabs>
          <w:tab w:val="right" w:leader="dot" w:pos="9026"/>
        </w:tabs>
      </w:pPr>
      <w:r>
        <w:fldChar w:fldCharType="begin"/>
      </w:r>
      <w:r>
        <w:instrText xml:space="preserve"> HYPERLINK \l _Toc21385 </w:instrText>
      </w:r>
      <w:r>
        <w:fldChar w:fldCharType="separate"/>
      </w:r>
      <w:r>
        <w:t>Communicatie en documenten</w:t>
      </w:r>
      <w:r>
        <w:tab/>
      </w:r>
      <w:r>
        <w:fldChar w:fldCharType="begin"/>
      </w:r>
      <w:r>
        <w:instrText xml:space="preserve"> PAGEREF _Toc21385 \h </w:instrText>
      </w:r>
      <w:r>
        <w:fldChar w:fldCharType="separate"/>
      </w:r>
      <w:r>
        <w:t>9</w:t>
      </w:r>
      <w:r>
        <w:fldChar w:fldCharType="end"/>
      </w:r>
      <w:r>
        <w:fldChar w:fldCharType="end"/>
      </w:r>
    </w:p>
    <w:p w14:paraId="4CEF280D">
      <w:pPr>
        <w:pStyle w:val="18"/>
        <w:tabs>
          <w:tab w:val="right" w:leader="dot" w:pos="9026"/>
        </w:tabs>
      </w:pPr>
      <w:r>
        <w:fldChar w:fldCharType="begin"/>
      </w:r>
      <w:r>
        <w:instrText xml:space="preserve"> HYPERLINK \l _Toc10298 </w:instrText>
      </w:r>
      <w:r>
        <w:fldChar w:fldCharType="separate"/>
      </w:r>
      <w:r>
        <w:t>Touring en logistiek</w:t>
      </w:r>
      <w:r>
        <w:tab/>
      </w:r>
      <w:r>
        <w:fldChar w:fldCharType="begin"/>
      </w:r>
      <w:r>
        <w:instrText xml:space="preserve"> PAGEREF _Toc10298 \h </w:instrText>
      </w:r>
      <w:r>
        <w:fldChar w:fldCharType="separate"/>
      </w:r>
      <w:r>
        <w:t>9</w:t>
      </w:r>
      <w:r>
        <w:fldChar w:fldCharType="end"/>
      </w:r>
      <w:r>
        <w:fldChar w:fldCharType="end"/>
      </w:r>
    </w:p>
    <w:p w14:paraId="0AB19374">
      <w:pPr>
        <w:pStyle w:val="18"/>
        <w:tabs>
          <w:tab w:val="right" w:leader="dot" w:pos="9026"/>
        </w:tabs>
      </w:pPr>
      <w:r>
        <w:fldChar w:fldCharType="begin"/>
      </w:r>
      <w:r>
        <w:instrText xml:space="preserve"> HYPERLINK \l _Toc17515 </w:instrText>
      </w:r>
      <w:r>
        <w:fldChar w:fldCharType="separate"/>
      </w:r>
      <w:r>
        <w:t>Profiel, data en toegang</w:t>
      </w:r>
      <w:r>
        <w:tab/>
      </w:r>
      <w:r>
        <w:fldChar w:fldCharType="begin"/>
      </w:r>
      <w:r>
        <w:instrText xml:space="preserve"> PAGEREF _Toc17515 \h </w:instrText>
      </w:r>
      <w:r>
        <w:fldChar w:fldCharType="separate"/>
      </w:r>
      <w:r>
        <w:t>9</w:t>
      </w:r>
      <w:r>
        <w:fldChar w:fldCharType="end"/>
      </w:r>
      <w:r>
        <w:fldChar w:fldCharType="end"/>
      </w:r>
    </w:p>
    <w:p w14:paraId="1DA4E725">
      <w:pPr>
        <w:pStyle w:val="17"/>
        <w:tabs>
          <w:tab w:val="right" w:leader="dot" w:pos="9026"/>
        </w:tabs>
      </w:pPr>
      <w:r>
        <w:fldChar w:fldCharType="begin"/>
      </w:r>
      <w:r>
        <w:instrText xml:space="preserve"> HYPERLINK \l _Toc12543 </w:instrText>
      </w:r>
      <w:r>
        <w:fldChar w:fldCharType="separate"/>
      </w:r>
      <w:r>
        <w:t xml:space="preserve">Planner </w:t>
      </w:r>
      <w:r>
        <w:rPr>
          <w:lang w:val="en-US"/>
        </w:rPr>
        <w:t>-</w:t>
      </w:r>
      <w:r>
        <w:t xml:space="preserve"> 15 stories</w:t>
      </w:r>
      <w:r>
        <w:tab/>
      </w:r>
      <w:r>
        <w:fldChar w:fldCharType="begin"/>
      </w:r>
      <w:r>
        <w:instrText xml:space="preserve"> PAGEREF _Toc12543 \h </w:instrText>
      </w:r>
      <w:r>
        <w:fldChar w:fldCharType="separate"/>
      </w:r>
      <w:r>
        <w:t>9</w:t>
      </w:r>
      <w:r>
        <w:fldChar w:fldCharType="end"/>
      </w:r>
      <w:r>
        <w:fldChar w:fldCharType="end"/>
      </w:r>
    </w:p>
    <w:p w14:paraId="2E6E975A">
      <w:pPr>
        <w:pStyle w:val="18"/>
        <w:tabs>
          <w:tab w:val="right" w:leader="dot" w:pos="9026"/>
        </w:tabs>
      </w:pPr>
      <w:r>
        <w:fldChar w:fldCharType="begin"/>
      </w:r>
      <w:r>
        <w:instrText xml:space="preserve"> HYPERLINK \l _Toc14335 </w:instrText>
      </w:r>
      <w:r>
        <w:fldChar w:fldCharType="separate"/>
      </w:r>
      <w:r>
        <w:t>Evenement- en projectplanning</w:t>
      </w:r>
      <w:r>
        <w:tab/>
      </w:r>
      <w:r>
        <w:fldChar w:fldCharType="begin"/>
      </w:r>
      <w:r>
        <w:instrText xml:space="preserve"> PAGEREF _Toc14335 \h </w:instrText>
      </w:r>
      <w:r>
        <w:fldChar w:fldCharType="separate"/>
      </w:r>
      <w:r>
        <w:t>9</w:t>
      </w:r>
      <w:r>
        <w:fldChar w:fldCharType="end"/>
      </w:r>
      <w:r>
        <w:fldChar w:fldCharType="end"/>
      </w:r>
    </w:p>
    <w:p w14:paraId="2D959A89">
      <w:pPr>
        <w:pStyle w:val="18"/>
        <w:tabs>
          <w:tab w:val="right" w:leader="dot" w:pos="9026"/>
        </w:tabs>
      </w:pPr>
      <w:r>
        <w:fldChar w:fldCharType="begin"/>
      </w:r>
      <w:r>
        <w:instrText xml:space="preserve"> HYPERLINK \l _Toc19512 </w:instrText>
      </w:r>
      <w:r>
        <w:fldChar w:fldCharType="separate"/>
      </w:r>
      <w:r>
        <w:t>Muzikanten- en personeelsroostering</w:t>
      </w:r>
      <w:r>
        <w:tab/>
      </w:r>
      <w:r>
        <w:fldChar w:fldCharType="begin"/>
      </w:r>
      <w:r>
        <w:instrText xml:space="preserve"> PAGEREF _Toc19512 \h </w:instrText>
      </w:r>
      <w:r>
        <w:fldChar w:fldCharType="separate"/>
      </w:r>
      <w:r>
        <w:t>9</w:t>
      </w:r>
      <w:r>
        <w:fldChar w:fldCharType="end"/>
      </w:r>
      <w:r>
        <w:fldChar w:fldCharType="end"/>
      </w:r>
    </w:p>
    <w:p w14:paraId="13B68DF3">
      <w:pPr>
        <w:pStyle w:val="18"/>
        <w:tabs>
          <w:tab w:val="right" w:leader="dot" w:pos="9026"/>
        </w:tabs>
      </w:pPr>
      <w:r>
        <w:fldChar w:fldCharType="begin"/>
      </w:r>
      <w:r>
        <w:instrText xml:space="preserve"> HYPERLINK \l _Toc9618 </w:instrText>
      </w:r>
      <w:r>
        <w:fldChar w:fldCharType="separate"/>
      </w:r>
      <w:r>
        <w:t>Repetitie- en resourceplanning</w:t>
      </w:r>
      <w:r>
        <w:tab/>
      </w:r>
      <w:r>
        <w:fldChar w:fldCharType="begin"/>
      </w:r>
      <w:r>
        <w:instrText xml:space="preserve"> PAGEREF _Toc9618 \h </w:instrText>
      </w:r>
      <w:r>
        <w:fldChar w:fldCharType="separate"/>
      </w:r>
      <w:r>
        <w:t>9</w:t>
      </w:r>
      <w:r>
        <w:fldChar w:fldCharType="end"/>
      </w:r>
      <w:r>
        <w:fldChar w:fldCharType="end"/>
      </w:r>
    </w:p>
    <w:p w14:paraId="36D2E11C">
      <w:pPr>
        <w:pStyle w:val="18"/>
        <w:tabs>
          <w:tab w:val="right" w:leader="dot" w:pos="9026"/>
        </w:tabs>
      </w:pPr>
      <w:r>
        <w:fldChar w:fldCharType="begin"/>
      </w:r>
      <w:r>
        <w:instrText xml:space="preserve"> HYPERLINK \l _Toc25187 </w:instrText>
      </w:r>
      <w:r>
        <w:fldChar w:fldCharType="separate"/>
      </w:r>
      <w:r>
        <w:t>Integratie, rapportage en toegang</w:t>
      </w:r>
      <w:r>
        <w:tab/>
      </w:r>
      <w:r>
        <w:fldChar w:fldCharType="begin"/>
      </w:r>
      <w:r>
        <w:instrText xml:space="preserve"> PAGEREF _Toc25187 \h </w:instrText>
      </w:r>
      <w:r>
        <w:fldChar w:fldCharType="separate"/>
      </w:r>
      <w:r>
        <w:t>9</w:t>
      </w:r>
      <w:r>
        <w:fldChar w:fldCharType="end"/>
      </w:r>
      <w:r>
        <w:fldChar w:fldCharType="end"/>
      </w:r>
    </w:p>
    <w:p w14:paraId="0896924F">
      <w:pPr>
        <w:pStyle w:val="16"/>
        <w:tabs>
          <w:tab w:val="right" w:leader="dot" w:pos="9026"/>
        </w:tabs>
      </w:pPr>
      <w:r>
        <w:fldChar w:fldCharType="begin"/>
      </w:r>
      <w:r>
        <w:instrText xml:space="preserve"> HYPERLINK \l _Toc28806 </w:instrText>
      </w:r>
      <w:r>
        <w:fldChar w:fldCharType="separate"/>
      </w:r>
      <w:r>
        <w:t>8. Formulieren en lijstweergaves</w:t>
      </w:r>
      <w:r>
        <w:tab/>
      </w:r>
      <w:r>
        <w:fldChar w:fldCharType="begin"/>
      </w:r>
      <w:r>
        <w:instrText xml:space="preserve"> PAGEREF _Toc28806 \h </w:instrText>
      </w:r>
      <w:r>
        <w:fldChar w:fldCharType="separate"/>
      </w:r>
      <w:r>
        <w:t>10</w:t>
      </w:r>
      <w:r>
        <w:fldChar w:fldCharType="end"/>
      </w:r>
      <w:r>
        <w:fldChar w:fldCharType="end"/>
      </w:r>
    </w:p>
    <w:p w14:paraId="6E6D9BB7">
      <w:pPr>
        <w:pStyle w:val="17"/>
        <w:tabs>
          <w:tab w:val="right" w:leader="dot" w:pos="9026"/>
        </w:tabs>
      </w:pPr>
      <w:r>
        <w:fldChar w:fldCharType="begin"/>
      </w:r>
      <w:r>
        <w:instrText xml:space="preserve"> HYPERLINK \l _Toc23244 </w:instrText>
      </w:r>
      <w:r>
        <w:fldChar w:fldCharType="separate"/>
      </w:r>
      <w:r>
        <w:t>Formulieren</w:t>
      </w:r>
      <w:r>
        <w:tab/>
      </w:r>
      <w:r>
        <w:fldChar w:fldCharType="begin"/>
      </w:r>
      <w:r>
        <w:instrText xml:space="preserve"> PAGEREF _Toc23244 \h </w:instrText>
      </w:r>
      <w:r>
        <w:fldChar w:fldCharType="separate"/>
      </w:r>
      <w:r>
        <w:t>10</w:t>
      </w:r>
      <w:r>
        <w:fldChar w:fldCharType="end"/>
      </w:r>
      <w:r>
        <w:fldChar w:fldCharType="end"/>
      </w:r>
    </w:p>
    <w:p w14:paraId="05EEF582">
      <w:pPr>
        <w:pStyle w:val="17"/>
        <w:tabs>
          <w:tab w:val="right" w:leader="dot" w:pos="9026"/>
        </w:tabs>
      </w:pPr>
      <w:r>
        <w:fldChar w:fldCharType="begin"/>
      </w:r>
      <w:r>
        <w:instrText xml:space="preserve"> HYPERLINK \l _Toc30365 </w:instrText>
      </w:r>
      <w:r>
        <w:fldChar w:fldCharType="separate"/>
      </w:r>
      <w:r>
        <w:t>Lijstweergaves</w:t>
      </w:r>
      <w:r>
        <w:tab/>
      </w:r>
      <w:r>
        <w:fldChar w:fldCharType="begin"/>
      </w:r>
      <w:r>
        <w:instrText xml:space="preserve"> PAGEREF _Toc30365 \h </w:instrText>
      </w:r>
      <w:r>
        <w:fldChar w:fldCharType="separate"/>
      </w:r>
      <w:r>
        <w:t>10</w:t>
      </w:r>
      <w:r>
        <w:fldChar w:fldCharType="end"/>
      </w:r>
      <w:r>
        <w:fldChar w:fldCharType="end"/>
      </w:r>
    </w:p>
    <w:p w14:paraId="6CD3585A">
      <w:pPr>
        <w:pStyle w:val="16"/>
        <w:tabs>
          <w:tab w:val="right" w:leader="dot" w:pos="9026"/>
        </w:tabs>
      </w:pPr>
      <w:r>
        <w:fldChar w:fldCharType="begin"/>
      </w:r>
      <w:r>
        <w:instrText xml:space="preserve"> HYPERLINK \l _Toc2348 </w:instrText>
      </w:r>
      <w:r>
        <w:fldChar w:fldCharType="separate"/>
      </w:r>
      <w:r>
        <w:t>9. Architectuur, techniek en team</w:t>
      </w:r>
      <w:r>
        <w:tab/>
      </w:r>
      <w:r>
        <w:fldChar w:fldCharType="begin"/>
      </w:r>
      <w:r>
        <w:instrText xml:space="preserve"> PAGEREF _Toc2348 \h </w:instrText>
      </w:r>
      <w:r>
        <w:fldChar w:fldCharType="separate"/>
      </w:r>
      <w:r>
        <w:t>10</w:t>
      </w:r>
      <w:r>
        <w:fldChar w:fldCharType="end"/>
      </w:r>
      <w:r>
        <w:fldChar w:fldCharType="end"/>
      </w:r>
    </w:p>
    <w:p w14:paraId="5BFBC927">
      <w:pPr>
        <w:pStyle w:val="17"/>
        <w:tabs>
          <w:tab w:val="right" w:leader="dot" w:pos="9026"/>
        </w:tabs>
      </w:pPr>
      <w:r>
        <w:fldChar w:fldCharType="begin"/>
      </w:r>
      <w:r>
        <w:instrText xml:space="preserve"> HYPERLINK \l _Toc32171 </w:instrText>
      </w:r>
      <w:r>
        <w:fldChar w:fldCharType="separate"/>
      </w:r>
      <w:r>
        <w:t>Platformanalyse</w:t>
      </w:r>
      <w:r>
        <w:tab/>
      </w:r>
      <w:r>
        <w:fldChar w:fldCharType="begin"/>
      </w:r>
      <w:r>
        <w:instrText xml:space="preserve"> PAGEREF _Toc32171 \h </w:instrText>
      </w:r>
      <w:r>
        <w:fldChar w:fldCharType="separate"/>
      </w:r>
      <w:r>
        <w:t>10</w:t>
      </w:r>
      <w:r>
        <w:fldChar w:fldCharType="end"/>
      </w:r>
      <w:r>
        <w:fldChar w:fldCharType="end"/>
      </w:r>
    </w:p>
    <w:p w14:paraId="4ADF5FE5">
      <w:pPr>
        <w:pStyle w:val="17"/>
        <w:tabs>
          <w:tab w:val="right" w:leader="dot" w:pos="9026"/>
        </w:tabs>
      </w:pPr>
      <w:r>
        <w:fldChar w:fldCharType="begin"/>
      </w:r>
      <w:r>
        <w:instrText xml:space="preserve"> HYPERLINK \l _Toc16669 </w:instrText>
      </w:r>
      <w:r>
        <w:fldChar w:fldCharType="separate"/>
      </w:r>
      <w:r>
        <w:t>Technische inrichting</w:t>
      </w:r>
      <w:r>
        <w:tab/>
      </w:r>
      <w:r>
        <w:fldChar w:fldCharType="begin"/>
      </w:r>
      <w:r>
        <w:instrText xml:space="preserve"> PAGEREF _Toc16669 \h </w:instrText>
      </w:r>
      <w:r>
        <w:fldChar w:fldCharType="separate"/>
      </w:r>
      <w:r>
        <w:t>11</w:t>
      </w:r>
      <w:r>
        <w:fldChar w:fldCharType="end"/>
      </w:r>
      <w:r>
        <w:fldChar w:fldCharType="end"/>
      </w:r>
    </w:p>
    <w:p w14:paraId="1DE02885">
      <w:pPr>
        <w:pStyle w:val="17"/>
        <w:tabs>
          <w:tab w:val="right" w:leader="dot" w:pos="9026"/>
        </w:tabs>
      </w:pPr>
      <w:r>
        <w:fldChar w:fldCharType="begin"/>
      </w:r>
      <w:r>
        <w:instrText xml:space="preserve"> HYPERLINK \l _Toc25510 </w:instrText>
      </w:r>
      <w:r>
        <w:fldChar w:fldCharType="separate"/>
      </w:r>
      <w:r>
        <w:t>ER-schema</w:t>
      </w:r>
      <w:r>
        <w:tab/>
      </w:r>
      <w:r>
        <w:fldChar w:fldCharType="begin"/>
      </w:r>
      <w:r>
        <w:instrText xml:space="preserve"> PAGEREF _Toc25510 \h </w:instrText>
      </w:r>
      <w:r>
        <w:fldChar w:fldCharType="separate"/>
      </w:r>
      <w:r>
        <w:t>11</w:t>
      </w:r>
      <w:r>
        <w:fldChar w:fldCharType="end"/>
      </w:r>
      <w:r>
        <w:fldChar w:fldCharType="end"/>
      </w:r>
    </w:p>
    <w:p w14:paraId="7677D50F">
      <w:pPr>
        <w:pStyle w:val="17"/>
        <w:tabs>
          <w:tab w:val="right" w:leader="dot" w:pos="9026"/>
        </w:tabs>
      </w:pPr>
      <w:r>
        <w:fldChar w:fldCharType="begin"/>
      </w:r>
      <w:r>
        <w:instrText xml:space="preserve"> HYPERLINK \l _Toc1630 </w:instrText>
      </w:r>
      <w:r>
        <w:fldChar w:fldCharType="separate"/>
      </w:r>
      <w:r>
        <w:t>Proof of Concept</w:t>
      </w:r>
      <w:r>
        <w:tab/>
      </w:r>
      <w:r>
        <w:fldChar w:fldCharType="begin"/>
      </w:r>
      <w:r>
        <w:instrText xml:space="preserve"> PAGEREF _Toc1630 \h </w:instrText>
      </w:r>
      <w:r>
        <w:fldChar w:fldCharType="separate"/>
      </w:r>
      <w:r>
        <w:t>11</w:t>
      </w:r>
      <w:r>
        <w:fldChar w:fldCharType="end"/>
      </w:r>
      <w:r>
        <w:fldChar w:fldCharType="end"/>
      </w:r>
    </w:p>
    <w:p w14:paraId="37E93C06">
      <w:pPr>
        <w:pStyle w:val="17"/>
        <w:tabs>
          <w:tab w:val="right" w:leader="dot" w:pos="9026"/>
        </w:tabs>
      </w:pPr>
      <w:r>
        <w:fldChar w:fldCharType="begin"/>
      </w:r>
      <w:r>
        <w:instrText xml:space="preserve"> HYPERLINK \l _Toc19569 </w:instrText>
      </w:r>
      <w:r>
        <w:fldChar w:fldCharType="separate"/>
      </w:r>
      <w:r>
        <w:t>Team en tijdpad (indicatief)</w:t>
      </w:r>
      <w:r>
        <w:tab/>
      </w:r>
      <w:r>
        <w:fldChar w:fldCharType="begin"/>
      </w:r>
      <w:r>
        <w:instrText xml:space="preserve"> PAGEREF _Toc19569 \h </w:instrText>
      </w:r>
      <w:r>
        <w:fldChar w:fldCharType="separate"/>
      </w:r>
      <w:r>
        <w:t>11</w:t>
      </w:r>
      <w:r>
        <w:fldChar w:fldCharType="end"/>
      </w:r>
      <w:r>
        <w:fldChar w:fldCharType="end"/>
      </w:r>
    </w:p>
    <w:p w14:paraId="3B68CDD0">
      <w:pPr>
        <w:pStyle w:val="16"/>
        <w:tabs>
          <w:tab w:val="right" w:leader="dot" w:pos="9026"/>
        </w:tabs>
      </w:pPr>
      <w:r>
        <w:fldChar w:fldCharType="begin"/>
      </w:r>
      <w:r>
        <w:instrText xml:space="preserve"> HYPERLINK \l _Toc18423 </w:instrText>
      </w:r>
      <w:r>
        <w:fldChar w:fldCharType="separate"/>
      </w:r>
      <w:r>
        <w:t>10. Wat er al gebouwd is: de agenda-app</w:t>
      </w:r>
      <w:r>
        <w:tab/>
      </w:r>
      <w:r>
        <w:fldChar w:fldCharType="begin"/>
      </w:r>
      <w:r>
        <w:instrText xml:space="preserve"> PAGEREF _Toc18423 \h </w:instrText>
      </w:r>
      <w:r>
        <w:fldChar w:fldCharType="separate"/>
      </w:r>
      <w:r>
        <w:t>12</w:t>
      </w:r>
      <w:r>
        <w:fldChar w:fldCharType="end"/>
      </w:r>
      <w:r>
        <w:fldChar w:fldCharType="end"/>
      </w:r>
    </w:p>
    <w:p w14:paraId="35A53231">
      <w:pPr>
        <w:pStyle w:val="17"/>
        <w:tabs>
          <w:tab w:val="right" w:leader="dot" w:pos="9026"/>
        </w:tabs>
      </w:pPr>
      <w:r>
        <w:fldChar w:fldCharType="begin"/>
      </w:r>
      <w:r>
        <w:instrText xml:space="preserve"> HYPERLINK \l _Toc8923 </w:instrText>
      </w:r>
      <w:r>
        <w:fldChar w:fldCharType="separate"/>
      </w:r>
      <w:r>
        <w:t>Naamgeving van de stories</w:t>
      </w:r>
      <w:r>
        <w:tab/>
      </w:r>
      <w:r>
        <w:fldChar w:fldCharType="begin"/>
      </w:r>
      <w:r>
        <w:instrText xml:space="preserve"> PAGEREF _Toc8923 \h </w:instrText>
      </w:r>
      <w:r>
        <w:fldChar w:fldCharType="separate"/>
      </w:r>
      <w:r>
        <w:t>12</w:t>
      </w:r>
      <w:r>
        <w:fldChar w:fldCharType="end"/>
      </w:r>
      <w:r>
        <w:fldChar w:fldCharType="end"/>
      </w:r>
    </w:p>
    <w:p w14:paraId="2A2B26AB">
      <w:pPr>
        <w:pStyle w:val="17"/>
        <w:tabs>
          <w:tab w:val="right" w:leader="dot" w:pos="9026"/>
        </w:tabs>
      </w:pPr>
      <w:r>
        <w:fldChar w:fldCharType="begin"/>
      </w:r>
      <w:r>
        <w:instrText xml:space="preserve"> HYPERLINK \l _Toc17852 </w:instrText>
      </w:r>
      <w:r>
        <w:fldChar w:fldCharType="separate"/>
      </w:r>
      <w:r>
        <w:t>Kleurcodering van afspraken</w:t>
      </w:r>
      <w:r>
        <w:tab/>
      </w:r>
      <w:r>
        <w:fldChar w:fldCharType="begin"/>
      </w:r>
      <w:r>
        <w:instrText xml:space="preserve"> PAGEREF _Toc17852 \h </w:instrText>
      </w:r>
      <w:r>
        <w:fldChar w:fldCharType="separate"/>
      </w:r>
      <w:r>
        <w:t>12</w:t>
      </w:r>
      <w:r>
        <w:fldChar w:fldCharType="end"/>
      </w:r>
      <w:r>
        <w:fldChar w:fldCharType="end"/>
      </w:r>
    </w:p>
    <w:p w14:paraId="6DE5D83E">
      <w:pPr>
        <w:pStyle w:val="17"/>
        <w:tabs>
          <w:tab w:val="right" w:leader="dot" w:pos="9026"/>
        </w:tabs>
      </w:pPr>
      <w:r>
        <w:fldChar w:fldCharType="begin"/>
      </w:r>
      <w:r>
        <w:instrText xml:space="preserve"> HYPERLINK \l _Toc11936 </w:instrText>
      </w:r>
      <w:r>
        <w:fldChar w:fldCharType="separate"/>
      </w:r>
      <w:r>
        <w:t>De vier weergaves (V 0.1)</w:t>
      </w:r>
      <w:r>
        <w:tab/>
      </w:r>
      <w:r>
        <w:fldChar w:fldCharType="begin"/>
      </w:r>
      <w:r>
        <w:instrText xml:space="preserve"> PAGEREF _Toc11936 \h </w:instrText>
      </w:r>
      <w:r>
        <w:fldChar w:fldCharType="separate"/>
      </w:r>
      <w:r>
        <w:t>12</w:t>
      </w:r>
      <w:r>
        <w:fldChar w:fldCharType="end"/>
      </w:r>
      <w:r>
        <w:fldChar w:fldCharType="end"/>
      </w:r>
    </w:p>
    <w:p w14:paraId="37B11579">
      <w:pPr>
        <w:pStyle w:val="17"/>
        <w:tabs>
          <w:tab w:val="right" w:leader="dot" w:pos="9026"/>
        </w:tabs>
      </w:pPr>
      <w:r>
        <w:fldChar w:fldCharType="begin"/>
      </w:r>
      <w:r>
        <w:instrText xml:space="preserve"> HYPERLINK \l _Toc31434 </w:instrText>
      </w:r>
      <w:r>
        <w:fldChar w:fldCharType="separate"/>
      </w:r>
      <w:r>
        <w:t>Detail- en productiepagina</w:t>
      </w:r>
      <w:r>
        <w:tab/>
      </w:r>
      <w:r>
        <w:fldChar w:fldCharType="begin"/>
      </w:r>
      <w:r>
        <w:instrText xml:space="preserve"> PAGEREF _Toc31434 \h </w:instrText>
      </w:r>
      <w:r>
        <w:fldChar w:fldCharType="separate"/>
      </w:r>
      <w:r>
        <w:t>12</w:t>
      </w:r>
      <w:r>
        <w:fldChar w:fldCharType="end"/>
      </w:r>
      <w:r>
        <w:fldChar w:fldCharType="end"/>
      </w:r>
    </w:p>
    <w:p w14:paraId="414D0C84">
      <w:pPr>
        <w:pStyle w:val="17"/>
        <w:tabs>
          <w:tab w:val="right" w:leader="dot" w:pos="9026"/>
        </w:tabs>
      </w:pPr>
      <w:r>
        <w:fldChar w:fldCharType="begin"/>
      </w:r>
      <w:r>
        <w:instrText xml:space="preserve"> HYPERLINK \l _Toc20342 </w:instrText>
      </w:r>
      <w:r>
        <w:fldChar w:fldCharType="separate"/>
      </w:r>
      <w:r>
        <w:t>Releaselog</w:t>
      </w:r>
      <w:r>
        <w:tab/>
      </w:r>
      <w:r>
        <w:fldChar w:fldCharType="begin"/>
      </w:r>
      <w:r>
        <w:instrText xml:space="preserve"> PAGEREF _Toc20342 \h </w:instrText>
      </w:r>
      <w:r>
        <w:fldChar w:fldCharType="separate"/>
      </w:r>
      <w:r>
        <w:t>13</w:t>
      </w:r>
      <w:r>
        <w:fldChar w:fldCharType="end"/>
      </w:r>
      <w:r>
        <w:fldChar w:fldCharType="end"/>
      </w:r>
    </w:p>
    <w:p w14:paraId="0CC1AFBA">
      <w:pPr>
        <w:pStyle w:val="17"/>
        <w:tabs>
          <w:tab w:val="right" w:leader="dot" w:pos="9026"/>
        </w:tabs>
      </w:pPr>
      <w:r>
        <w:fldChar w:fldCharType="begin"/>
      </w:r>
      <w:r>
        <w:instrText xml:space="preserve"> HYPERLINK \l _Toc31977 </w:instrText>
      </w:r>
      <w:r>
        <w:fldChar w:fldCharType="separate"/>
      </w:r>
      <w:r>
        <w:t>Parallel spoor: maandweergave op Metrostation</w:t>
      </w:r>
      <w:r>
        <w:tab/>
      </w:r>
      <w:r>
        <w:fldChar w:fldCharType="begin"/>
      </w:r>
      <w:r>
        <w:instrText xml:space="preserve"> PAGEREF _Toc31977 \h </w:instrText>
      </w:r>
      <w:r>
        <w:fldChar w:fldCharType="separate"/>
      </w:r>
      <w:r>
        <w:t>14</w:t>
      </w:r>
      <w:r>
        <w:fldChar w:fldCharType="end"/>
      </w:r>
      <w:r>
        <w:fldChar w:fldCharType="end"/>
      </w:r>
    </w:p>
    <w:p w14:paraId="638B7DBE">
      <w:pPr>
        <w:pStyle w:val="16"/>
        <w:tabs>
          <w:tab w:val="right" w:leader="dot" w:pos="9026"/>
        </w:tabs>
      </w:pPr>
      <w:r>
        <w:fldChar w:fldCharType="begin"/>
      </w:r>
      <w:r>
        <w:instrText xml:space="preserve"> HYPERLINK \l _Toc11617 </w:instrText>
      </w:r>
      <w:r>
        <w:fldChar w:fldCharType="separate"/>
      </w:r>
      <w:r>
        <w:t>11. Designs en wireframes</w:t>
      </w:r>
      <w:r>
        <w:tab/>
      </w:r>
      <w:r>
        <w:fldChar w:fldCharType="begin"/>
      </w:r>
      <w:r>
        <w:instrText xml:space="preserve"> PAGEREF _Toc11617 \h </w:instrText>
      </w:r>
      <w:r>
        <w:fldChar w:fldCharType="separate"/>
      </w:r>
      <w:r>
        <w:t>15</w:t>
      </w:r>
      <w:r>
        <w:fldChar w:fldCharType="end"/>
      </w:r>
      <w:r>
        <w:fldChar w:fldCharType="end"/>
      </w:r>
    </w:p>
    <w:p w14:paraId="5A934560">
      <w:pPr>
        <w:pStyle w:val="17"/>
        <w:tabs>
          <w:tab w:val="right" w:leader="dot" w:pos="9026"/>
        </w:tabs>
      </w:pPr>
      <w:r>
        <w:fldChar w:fldCharType="begin"/>
      </w:r>
      <w:r>
        <w:instrText xml:space="preserve"> HYPERLINK \l _Toc32758 </w:instrText>
      </w:r>
      <w:r>
        <w:fldChar w:fldCharType="separate"/>
      </w:r>
      <w:r>
        <w:t xml:space="preserve">Initiële designs </w:t>
      </w:r>
      <w:r>
        <w:rPr>
          <w:lang w:val="en-US"/>
        </w:rPr>
        <w:t>-</w:t>
      </w:r>
      <w:r>
        <w:t xml:space="preserve"> Martijn Verbeek, 13 februari 2026</w:t>
      </w:r>
      <w:r>
        <w:tab/>
      </w:r>
      <w:r>
        <w:fldChar w:fldCharType="begin"/>
      </w:r>
      <w:r>
        <w:instrText xml:space="preserve"> PAGEREF _Toc32758 \h </w:instrText>
      </w:r>
      <w:r>
        <w:fldChar w:fldCharType="separate"/>
      </w:r>
      <w:r>
        <w:t>15</w:t>
      </w:r>
      <w:r>
        <w:fldChar w:fldCharType="end"/>
      </w:r>
      <w:r>
        <w:fldChar w:fldCharType="end"/>
      </w:r>
    </w:p>
    <w:p w14:paraId="2406C26C">
      <w:pPr>
        <w:pStyle w:val="17"/>
        <w:tabs>
          <w:tab w:val="right" w:leader="dot" w:pos="9026"/>
        </w:tabs>
      </w:pPr>
      <w:r>
        <w:fldChar w:fldCharType="begin"/>
      </w:r>
      <w:r>
        <w:instrText xml:space="preserve"> HYPERLINK \l _Toc28911 </w:instrText>
      </w:r>
      <w:r>
        <w:fldChar w:fldCharType="separate"/>
      </w:r>
      <w:r>
        <w:t xml:space="preserve">Wireframes </w:t>
      </w:r>
      <w:r>
        <w:rPr>
          <w:lang w:val="en-US"/>
        </w:rPr>
        <w:t>-</w:t>
      </w:r>
      <w:r>
        <w:t xml:space="preserve"> Angelique Smit, 12 maart 2026</w:t>
      </w:r>
      <w:r>
        <w:tab/>
      </w:r>
      <w:r>
        <w:fldChar w:fldCharType="begin"/>
      </w:r>
      <w:r>
        <w:instrText xml:space="preserve"> PAGEREF _Toc28911 \h </w:instrText>
      </w:r>
      <w:r>
        <w:fldChar w:fldCharType="separate"/>
      </w:r>
      <w:r>
        <w:t>15</w:t>
      </w:r>
      <w:r>
        <w:fldChar w:fldCharType="end"/>
      </w:r>
      <w:r>
        <w:fldChar w:fldCharType="end"/>
      </w:r>
    </w:p>
    <w:p w14:paraId="58497754">
      <w:pPr>
        <w:pStyle w:val="16"/>
        <w:tabs>
          <w:tab w:val="right" w:leader="dot" w:pos="9026"/>
        </w:tabs>
      </w:pPr>
      <w:r>
        <w:fldChar w:fldCharType="begin"/>
      </w:r>
      <w:r>
        <w:instrText xml:space="preserve"> HYPERLINK \l _Toc26061 </w:instrText>
      </w:r>
      <w:r>
        <w:fldChar w:fldCharType="separate"/>
      </w:r>
      <w:r>
        <w:t>12. Koppelingen en omliggende systemen</w:t>
      </w:r>
      <w:r>
        <w:tab/>
      </w:r>
      <w:r>
        <w:fldChar w:fldCharType="begin"/>
      </w:r>
      <w:r>
        <w:instrText xml:space="preserve"> PAGEREF _Toc26061 \h </w:instrText>
      </w:r>
      <w:r>
        <w:fldChar w:fldCharType="separate"/>
      </w:r>
      <w:r>
        <w:t>15</w:t>
      </w:r>
      <w:r>
        <w:fldChar w:fldCharType="end"/>
      </w:r>
      <w:r>
        <w:fldChar w:fldCharType="end"/>
      </w:r>
    </w:p>
    <w:p w14:paraId="0AA193DF">
      <w:pPr>
        <w:pStyle w:val="17"/>
        <w:tabs>
          <w:tab w:val="right" w:leader="dot" w:pos="9026"/>
        </w:tabs>
      </w:pPr>
      <w:r>
        <w:fldChar w:fldCharType="begin"/>
      </w:r>
      <w:r>
        <w:instrText xml:space="preserve"> HYPERLINK \l _Toc27144 </w:instrText>
      </w:r>
      <w:r>
        <w:fldChar w:fldCharType="separate"/>
      </w:r>
      <w:r>
        <w:t>Signaal uit de DEVOPS-standaard van bond</w:t>
      </w:r>
      <w:r>
        <w:tab/>
      </w:r>
      <w:r>
        <w:fldChar w:fldCharType="begin"/>
      </w:r>
      <w:r>
        <w:instrText xml:space="preserve"> PAGEREF _Toc27144 \h </w:instrText>
      </w:r>
      <w:r>
        <w:fldChar w:fldCharType="separate"/>
      </w:r>
      <w:r>
        <w:t>16</w:t>
      </w:r>
      <w:r>
        <w:fldChar w:fldCharType="end"/>
      </w:r>
      <w:r>
        <w:fldChar w:fldCharType="end"/>
      </w:r>
    </w:p>
    <w:p w14:paraId="02C86820">
      <w:pPr>
        <w:pStyle w:val="16"/>
        <w:tabs>
          <w:tab w:val="right" w:leader="dot" w:pos="9026"/>
        </w:tabs>
      </w:pPr>
      <w:r>
        <w:fldChar w:fldCharType="begin"/>
      </w:r>
      <w:r>
        <w:instrText xml:space="preserve"> HYPERLINK \l _Toc17989 </w:instrText>
      </w:r>
      <w:r>
        <w:fldChar w:fldCharType="separate"/>
      </w:r>
      <w:r>
        <w:t>13. Open punten en beslissingen die nog moeten vallen</w:t>
      </w:r>
      <w:r>
        <w:tab/>
      </w:r>
      <w:r>
        <w:fldChar w:fldCharType="begin"/>
      </w:r>
      <w:r>
        <w:instrText xml:space="preserve"> PAGEREF _Toc17989 \h </w:instrText>
      </w:r>
      <w:r>
        <w:fldChar w:fldCharType="separate"/>
      </w:r>
      <w:r>
        <w:t>16</w:t>
      </w:r>
      <w:r>
        <w:fldChar w:fldCharType="end"/>
      </w:r>
      <w:r>
        <w:fldChar w:fldCharType="end"/>
      </w:r>
    </w:p>
    <w:p w14:paraId="71E90841">
      <w:pPr>
        <w:pStyle w:val="16"/>
        <w:tabs>
          <w:tab w:val="right" w:leader="dot" w:pos="9026"/>
        </w:tabs>
      </w:pPr>
      <w:r>
        <w:fldChar w:fldCharType="begin"/>
      </w:r>
      <w:r>
        <w:instrText xml:space="preserve"> HYPERLINK \l _Toc623 </w:instrText>
      </w:r>
      <w:r>
        <w:fldChar w:fldCharType="separate"/>
      </w:r>
      <w:r>
        <w:t>14. Betrokkenen</w:t>
      </w:r>
      <w:r>
        <w:tab/>
      </w:r>
      <w:r>
        <w:fldChar w:fldCharType="begin"/>
      </w:r>
      <w:r>
        <w:instrText xml:space="preserve"> PAGEREF _Toc623 \h </w:instrText>
      </w:r>
      <w:r>
        <w:fldChar w:fldCharType="separate"/>
      </w:r>
      <w:r>
        <w:t>16</w:t>
      </w:r>
      <w:r>
        <w:fldChar w:fldCharType="end"/>
      </w:r>
      <w:r>
        <w:fldChar w:fldCharType="end"/>
      </w:r>
    </w:p>
    <w:p w14:paraId="1927D6BE">
      <w:pPr>
        <w:pStyle w:val="16"/>
        <w:tabs>
          <w:tab w:val="right" w:leader="dot" w:pos="9026"/>
        </w:tabs>
      </w:pPr>
      <w:r>
        <w:fldChar w:fldCharType="begin"/>
      </w:r>
      <w:r>
        <w:instrText xml:space="preserve"> HYPERLINK \l _Toc30778 </w:instrText>
      </w:r>
      <w:r>
        <w:fldChar w:fldCharType="separate"/>
      </w:r>
      <w:r>
        <w:t>15. Waar het in Basecamp staat</w:t>
      </w:r>
      <w:r>
        <w:tab/>
      </w:r>
      <w:r>
        <w:fldChar w:fldCharType="begin"/>
      </w:r>
      <w:r>
        <w:instrText xml:space="preserve"> PAGEREF _Toc30778 \h </w:instrText>
      </w:r>
      <w:r>
        <w:fldChar w:fldCharType="separate"/>
      </w:r>
      <w:r>
        <w:t>17</w:t>
      </w:r>
      <w:r>
        <w:fldChar w:fldCharType="end"/>
      </w:r>
      <w:r>
        <w:fldChar w:fldCharType="end"/>
      </w:r>
    </w:p>
    <w:p w14:paraId="47C5D580">
      <w:pPr>
        <w:pStyle w:val="17"/>
        <w:tabs>
          <w:tab w:val="right" w:leader="dot" w:pos="9026"/>
        </w:tabs>
      </w:pPr>
      <w:r>
        <w:fldChar w:fldCharType="begin"/>
      </w:r>
      <w:r>
        <w:instrText xml:space="preserve"> HYPERLINK \l _Toc305 </w:instrText>
      </w:r>
      <w:r>
        <w:fldChar w:fldCharType="separate"/>
      </w:r>
      <w:r>
        <w:t xml:space="preserve">Project: MO 'Tutti' </w:t>
      </w:r>
      <w:r>
        <w:rPr>
          <w:lang w:val="en-US"/>
        </w:rPr>
        <w:t>-</w:t>
      </w:r>
      <w:r>
        <w:t xml:space="preserve"> Planning &amp; Administration App</w:t>
      </w:r>
      <w:r>
        <w:tab/>
      </w:r>
      <w:r>
        <w:fldChar w:fldCharType="begin"/>
      </w:r>
      <w:r>
        <w:instrText xml:space="preserve"> PAGEREF _Toc305 \h </w:instrText>
      </w:r>
      <w:r>
        <w:fldChar w:fldCharType="separate"/>
      </w:r>
      <w:r>
        <w:t>17</w:t>
      </w:r>
      <w:r>
        <w:fldChar w:fldCharType="end"/>
      </w:r>
      <w:r>
        <w:fldChar w:fldCharType="end"/>
      </w:r>
    </w:p>
    <w:p w14:paraId="13DE2E52">
      <w:pPr>
        <w:pStyle w:val="17"/>
        <w:tabs>
          <w:tab w:val="right" w:leader="dot" w:pos="9026"/>
        </w:tabs>
      </w:pPr>
      <w:r>
        <w:fldChar w:fldCharType="begin"/>
      </w:r>
      <w:r>
        <w:instrText xml:space="preserve"> HYPERLINK \l _Toc11193 </w:instrText>
      </w:r>
      <w:r>
        <w:fldChar w:fldCharType="separate"/>
      </w:r>
      <w:r>
        <w:t>Project: Metropole Orkest (Metrostation)</w:t>
      </w:r>
      <w:r>
        <w:tab/>
      </w:r>
      <w:r>
        <w:fldChar w:fldCharType="begin"/>
      </w:r>
      <w:r>
        <w:instrText xml:space="preserve"> PAGEREF _Toc11193 \h </w:instrText>
      </w:r>
      <w:r>
        <w:fldChar w:fldCharType="separate"/>
      </w:r>
      <w:r>
        <w:t>17</w:t>
      </w:r>
      <w:r>
        <w:fldChar w:fldCharType="end"/>
      </w:r>
      <w:r>
        <w:fldChar w:fldCharType="end"/>
      </w:r>
    </w:p>
    <w:p w14:paraId="0BCC2B5E">
      <w:r>
        <w:fldChar w:fldCharType="end"/>
      </w:r>
    </w:p>
    <w:p w14:paraId="70C85129">
      <w:r>
        <w:br w:type="page"/>
      </w:r>
    </w:p>
    <w:p w14:paraId="0B98F530">
      <w:pPr>
        <w:pStyle w:val="2"/>
        <w:spacing w:before="420" w:after="160"/>
      </w:pPr>
      <w:bookmarkStart w:id="0" w:name="_Toc8649"/>
      <w:r>
        <w:t>1. Wat is de Tutti App</w:t>
      </w:r>
      <w:bookmarkEnd w:id="0"/>
    </w:p>
    <w:p w14:paraId="4BC92B10">
      <w:pPr>
        <w:spacing w:after="140" w:line="288" w:lineRule="auto"/>
      </w:pPr>
      <w:r>
        <w:t xml:space="preserve">Tutti is de werknaam voor een nieuwe planning- en administratie-app voor het Metropole Orkest, bedoeld als opvolger van de versnipperde combinatie OPAS + Excel + AFAS + SharePoint. De naam is muzikaal: </w:t>
      </w:r>
      <w:r>
        <w:rPr>
          <w:i/>
          <w:iCs/>
        </w:rPr>
        <w:t>tutti</w:t>
      </w:r>
      <w:r>
        <w:t xml:space="preserve"> is de aanwijzing dat het hele orkest speelt.</w:t>
      </w:r>
    </w:p>
    <w:tbl>
      <w:tblPr>
        <w:tblStyle w:val="9"/>
        <w:tblW w:w="9020" w:type="dxa"/>
        <w:tblInd w:w="0" w:type="dxa"/>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Layout w:type="autofit"/>
        <w:tblCellMar>
          <w:top w:w="0" w:type="dxa"/>
          <w:left w:w="10" w:type="dxa"/>
          <w:bottom w:w="0" w:type="dxa"/>
          <w:right w:w="10" w:type="dxa"/>
        </w:tblCellMar>
      </w:tblPr>
      <w:tblGrid>
        <w:gridCol w:w="2345"/>
        <w:gridCol w:w="6675"/>
      </w:tblGrid>
      <w:tr w14:paraId="5F8EB152">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345" w:type="dxa"/>
            <w:tcMar>
              <w:top w:w="90" w:type="dxa"/>
              <w:left w:w="120" w:type="dxa"/>
              <w:bottom w:w="90" w:type="dxa"/>
              <w:right w:w="120" w:type="dxa"/>
            </w:tcMar>
          </w:tcPr>
          <w:p w14:paraId="54B74A87">
            <w:pPr>
              <w:spacing w:after="0" w:line="264" w:lineRule="auto"/>
            </w:pPr>
            <w:r>
              <w:rPr>
                <w:sz w:val="18"/>
                <w:szCs w:val="18"/>
              </w:rPr>
              <w:t>Basecamp-project</w:t>
            </w:r>
          </w:p>
        </w:tc>
        <w:tc>
          <w:tcPr>
            <w:tcW w:w="6675" w:type="dxa"/>
            <w:tcMar>
              <w:top w:w="90" w:type="dxa"/>
              <w:left w:w="120" w:type="dxa"/>
              <w:bottom w:w="90" w:type="dxa"/>
              <w:right w:w="120" w:type="dxa"/>
            </w:tcMar>
          </w:tcPr>
          <w:p w14:paraId="6C904AEA">
            <w:pPr>
              <w:spacing w:after="0" w:line="264" w:lineRule="auto"/>
            </w:pPr>
            <w:r>
              <w:rPr>
                <w:sz w:val="18"/>
                <w:szCs w:val="18"/>
              </w:rPr>
              <w:t xml:space="preserve">MO: 'Tutti' </w:t>
            </w:r>
            <w:r>
              <w:rPr>
                <w:sz w:val="18"/>
                <w:szCs w:val="18"/>
                <w:lang w:val="en-US"/>
              </w:rPr>
              <w:t>-</w:t>
            </w:r>
            <w:r>
              <w:rPr>
                <w:sz w:val="18"/>
                <w:szCs w:val="18"/>
              </w:rPr>
              <w:t xml:space="preserve"> Planning &amp; Administration App (id 42262548)</w:t>
            </w:r>
          </w:p>
        </w:tc>
      </w:tr>
      <w:tr w14:paraId="7C2DB4A5">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345" w:type="dxa"/>
            <w:tcMar>
              <w:top w:w="90" w:type="dxa"/>
              <w:left w:w="120" w:type="dxa"/>
              <w:bottom w:w="90" w:type="dxa"/>
              <w:right w:w="120" w:type="dxa"/>
            </w:tcMar>
          </w:tcPr>
          <w:p w14:paraId="4AA7F858">
            <w:pPr>
              <w:spacing w:after="0" w:line="264" w:lineRule="auto"/>
            </w:pPr>
            <w:r>
              <w:rPr>
                <w:sz w:val="18"/>
                <w:szCs w:val="18"/>
              </w:rPr>
              <w:t>Opdrachtgever</w:t>
            </w:r>
          </w:p>
        </w:tc>
        <w:tc>
          <w:tcPr>
            <w:tcW w:w="6675" w:type="dxa"/>
            <w:tcMar>
              <w:top w:w="90" w:type="dxa"/>
              <w:left w:w="120" w:type="dxa"/>
              <w:bottom w:w="90" w:type="dxa"/>
              <w:right w:w="120" w:type="dxa"/>
            </w:tcMar>
          </w:tcPr>
          <w:p w14:paraId="799EC3D9">
            <w:pPr>
              <w:spacing w:after="0" w:line="264" w:lineRule="auto"/>
            </w:pPr>
            <w:r>
              <w:rPr>
                <w:sz w:val="18"/>
                <w:szCs w:val="18"/>
              </w:rPr>
              <w:t xml:space="preserve">Metropole Orkest </w:t>
            </w:r>
            <w:r>
              <w:rPr>
                <w:sz w:val="18"/>
                <w:szCs w:val="18"/>
                <w:lang w:val="en-US"/>
              </w:rPr>
              <w:t>-</w:t>
            </w:r>
            <w:r>
              <w:rPr>
                <w:sz w:val="18"/>
                <w:szCs w:val="18"/>
              </w:rPr>
              <w:t xml:space="preserve"> Caspar Abbenhuis, Hildelies (MT), Lotte Murrath (planning)</w:t>
            </w:r>
          </w:p>
        </w:tc>
      </w:tr>
      <w:tr w14:paraId="64176B63">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345" w:type="dxa"/>
            <w:tcMar>
              <w:top w:w="90" w:type="dxa"/>
              <w:left w:w="120" w:type="dxa"/>
              <w:bottom w:w="90" w:type="dxa"/>
              <w:right w:w="120" w:type="dxa"/>
            </w:tcMar>
          </w:tcPr>
          <w:p w14:paraId="2AA0FEB4">
            <w:pPr>
              <w:spacing w:after="0" w:line="264" w:lineRule="auto"/>
            </w:pPr>
            <w:r>
              <w:rPr>
                <w:sz w:val="18"/>
                <w:szCs w:val="18"/>
              </w:rPr>
              <w:t>Uitvoerder</w:t>
            </w:r>
          </w:p>
        </w:tc>
        <w:tc>
          <w:tcPr>
            <w:tcW w:w="6675" w:type="dxa"/>
            <w:tcMar>
              <w:top w:w="90" w:type="dxa"/>
              <w:left w:w="120" w:type="dxa"/>
              <w:bottom w:w="90" w:type="dxa"/>
              <w:right w:w="120" w:type="dxa"/>
            </w:tcMar>
          </w:tcPr>
          <w:p w14:paraId="58AF7A33">
            <w:pPr>
              <w:spacing w:after="0" w:line="264" w:lineRule="auto"/>
            </w:pPr>
            <w:r>
              <w:rPr>
                <w:sz w:val="18"/>
                <w:szCs w:val="18"/>
              </w:rPr>
              <w:t xml:space="preserve">bond for web solutions </w:t>
            </w:r>
            <w:r>
              <w:rPr>
                <w:sz w:val="18"/>
                <w:szCs w:val="18"/>
                <w:lang w:val="en-US"/>
              </w:rPr>
              <w:t>-</w:t>
            </w:r>
            <w:r>
              <w:rPr>
                <w:sz w:val="18"/>
                <w:szCs w:val="18"/>
              </w:rPr>
              <w:t xml:space="preserve"> Martijn Verbeek (initiatief/shaping), Angelique Smit (stage, bouw), Yahya Yildiz (stage, SharePoint/OPAS-export)</w:t>
            </w:r>
          </w:p>
        </w:tc>
      </w:tr>
      <w:tr w14:paraId="01AD043F">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345" w:type="dxa"/>
            <w:tcMar>
              <w:top w:w="90" w:type="dxa"/>
              <w:left w:w="120" w:type="dxa"/>
              <w:bottom w:w="90" w:type="dxa"/>
              <w:right w:w="120" w:type="dxa"/>
            </w:tcMar>
          </w:tcPr>
          <w:p w14:paraId="6E76F11F">
            <w:pPr>
              <w:spacing w:after="0" w:line="264" w:lineRule="auto"/>
            </w:pPr>
            <w:r>
              <w:rPr>
                <w:sz w:val="18"/>
                <w:szCs w:val="18"/>
              </w:rPr>
              <w:t>Status</w:t>
            </w:r>
          </w:p>
        </w:tc>
        <w:tc>
          <w:tcPr>
            <w:tcW w:w="6675" w:type="dxa"/>
            <w:tcMar>
              <w:top w:w="90" w:type="dxa"/>
              <w:left w:w="120" w:type="dxa"/>
              <w:bottom w:w="90" w:type="dxa"/>
              <w:right w:w="120" w:type="dxa"/>
            </w:tcMar>
          </w:tcPr>
          <w:p w14:paraId="3A2BB202">
            <w:pPr>
              <w:spacing w:after="0" w:line="264" w:lineRule="auto"/>
            </w:pPr>
            <w:r>
              <w:rPr>
                <w:sz w:val="18"/>
                <w:szCs w:val="18"/>
              </w:rPr>
              <w:t>Validatiefase. Proof of concept in Adobe XD; agenda-module al gebouwd en getest binnen Metrostation.</w:t>
            </w:r>
          </w:p>
        </w:tc>
      </w:tr>
      <w:tr w14:paraId="295C7105">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345" w:type="dxa"/>
            <w:tcMar>
              <w:top w:w="90" w:type="dxa"/>
              <w:left w:w="120" w:type="dxa"/>
              <w:bottom w:w="90" w:type="dxa"/>
              <w:right w:w="120" w:type="dxa"/>
            </w:tcMar>
          </w:tcPr>
          <w:p w14:paraId="171B4A78">
            <w:pPr>
              <w:spacing w:after="0" w:line="264" w:lineRule="auto"/>
            </w:pPr>
            <w:r>
              <w:rPr>
                <w:sz w:val="18"/>
                <w:szCs w:val="18"/>
              </w:rPr>
              <w:t>Gestart</w:t>
            </w:r>
          </w:p>
        </w:tc>
        <w:tc>
          <w:tcPr>
            <w:tcW w:w="6675" w:type="dxa"/>
            <w:tcMar>
              <w:top w:w="90" w:type="dxa"/>
              <w:left w:w="120" w:type="dxa"/>
              <w:bottom w:w="90" w:type="dxa"/>
              <w:right w:w="120" w:type="dxa"/>
            </w:tcMar>
          </w:tcPr>
          <w:p w14:paraId="45F1F52D">
            <w:pPr>
              <w:spacing w:after="0" w:line="264" w:lineRule="auto"/>
            </w:pPr>
            <w:r>
              <w:rPr>
                <w:sz w:val="18"/>
                <w:szCs w:val="18"/>
              </w:rPr>
              <w:t>12 mei 2025 (eerste functielijst + user stories); memo richting MT op 28 mei 2026</w:t>
            </w:r>
          </w:p>
        </w:tc>
      </w:tr>
      <w:tr w14:paraId="6C6DF3D6">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345" w:type="dxa"/>
            <w:tcMar>
              <w:top w:w="90" w:type="dxa"/>
              <w:left w:w="120" w:type="dxa"/>
              <w:bottom w:w="90" w:type="dxa"/>
              <w:right w:w="120" w:type="dxa"/>
            </w:tcMar>
          </w:tcPr>
          <w:p w14:paraId="1B93F019">
            <w:pPr>
              <w:spacing w:after="0" w:line="264" w:lineRule="auto"/>
            </w:pPr>
            <w:r>
              <w:rPr>
                <w:sz w:val="18"/>
                <w:szCs w:val="18"/>
              </w:rPr>
              <w:t>Verwant systeem</w:t>
            </w:r>
          </w:p>
        </w:tc>
        <w:tc>
          <w:tcPr>
            <w:tcW w:w="6675" w:type="dxa"/>
            <w:tcMar>
              <w:top w:w="90" w:type="dxa"/>
              <w:left w:w="120" w:type="dxa"/>
              <w:bottom w:w="90" w:type="dxa"/>
              <w:right w:w="120" w:type="dxa"/>
            </w:tcMar>
          </w:tcPr>
          <w:p w14:paraId="51CA8C19">
            <w:pPr>
              <w:spacing w:after="0" w:line="264" w:lineRule="auto"/>
            </w:pPr>
            <w:r>
              <w:rPr>
                <w:sz w:val="18"/>
                <w:szCs w:val="18"/>
              </w:rPr>
              <w:t xml:space="preserve">Metrostation </w:t>
            </w:r>
            <w:r>
              <w:rPr>
                <w:sz w:val="18"/>
                <w:szCs w:val="18"/>
                <w:lang w:val="en-US"/>
              </w:rPr>
              <w:t>-</w:t>
            </w:r>
            <w:r>
              <w:rPr>
                <w:sz w:val="18"/>
                <w:szCs w:val="18"/>
              </w:rPr>
              <w:t xml:space="preserve"> het bestaande DNN-intranet van het MO, waar de agenda-app in draait</w:t>
            </w:r>
          </w:p>
        </w:tc>
      </w:tr>
    </w:tbl>
    <w:p w14:paraId="7E0562BE">
      <w:pPr>
        <w:spacing w:after="200"/>
      </w:pPr>
    </w:p>
    <w:p w14:paraId="67EBC98C">
      <w:pPr>
        <w:pStyle w:val="3"/>
        <w:spacing w:before="300" w:after="120"/>
      </w:pPr>
      <w:bookmarkStart w:id="1" w:name="_Toc12283"/>
      <w:r>
        <w:t>Het concept in één zin</w:t>
      </w:r>
      <w:bookmarkEnd w:id="1"/>
    </w:p>
    <w:p w14:paraId="5DCBE401">
      <w:pPr>
        <w:spacing w:after="140" w:line="288" w:lineRule="auto"/>
      </w:pPr>
      <w:r>
        <w:t xml:space="preserve">Het Metropole Orkest werkt met </w:t>
      </w:r>
      <w:r>
        <w:rPr>
          <w:rFonts w:ascii="Consolas" w:hAnsi="Consolas" w:eastAsia="Consolas" w:cs="Consolas"/>
          <w:sz w:val="18"/>
          <w:szCs w:val="18"/>
        </w:rPr>
        <w:t>productienummers</w:t>
      </w:r>
      <w:r>
        <w:t xml:space="preserve"> (bijvoorbeeld </w:t>
      </w:r>
      <w:r>
        <w:rPr>
          <w:rFonts w:ascii="Consolas" w:hAnsi="Consolas" w:eastAsia="Consolas" w:cs="Consolas"/>
          <w:sz w:val="18"/>
          <w:szCs w:val="18"/>
        </w:rPr>
        <w:t>2603M1</w:t>
      </w:r>
      <w:r>
        <w:t xml:space="preserve">). Het idee van Tutti is dat je op een productienummer klikt en binnen dat ene scherm kunt schakelen tussen </w:t>
      </w:r>
      <w:r>
        <w:rPr>
          <w:b/>
          <w:bCs/>
        </w:rPr>
        <w:t>Agenda</w:t>
      </w:r>
      <w:r>
        <w:t xml:space="preserve">, </w:t>
      </w:r>
      <w:r>
        <w:rPr>
          <w:b/>
          <w:bCs/>
        </w:rPr>
        <w:t>Berichten</w:t>
      </w:r>
      <w:r>
        <w:t xml:space="preserve">, </w:t>
      </w:r>
      <w:r>
        <w:rPr>
          <w:b/>
          <w:bCs/>
        </w:rPr>
        <w:t>Documenten</w:t>
      </w:r>
      <w:r>
        <w:t xml:space="preserve"> en </w:t>
      </w:r>
      <w:r>
        <w:rPr>
          <w:b/>
          <w:bCs/>
        </w:rPr>
        <w:t>Muziek</w:t>
      </w:r>
      <w:r>
        <w:t xml:space="preserve"> </w:t>
      </w:r>
      <w:r>
        <w:rPr>
          <w:lang w:val="en-US"/>
        </w:rPr>
        <w:t>-</w:t>
      </w:r>
      <w:r>
        <w:t xml:space="preserve"> alle data rond één productie op één plek.</w:t>
      </w:r>
    </w:p>
    <w:p w14:paraId="0C9588A6">
      <w:pPr>
        <w:pBdr>
          <w:left w:val="single" w:color="0D7D78" w:sz="14" w:space="12"/>
        </w:pBdr>
        <w:spacing w:before="60" w:after="40" w:line="288" w:lineRule="auto"/>
        <w:ind w:left="340"/>
      </w:pPr>
      <w:r>
        <w:rPr>
          <w:i/>
          <w:iCs/>
          <w:color w:val="1A2422"/>
        </w:rPr>
        <w:t>We hebben besproken dat het Metropole Orkest met productienummers werkt. Daarnaast gaat Angelique een Tutti-app maken. In Adobe XD is al een proof of concept uitgewerkt… Het idee is dat wanneer je op een productienummer klikt, je binnen dat gedeelte direct kunt schakelen tussen agenda, berichten, documenten en muziek.</w:t>
      </w:r>
    </w:p>
    <w:p w14:paraId="34CFDB99">
      <w:pPr>
        <w:pBdr>
          <w:left w:val="single" w:color="0D7D78" w:sz="14" w:space="12"/>
        </w:pBdr>
        <w:spacing w:after="180"/>
        <w:ind w:left="340"/>
      </w:pPr>
      <w:r>
        <w:rPr>
          <w:color w:val="6B7B78"/>
          <w:sz w:val="17"/>
          <w:szCs w:val="17"/>
        </w:rPr>
        <w:t xml:space="preserve">Yahya Yildiz </w:t>
      </w:r>
      <w:r>
        <w:rPr>
          <w:color w:val="6B7B78"/>
          <w:sz w:val="17"/>
          <w:szCs w:val="17"/>
          <w:lang w:val="en-US"/>
        </w:rPr>
        <w:t>-</w:t>
      </w:r>
      <w:r>
        <w:rPr>
          <w:color w:val="6B7B78"/>
          <w:sz w:val="17"/>
          <w:szCs w:val="17"/>
        </w:rPr>
        <w:t xml:space="preserve"> notities gesprek met Martijn, 26 februari 2026</w:t>
      </w:r>
    </w:p>
    <w:p w14:paraId="366CF314">
      <w:pPr>
        <w:spacing w:after="140" w:line="288" w:lineRule="auto"/>
      </w:pPr>
      <w:r>
        <w:t xml:space="preserve">Diezelfde gedachte keert in september 2026 terug in Martijns pitch naar aanleiding van de Metrostation-enquête: maak van elke productie een eigen "communityruimte" met automatisch nieuws, agenda, documenten, wijzigingen, teamleden en formulieren. Het doel dat hij daar formuleert: </w:t>
      </w:r>
      <w:r>
        <w:rPr>
          <w:i/>
          <w:iCs/>
        </w:rPr>
        <w:t>Iedere medewerker weet binnen 30 seconden wat er voor zijn of haar productie vandaag relevant is.</w:t>
      </w:r>
    </w:p>
    <w:p w14:paraId="665AC6B7">
      <w:pPr>
        <w:pStyle w:val="2"/>
        <w:spacing w:before="420" w:after="160"/>
      </w:pPr>
      <w:bookmarkStart w:id="2" w:name="_Toc24599"/>
      <w:r>
        <w:t>2. Aanleiding: de waarheid is versnipperd</w:t>
      </w:r>
      <w:bookmarkEnd w:id="2"/>
    </w:p>
    <w:p w14:paraId="04F775E5">
      <w:pPr>
        <w:spacing w:after="140" w:line="288" w:lineRule="auto"/>
      </w:pPr>
      <w:r>
        <w:t>Op 28 mei 2026 schreef Martijn Verbeek een memo aan Caspar en Hildelies na een "voeten op tafel"-gesprek over het opnieuw inrichten van het plannings- en administratieproces.</w:t>
      </w:r>
    </w:p>
    <w:p w14:paraId="39BCA75E">
      <w:pPr>
        <w:pStyle w:val="3"/>
        <w:spacing w:before="220" w:after="90"/>
      </w:pPr>
      <w:bookmarkStart w:id="3" w:name="_Toc26072"/>
      <w:r>
        <w:t>Observaties</w:t>
      </w:r>
      <w:bookmarkEnd w:id="3"/>
    </w:p>
    <w:p w14:paraId="38A0E9B7">
      <w:pPr>
        <w:pStyle w:val="19"/>
        <w:numPr>
          <w:ilvl w:val="0"/>
          <w:numId w:val="1"/>
        </w:numPr>
        <w:spacing w:after="70" w:line="288" w:lineRule="auto"/>
      </w:pPr>
      <w:r>
        <w:t>Planning is de kern van de hele organisatie.</w:t>
      </w:r>
    </w:p>
    <w:p w14:paraId="4746498C">
      <w:pPr>
        <w:pStyle w:val="19"/>
        <w:numPr>
          <w:ilvl w:val="0"/>
          <w:numId w:val="1"/>
        </w:numPr>
        <w:spacing w:after="70" w:line="288" w:lineRule="auto"/>
      </w:pPr>
      <w:r>
        <w:t xml:space="preserve">Dienstenplanning gebeurt voor een groot deel in </w:t>
      </w:r>
      <w:r>
        <w:rPr>
          <w:b/>
          <w:bCs/>
        </w:rPr>
        <w:t>OPAS</w:t>
      </w:r>
      <w:r>
        <w:t>. (Caspar corrigeerde de eerste versie van de memo, waar "Excel" stond, op 3 juni 2026.)</w:t>
      </w:r>
    </w:p>
    <w:p w14:paraId="05B1795E">
      <w:pPr>
        <w:pStyle w:val="19"/>
        <w:numPr>
          <w:ilvl w:val="0"/>
          <w:numId w:val="1"/>
        </w:numPr>
        <w:spacing w:after="70" w:line="288" w:lineRule="auto"/>
      </w:pPr>
      <w:r>
        <w:t>Contractbeheer is verdeeld over meerdere systemen.</w:t>
      </w:r>
    </w:p>
    <w:p w14:paraId="4A3F16B4">
      <w:pPr>
        <w:pStyle w:val="19"/>
        <w:numPr>
          <w:ilvl w:val="0"/>
          <w:numId w:val="1"/>
        </w:numPr>
        <w:spacing w:after="70" w:line="288" w:lineRule="auto"/>
      </w:pPr>
      <w:r>
        <w:t>Rapportages zijn belangrijk, maar worden vooral via Excel gemaakt.</w:t>
      </w:r>
    </w:p>
    <w:p w14:paraId="249B6152">
      <w:pPr>
        <w:pStyle w:val="19"/>
        <w:numPr>
          <w:ilvl w:val="0"/>
          <w:numId w:val="1"/>
        </w:numPr>
        <w:spacing w:after="70" w:line="288" w:lineRule="auto"/>
      </w:pPr>
      <w:r>
        <w:t xml:space="preserve">HR-gegevens, verloning en urenregistratie lopen via </w:t>
      </w:r>
      <w:r>
        <w:rPr>
          <w:b/>
          <w:bCs/>
        </w:rPr>
        <w:t>AFAS</w:t>
      </w:r>
      <w:r>
        <w:t>.</w:t>
      </w:r>
    </w:p>
    <w:p w14:paraId="629727E1">
      <w:pPr>
        <w:pStyle w:val="19"/>
        <w:numPr>
          <w:ilvl w:val="0"/>
          <w:numId w:val="1"/>
        </w:numPr>
        <w:spacing w:after="70" w:line="288" w:lineRule="auto"/>
      </w:pPr>
      <w:r>
        <w:t>Informatie staat op meerdere plekken: OPAS, Excel, SharePoint, AFAS, Metrostation.</w:t>
      </w:r>
    </w:p>
    <w:p w14:paraId="53934A00">
      <w:pPr>
        <w:pStyle w:val="3"/>
        <w:spacing w:before="220" w:after="90"/>
      </w:pPr>
      <w:bookmarkStart w:id="4" w:name="_Toc24519"/>
      <w:r>
        <w:t>Gevolgen</w:t>
      </w:r>
      <w:bookmarkEnd w:id="4"/>
    </w:p>
    <w:p w14:paraId="555F42FB">
      <w:pPr>
        <w:pStyle w:val="19"/>
        <w:numPr>
          <w:ilvl w:val="0"/>
          <w:numId w:val="1"/>
        </w:numPr>
        <w:spacing w:after="70" w:line="288" w:lineRule="auto"/>
      </w:pPr>
      <w:r>
        <w:t>Dubbel werk en dubbele licentiekosten</w:t>
      </w:r>
    </w:p>
    <w:p w14:paraId="7DC797C6">
      <w:pPr>
        <w:pStyle w:val="19"/>
        <w:numPr>
          <w:ilvl w:val="0"/>
          <w:numId w:val="1"/>
        </w:numPr>
        <w:spacing w:after="70" w:line="288" w:lineRule="auto"/>
      </w:pPr>
      <w:r>
        <w:t>Kans op fouten</w:t>
      </w:r>
    </w:p>
    <w:p w14:paraId="29F2838A">
      <w:pPr>
        <w:pStyle w:val="19"/>
        <w:numPr>
          <w:ilvl w:val="0"/>
          <w:numId w:val="1"/>
        </w:numPr>
        <w:spacing w:after="70" w:line="288" w:lineRule="auto"/>
      </w:pPr>
      <w:r>
        <w:t>Afhankelijkheid van mensen in plaats van systeem</w:t>
      </w:r>
    </w:p>
    <w:p w14:paraId="13213B8D">
      <w:pPr>
        <w:pStyle w:val="19"/>
        <w:numPr>
          <w:ilvl w:val="0"/>
          <w:numId w:val="1"/>
        </w:numPr>
        <w:spacing w:after="70" w:line="288" w:lineRule="auto"/>
      </w:pPr>
      <w:r>
        <w:t>Weinig eenduidig inzicht</w:t>
      </w:r>
    </w:p>
    <w:p w14:paraId="36998422">
      <w:pPr>
        <w:pBdr>
          <w:left w:val="single" w:color="0D7D78" w:sz="14" w:space="12"/>
        </w:pBdr>
        <w:spacing w:before="60" w:after="40" w:line="288" w:lineRule="auto"/>
        <w:ind w:left="340"/>
      </w:pPr>
      <w:r>
        <w:rPr>
          <w:i/>
          <w:iCs/>
          <w:color w:val="1A2422"/>
        </w:rPr>
        <w:t>Kort: de waarheid is versnipperd.</w:t>
      </w:r>
    </w:p>
    <w:p w14:paraId="44FBFB00">
      <w:pPr>
        <w:pBdr>
          <w:left w:val="single" w:color="0D7D78" w:sz="14" w:space="12"/>
        </w:pBdr>
        <w:spacing w:after="180"/>
        <w:ind w:left="340"/>
      </w:pPr>
      <w:r>
        <w:rPr>
          <w:color w:val="6B7B78"/>
          <w:sz w:val="17"/>
          <w:szCs w:val="17"/>
        </w:rPr>
        <w:t xml:space="preserve">Memo </w:t>
      </w:r>
      <w:r>
        <w:rPr>
          <w:color w:val="6B7B78"/>
          <w:sz w:val="17"/>
          <w:szCs w:val="17"/>
          <w:lang w:val="en-US"/>
        </w:rPr>
        <w:t>-</w:t>
      </w:r>
      <w:r>
        <w:rPr>
          <w:color w:val="6B7B78"/>
          <w:sz w:val="17"/>
          <w:szCs w:val="17"/>
        </w:rPr>
        <w:t xml:space="preserve"> Verkenning nieuwe planning- en administratie app</w:t>
      </w:r>
    </w:p>
    <w:p w14:paraId="18A9845F">
      <w:pPr>
        <w:pStyle w:val="2"/>
        <w:spacing w:before="420" w:after="160"/>
      </w:pPr>
      <w:bookmarkStart w:id="5" w:name="_Toc10259"/>
      <w:r>
        <w:t>3. Oplossingsrichting</w:t>
      </w:r>
      <w:bookmarkEnd w:id="5"/>
    </w:p>
    <w:p w14:paraId="0155F9DD">
      <w:pPr>
        <w:spacing w:after="140" w:line="288" w:lineRule="auto"/>
      </w:pPr>
      <w:r>
        <w:t>Het gedeelde beeld uit het gesprek:</w:t>
      </w:r>
    </w:p>
    <w:p w14:paraId="04ACA4C5">
      <w:pPr>
        <w:pStyle w:val="19"/>
        <w:numPr>
          <w:ilvl w:val="0"/>
          <w:numId w:val="1"/>
        </w:numPr>
        <w:spacing w:after="70" w:line="288" w:lineRule="auto"/>
      </w:pPr>
      <w:r>
        <w:rPr>
          <w:b/>
          <w:bCs/>
        </w:rPr>
        <w:t>Eén centrale planning als basis.</w:t>
      </w:r>
      <w:r>
        <w:t xml:space="preserve"> Daaruit volgen: toewijzing van musici, contracten (automatisch afgeleid) en input voor uren en verloning.</w:t>
      </w:r>
    </w:p>
    <w:p w14:paraId="53CF3EB0">
      <w:pPr>
        <w:pStyle w:val="19"/>
        <w:numPr>
          <w:ilvl w:val="0"/>
          <w:numId w:val="1"/>
        </w:numPr>
        <w:spacing w:after="70" w:line="288" w:lineRule="auto"/>
      </w:pPr>
      <w:r>
        <w:rPr>
          <w:b/>
          <w:bCs/>
        </w:rPr>
        <w:t>AFAS blijft leidend</w:t>
      </w:r>
      <w:r>
        <w:t xml:space="preserve"> voor HR-gegevens, salarisverwerking en urenverantwoording.</w:t>
      </w:r>
    </w:p>
    <w:p w14:paraId="5D478CE9">
      <w:pPr>
        <w:pStyle w:val="19"/>
        <w:numPr>
          <w:ilvl w:val="0"/>
          <w:numId w:val="1"/>
        </w:numPr>
        <w:spacing w:after="70" w:line="288" w:lineRule="auto"/>
      </w:pPr>
      <w:r>
        <w:rPr>
          <w:b/>
          <w:bCs/>
        </w:rPr>
        <w:t>SharePoint</w:t>
      </w:r>
      <w:r>
        <w:t xml:space="preserve"> als bestandssysteem; Outlook en SharePoint (waar al voor betaald wordt) slimmer inzetten.</w:t>
      </w:r>
    </w:p>
    <w:p w14:paraId="03282C63">
      <w:pPr>
        <w:pStyle w:val="19"/>
        <w:numPr>
          <w:ilvl w:val="0"/>
          <w:numId w:val="1"/>
        </w:numPr>
        <w:spacing w:after="70" w:line="288" w:lineRule="auto"/>
      </w:pPr>
      <w:r>
        <w:t>Eventueel Dropbox, als dat beheersbaar en simpel te koppelen is.</w:t>
      </w:r>
    </w:p>
    <w:p w14:paraId="3016F6F9">
      <w:pPr>
        <w:pBdr>
          <w:top w:val="single" w:color="EEF3F2" w:sz="2" w:space="10"/>
          <w:left w:val="single" w:color="EEF3F2" w:sz="2" w:space="10"/>
          <w:bottom w:val="single" w:color="EEF3F2" w:sz="2" w:space="10"/>
          <w:right w:val="single" w:color="EEF3F2" w:sz="2" w:space="10"/>
        </w:pBdr>
        <w:shd w:val="clear" w:color="auto" w:fill="EEF3F2"/>
        <w:spacing w:before="140" w:after="200" w:line="288" w:lineRule="auto"/>
        <w:ind w:left="160" w:right="160"/>
      </w:pPr>
      <w:r>
        <w:rPr>
          <w:b/>
          <w:bCs/>
        </w:rPr>
        <w:t>Kernprincipe.</w:t>
      </w:r>
      <w:r>
        <w:t xml:space="preserve"> De planning wordt leidend voor de operatie, AFAS blijft leidend voor HR en verloning. Koppelingen met Outlook, SharePoint en AFAS zijn ondersteunend, niet leidend.</w:t>
      </w:r>
    </w:p>
    <w:p w14:paraId="6B5BF8E6">
      <w:pPr>
        <w:pStyle w:val="3"/>
        <w:spacing w:before="220" w:after="90"/>
      </w:pPr>
      <w:bookmarkStart w:id="6" w:name="_Toc26068"/>
      <w:r>
        <w:t>Aandachtspunten bij de uitwerking</w:t>
      </w:r>
      <w:bookmarkEnd w:id="6"/>
    </w:p>
    <w:p w14:paraId="37562FC0">
      <w:pPr>
        <w:pStyle w:val="19"/>
        <w:numPr>
          <w:ilvl w:val="0"/>
          <w:numId w:val="1"/>
        </w:numPr>
        <w:spacing w:after="70" w:line="288" w:lineRule="auto"/>
      </w:pPr>
      <w:r>
        <w:t>Niet het huidige systeem kopiëren, maar opnieuw ontwerpen.</w:t>
      </w:r>
    </w:p>
    <w:p w14:paraId="1380DC96">
      <w:pPr>
        <w:pStyle w:val="19"/>
        <w:numPr>
          <w:ilvl w:val="0"/>
          <w:numId w:val="1"/>
        </w:numPr>
        <w:spacing w:after="70" w:line="288" w:lineRule="auto"/>
      </w:pPr>
      <w:r>
        <w:t>Duidelijke keuzes maken in wat wel en niet meegaat.</w:t>
      </w:r>
    </w:p>
    <w:p w14:paraId="026412E0">
      <w:pPr>
        <w:pStyle w:val="19"/>
        <w:numPr>
          <w:ilvl w:val="0"/>
          <w:numId w:val="1"/>
        </w:numPr>
        <w:spacing w:after="70" w:line="288" w:lineRule="auto"/>
      </w:pPr>
      <w:r>
        <w:t>Extern laten toetsen of de aanpak slim is; simpel houden.</w:t>
      </w:r>
    </w:p>
    <w:p w14:paraId="027D8F49">
      <w:pPr>
        <w:pStyle w:val="19"/>
        <w:numPr>
          <w:ilvl w:val="0"/>
          <w:numId w:val="1"/>
        </w:numPr>
        <w:spacing w:after="70" w:line="288" w:lineRule="auto"/>
      </w:pPr>
      <w:r>
        <w:t>AFAS positioneren als HR- en verloningssysteem, niet als planningssysteem.</w:t>
      </w:r>
    </w:p>
    <w:p w14:paraId="07C01116">
      <w:pPr>
        <w:pStyle w:val="19"/>
        <w:numPr>
          <w:ilvl w:val="0"/>
          <w:numId w:val="1"/>
        </w:numPr>
        <w:spacing w:after="70" w:line="288" w:lineRule="auto"/>
      </w:pPr>
      <w:r>
        <w:t>Voorkomen dat Excel een "parallel systeem" blijft.</w:t>
      </w:r>
    </w:p>
    <w:p w14:paraId="126E864F">
      <w:pPr>
        <w:pStyle w:val="19"/>
        <w:numPr>
          <w:ilvl w:val="0"/>
          <w:numId w:val="1"/>
        </w:numPr>
        <w:spacing w:after="70" w:line="288" w:lineRule="auto"/>
      </w:pPr>
      <w:r>
        <w:t>Zorgen voor goede aansluiting tussen planning en urenregistratie.</w:t>
      </w:r>
    </w:p>
    <w:p w14:paraId="3919D44A">
      <w:pPr>
        <w:pStyle w:val="19"/>
        <w:numPr>
          <w:ilvl w:val="0"/>
          <w:numId w:val="1"/>
        </w:numPr>
        <w:spacing w:after="70" w:line="288" w:lineRule="auto"/>
      </w:pPr>
      <w:r>
        <w:t>Kernteam is bekwaam; team actief betrekken voor draagvlak.</w:t>
      </w:r>
    </w:p>
    <w:p w14:paraId="4667F9AC">
      <w:pPr>
        <w:pStyle w:val="2"/>
        <w:spacing w:before="420" w:after="160"/>
      </w:pPr>
      <w:bookmarkStart w:id="7" w:name="_Toc32213"/>
      <w:r>
        <w:t>4. Route en fasering</w:t>
      </w:r>
      <w:bookmarkEnd w:id="7"/>
    </w:p>
    <w:p w14:paraId="26BDD5C6">
      <w:pPr>
        <w:pStyle w:val="3"/>
        <w:spacing w:before="220" w:after="90"/>
      </w:pPr>
      <w:bookmarkStart w:id="8" w:name="_Toc17010"/>
      <w:r>
        <w:t xml:space="preserve">Fase 0 </w:t>
      </w:r>
      <w:r>
        <w:rPr>
          <w:lang w:val="en-US"/>
        </w:rPr>
        <w:t>-</w:t>
      </w:r>
      <w:r>
        <w:t xml:space="preserve"> Validatie</w:t>
      </w:r>
      <w:bookmarkEnd w:id="8"/>
    </w:p>
    <w:p w14:paraId="507F90B5">
      <w:pPr>
        <w:pStyle w:val="19"/>
        <w:numPr>
          <w:ilvl w:val="0"/>
          <w:numId w:val="1"/>
        </w:numPr>
        <w:spacing w:after="70" w:line="288" w:lineRule="auto"/>
      </w:pPr>
      <w:r>
        <w:t>Inventariseren wat echt nodig is (gebruiksscan) → eerste opzet van schema door Martijn</w:t>
      </w:r>
    </w:p>
    <w:p w14:paraId="1941D2D0">
      <w:pPr>
        <w:pStyle w:val="19"/>
        <w:numPr>
          <w:ilvl w:val="0"/>
          <w:numId w:val="1"/>
        </w:numPr>
        <w:spacing w:after="70" w:line="288" w:lineRule="auto"/>
      </w:pPr>
      <w:r>
        <w:t>Verschillen en knelpunten bespreken</w:t>
      </w:r>
    </w:p>
    <w:p w14:paraId="50692296">
      <w:pPr>
        <w:pStyle w:val="19"/>
        <w:numPr>
          <w:ilvl w:val="0"/>
          <w:numId w:val="1"/>
        </w:numPr>
        <w:spacing w:after="70" w:line="288" w:lineRule="auto"/>
      </w:pPr>
      <w:r>
        <w:t>Topfunctionaliteiten bepalen: wat is écht nodig, wat is cruciaal</w:t>
      </w:r>
    </w:p>
    <w:p w14:paraId="4F01C95E">
      <w:pPr>
        <w:pStyle w:val="19"/>
        <w:numPr>
          <w:ilvl w:val="0"/>
          <w:numId w:val="1"/>
        </w:numPr>
        <w:spacing w:after="70" w:line="288" w:lineRule="auto"/>
      </w:pPr>
      <w:r>
        <w:t>Duidelijk maken waar nu de "waarheid" ligt (OPAS, Excel, AFAS)</w:t>
      </w:r>
    </w:p>
    <w:p w14:paraId="7F9AB5CA">
      <w:pPr>
        <w:pStyle w:val="3"/>
        <w:spacing w:before="220" w:after="90"/>
      </w:pPr>
      <w:bookmarkStart w:id="9" w:name="_Toc3435"/>
      <w:r>
        <w:t xml:space="preserve">Fase 1 </w:t>
      </w:r>
      <w:r>
        <w:rPr>
          <w:lang w:val="en-US"/>
        </w:rPr>
        <w:t>-</w:t>
      </w:r>
      <w:r>
        <w:t xml:space="preserve"> MVP, een demo om het zichtbaar te maken</w:t>
      </w:r>
      <w:bookmarkEnd w:id="9"/>
    </w:p>
    <w:p w14:paraId="6A03C458">
      <w:pPr>
        <w:pStyle w:val="19"/>
        <w:numPr>
          <w:ilvl w:val="0"/>
          <w:numId w:val="1"/>
        </w:numPr>
        <w:spacing w:after="70" w:line="288" w:lineRule="auto"/>
      </w:pPr>
      <w:r>
        <w:t>Basisplanning (projecten, activiteiten, kalender)</w:t>
      </w:r>
    </w:p>
    <w:p w14:paraId="39A2B131">
      <w:pPr>
        <w:pStyle w:val="19"/>
        <w:numPr>
          <w:ilvl w:val="0"/>
          <w:numId w:val="1"/>
        </w:numPr>
        <w:spacing w:after="70" w:line="288" w:lineRule="auto"/>
      </w:pPr>
      <w:r>
        <w:t>Dienstenplanning (toewijzing musici)</w:t>
      </w:r>
    </w:p>
    <w:p w14:paraId="07BF07CC">
      <w:pPr>
        <w:pStyle w:val="19"/>
        <w:numPr>
          <w:ilvl w:val="0"/>
          <w:numId w:val="1"/>
        </w:numPr>
        <w:spacing w:after="70" w:line="288" w:lineRule="auto"/>
      </w:pPr>
      <w:r>
        <w:t>Basis contractgeneratie</w:t>
      </w:r>
    </w:p>
    <w:p w14:paraId="600620C1">
      <w:pPr>
        <w:pStyle w:val="19"/>
        <w:numPr>
          <w:ilvl w:val="0"/>
          <w:numId w:val="1"/>
        </w:numPr>
        <w:spacing w:after="70" w:line="288" w:lineRule="auto"/>
      </w:pPr>
      <w:r>
        <w:t>Eenvoudige rapportage</w:t>
      </w:r>
    </w:p>
    <w:p w14:paraId="6B9D11CB">
      <w:pPr>
        <w:pStyle w:val="19"/>
        <w:numPr>
          <w:ilvl w:val="0"/>
          <w:numId w:val="1"/>
        </w:numPr>
        <w:spacing w:after="70" w:line="288" w:lineRule="auto"/>
      </w:pPr>
      <w:r>
        <w:t xml:space="preserve">Eerste aansluiting op AFAS </w:t>
      </w:r>
      <w:r>
        <w:rPr>
          <w:lang w:val="en-US"/>
        </w:rPr>
        <w:t>-</w:t>
      </w:r>
      <w:r>
        <w:t xml:space="preserve"> "bond is goed in koppelingen"</w:t>
      </w:r>
    </w:p>
    <w:p w14:paraId="2F36FA76">
      <w:pPr>
        <w:pStyle w:val="3"/>
        <w:spacing w:before="220" w:after="90"/>
      </w:pPr>
      <w:bookmarkStart w:id="10" w:name="_Toc26112"/>
      <w:r>
        <w:t xml:space="preserve">Fase 2 en verder </w:t>
      </w:r>
      <w:r>
        <w:rPr>
          <w:lang w:val="en-US"/>
        </w:rPr>
        <w:t>-</w:t>
      </w:r>
      <w:r>
        <w:t xml:space="preserve"> integraties en opschonen</w:t>
      </w:r>
      <w:bookmarkEnd w:id="10"/>
    </w:p>
    <w:p w14:paraId="2EE7EE2F">
      <w:pPr>
        <w:pStyle w:val="19"/>
        <w:numPr>
          <w:ilvl w:val="0"/>
          <w:numId w:val="1"/>
        </w:numPr>
        <w:spacing w:after="70" w:line="288" w:lineRule="auto"/>
      </w:pPr>
      <w:r>
        <w:t>Integraties met Outlook, SharePoint, AFAS</w:t>
      </w:r>
    </w:p>
    <w:p w14:paraId="6BEE0660">
      <w:pPr>
        <w:pStyle w:val="19"/>
        <w:numPr>
          <w:ilvl w:val="0"/>
          <w:numId w:val="1"/>
        </w:numPr>
        <w:spacing w:after="70" w:line="288" w:lineRule="auto"/>
      </w:pPr>
      <w:r>
        <w:t>Betere afstemming tussen planning en uren/verloning</w:t>
      </w:r>
    </w:p>
    <w:p w14:paraId="0AA44A2A">
      <w:pPr>
        <w:pStyle w:val="19"/>
        <w:numPr>
          <w:ilvl w:val="0"/>
          <w:numId w:val="1"/>
        </w:numPr>
        <w:spacing w:after="70" w:line="288" w:lineRule="auto"/>
      </w:pPr>
      <w:r>
        <w:t>Minder handmatige overdracht tussen systemen</w:t>
      </w:r>
    </w:p>
    <w:p w14:paraId="7BC2D1B2">
      <w:pPr>
        <w:pStyle w:val="19"/>
        <w:numPr>
          <w:ilvl w:val="0"/>
          <w:numId w:val="1"/>
        </w:numPr>
        <w:spacing w:after="70" w:line="288" w:lineRule="auto"/>
      </w:pPr>
      <w:r>
        <w:t>Uiteindelijk opschonen van Excel en oude werkwijzen</w:t>
      </w:r>
    </w:p>
    <w:p w14:paraId="0E9131FA">
      <w:pPr>
        <w:pStyle w:val="3"/>
        <w:spacing w:before="220" w:after="90"/>
      </w:pPr>
      <w:bookmarkStart w:id="11" w:name="_Toc25588"/>
      <w:r>
        <w:t>Eerstvolgende stap (per memo)</w:t>
      </w:r>
      <w:bookmarkEnd w:id="11"/>
    </w:p>
    <w:p w14:paraId="557B002B">
      <w:pPr>
        <w:pStyle w:val="19"/>
        <w:numPr>
          <w:ilvl w:val="0"/>
          <w:numId w:val="1"/>
        </w:numPr>
        <w:spacing w:after="70" w:line="288" w:lineRule="auto"/>
      </w:pPr>
      <w:r>
        <w:t>Gebruiksscan laten invullen door betrokkenen</w:t>
      </w:r>
    </w:p>
    <w:p w14:paraId="057D6B80">
      <w:pPr>
        <w:pStyle w:val="19"/>
        <w:numPr>
          <w:ilvl w:val="0"/>
          <w:numId w:val="1"/>
        </w:numPr>
        <w:spacing w:after="70" w:line="288" w:lineRule="auto"/>
      </w:pPr>
      <w:r>
        <w:t>Gezamenlijke sessie om uitkomsten te bespreken</w:t>
      </w:r>
    </w:p>
    <w:p w14:paraId="3311BDF1">
      <w:pPr>
        <w:pStyle w:val="19"/>
        <w:numPr>
          <w:ilvl w:val="0"/>
          <w:numId w:val="1"/>
        </w:numPr>
        <w:spacing w:after="70" w:line="288" w:lineRule="auto"/>
      </w:pPr>
      <w:r>
        <w:t>Vaststellen: wat moet in versie 1, wat kan later, wat stopt, en hoe planning en AFAS op elkaar aansluiten</w:t>
      </w:r>
    </w:p>
    <w:p w14:paraId="28B91578">
      <w:pPr>
        <w:pStyle w:val="19"/>
        <w:numPr>
          <w:ilvl w:val="0"/>
          <w:numId w:val="1"/>
        </w:numPr>
        <w:spacing w:after="70" w:line="288" w:lineRule="auto"/>
      </w:pPr>
      <w:r>
        <w:t>Resultaat: heldere scope voor v1 plus ruimte voor een gedegen beslis- en investeringsdocument</w:t>
      </w:r>
    </w:p>
    <w:p w14:paraId="2FB44BB4">
      <w:pPr>
        <w:pStyle w:val="2"/>
        <w:spacing w:before="420" w:after="160"/>
      </w:pPr>
      <w:bookmarkStart w:id="12" w:name="_Toc30321"/>
      <w:r>
        <w:t>5. OPAS in detail</w:t>
      </w:r>
      <w:bookmarkEnd w:id="12"/>
    </w:p>
    <w:p w14:paraId="5952AA3F">
      <w:pPr>
        <w:spacing w:after="140" w:line="288" w:lineRule="auto"/>
      </w:pPr>
      <w:r>
        <w:t>OPAS is het orkestplanningssysteem waar het MO nu mee werkt (</w:t>
      </w:r>
      <w:r>
        <w:rPr>
          <w:rFonts w:ascii="Consolas" w:hAnsi="Consolas" w:eastAsia="Consolas" w:cs="Consolas"/>
          <w:sz w:val="18"/>
          <w:szCs w:val="18"/>
        </w:rPr>
        <w:t>mo.opas-online.com</w:t>
      </w:r>
      <w:r>
        <w:t>, beheer via Dörte). Het levert de dienstenplanning en voedt via een export/koppeling het intranet Metrostation. Tutti moet er op termijn de plek van innemen.</w:t>
      </w:r>
    </w:p>
    <w:p w14:paraId="1D1C3260">
      <w:pPr>
        <w:pStyle w:val="3"/>
        <w:spacing w:before="220" w:after="90"/>
      </w:pPr>
      <w:bookmarkStart w:id="13" w:name="_Toc28572"/>
      <w:r>
        <w:t>Hoe OPAS nu aan Metrostation hangt</w:t>
      </w:r>
      <w:bookmarkEnd w:id="13"/>
    </w:p>
    <w:p w14:paraId="130B9C75">
      <w:pPr>
        <w:pStyle w:val="19"/>
        <w:numPr>
          <w:ilvl w:val="0"/>
          <w:numId w:val="1"/>
        </w:numPr>
        <w:spacing w:after="70" w:line="288" w:lineRule="auto"/>
      </w:pPr>
      <w:r>
        <w:t xml:space="preserve">Een </w:t>
      </w:r>
      <w:r>
        <w:rPr>
          <w:b/>
          <w:bCs/>
        </w:rPr>
        <w:t>scheduled task</w:t>
      </w:r>
      <w:r>
        <w:t xml:space="preserve"> leest periodiek een OPAS-bestand in en verwerkt wijzigingen in het intranet. Bij zusterorkesten is hier monitoring op gezet: geen nieuw bestand binnen 48 uur → waarschuwingsmail.</w:t>
      </w:r>
    </w:p>
    <w:p w14:paraId="33D1E17C">
      <w:pPr>
        <w:pStyle w:val="19"/>
        <w:numPr>
          <w:ilvl w:val="0"/>
          <w:numId w:val="1"/>
        </w:numPr>
        <w:spacing w:after="70" w:line="288" w:lineRule="auto"/>
      </w:pPr>
      <w:r>
        <w:t xml:space="preserve">Data moet in OPAS-beheer eerst worden </w:t>
      </w:r>
      <w:r>
        <w:rPr>
          <w:b/>
          <w:bCs/>
        </w:rPr>
        <w:t>vrijgegeven</w:t>
      </w:r>
      <w:r>
        <w:t xml:space="preserve"> voordat het op het intranet verschijnt; het streven is circa 1,5 jaar vooruit vrijgeven.</w:t>
      </w:r>
    </w:p>
    <w:p w14:paraId="15440BDC">
      <w:pPr>
        <w:pStyle w:val="19"/>
        <w:numPr>
          <w:ilvl w:val="0"/>
          <w:numId w:val="1"/>
        </w:numPr>
        <w:spacing w:after="70" w:line="288" w:lineRule="auto"/>
      </w:pPr>
      <w:r>
        <w:t xml:space="preserve">Uit de OPAS-export komen onder meer productienummer, titel, dirigent, begin- en eindtijd, locatie en eventtype. De agenda-app bepaalt het type afspraak op </w:t>
      </w:r>
      <w:r>
        <w:rPr>
          <w:rFonts w:ascii="Consolas" w:hAnsi="Consolas" w:eastAsia="Consolas" w:cs="Consolas"/>
          <w:sz w:val="18"/>
          <w:szCs w:val="18"/>
        </w:rPr>
        <w:t>EventText</w:t>
      </w:r>
      <w:r>
        <w:t xml:space="preserve">, niet op </w:t>
      </w:r>
      <w:r>
        <w:rPr>
          <w:rFonts w:ascii="Consolas" w:hAnsi="Consolas" w:eastAsia="Consolas" w:cs="Consolas"/>
          <w:sz w:val="18"/>
          <w:szCs w:val="18"/>
        </w:rPr>
        <w:t>EventProjectTypeName</w:t>
      </w:r>
      <w:r>
        <w:t xml:space="preserve"> </w:t>
      </w:r>
      <w:r>
        <w:rPr>
          <w:lang w:val="en-US"/>
        </w:rPr>
        <w:t>-</w:t>
      </w:r>
      <w:r>
        <w:t xml:space="preserve"> een expliciete wens van het MO.</w:t>
      </w:r>
    </w:p>
    <w:p w14:paraId="676735D1">
      <w:pPr>
        <w:pStyle w:val="3"/>
        <w:spacing w:before="220" w:after="90"/>
      </w:pPr>
      <w:bookmarkStart w:id="14" w:name="_Toc12579"/>
      <w:r>
        <w:t>Bekende OPAS-knelpunten in Basecamp</w:t>
      </w:r>
      <w:bookmarkEnd w:id="14"/>
    </w:p>
    <w:tbl>
      <w:tblPr>
        <w:tblStyle w:val="9"/>
        <w:tblW w:w="9020" w:type="dxa"/>
        <w:tblInd w:w="0" w:type="dxa"/>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Layout w:type="autofit"/>
        <w:tblCellMar>
          <w:top w:w="0" w:type="dxa"/>
          <w:left w:w="10" w:type="dxa"/>
          <w:bottom w:w="0" w:type="dxa"/>
          <w:right w:w="10" w:type="dxa"/>
        </w:tblCellMar>
      </w:tblPr>
      <w:tblGrid>
        <w:gridCol w:w="1984"/>
        <w:gridCol w:w="5592"/>
        <w:gridCol w:w="1444"/>
      </w:tblGrid>
      <w:tr w14:paraId="702678DF">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rPr>
          <w:tblHeader/>
        </w:trPr>
        <w:tc>
          <w:tcPr>
            <w:tcW w:w="1984" w:type="dxa"/>
            <w:shd w:val="clear" w:color="auto" w:fill="EEF3F2"/>
            <w:tcMar>
              <w:top w:w="90" w:type="dxa"/>
              <w:left w:w="120" w:type="dxa"/>
              <w:bottom w:w="90" w:type="dxa"/>
              <w:right w:w="120" w:type="dxa"/>
            </w:tcMar>
          </w:tcPr>
          <w:p w14:paraId="3B298218">
            <w:pPr>
              <w:spacing w:after="0" w:line="264" w:lineRule="auto"/>
            </w:pPr>
            <w:r>
              <w:rPr>
                <w:b/>
                <w:bCs/>
                <w:color w:val="1A2422"/>
                <w:sz w:val="17"/>
                <w:szCs w:val="17"/>
              </w:rPr>
              <w:t>Onderwerp</w:t>
            </w:r>
          </w:p>
        </w:tc>
        <w:tc>
          <w:tcPr>
            <w:tcW w:w="5592" w:type="dxa"/>
            <w:shd w:val="clear" w:color="auto" w:fill="EEF3F2"/>
            <w:tcMar>
              <w:top w:w="90" w:type="dxa"/>
              <w:left w:w="120" w:type="dxa"/>
              <w:bottom w:w="90" w:type="dxa"/>
              <w:right w:w="120" w:type="dxa"/>
            </w:tcMar>
          </w:tcPr>
          <w:p w14:paraId="3B0DB423">
            <w:pPr>
              <w:spacing w:after="0" w:line="264" w:lineRule="auto"/>
            </w:pPr>
            <w:r>
              <w:rPr>
                <w:b/>
                <w:bCs/>
                <w:color w:val="1A2422"/>
                <w:sz w:val="17"/>
                <w:szCs w:val="17"/>
              </w:rPr>
              <w:t>Kern</w:t>
            </w:r>
          </w:p>
        </w:tc>
        <w:tc>
          <w:tcPr>
            <w:tcW w:w="1444" w:type="dxa"/>
            <w:shd w:val="clear" w:color="auto" w:fill="EEF3F2"/>
            <w:tcMar>
              <w:top w:w="90" w:type="dxa"/>
              <w:left w:w="120" w:type="dxa"/>
              <w:bottom w:w="90" w:type="dxa"/>
              <w:right w:w="120" w:type="dxa"/>
            </w:tcMar>
          </w:tcPr>
          <w:p w14:paraId="4896D40E">
            <w:pPr>
              <w:spacing w:after="0" w:line="264" w:lineRule="auto"/>
            </w:pPr>
            <w:r>
              <w:rPr>
                <w:b/>
                <w:bCs/>
                <w:color w:val="1A2422"/>
                <w:sz w:val="17"/>
                <w:szCs w:val="17"/>
              </w:rPr>
              <w:t>Status</w:t>
            </w:r>
          </w:p>
        </w:tc>
      </w:tr>
      <w:tr w14:paraId="0DDC03B3">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0C664C8F">
            <w:pPr>
              <w:spacing w:after="0" w:line="264" w:lineRule="auto"/>
            </w:pPr>
            <w:r>
              <w:rPr>
                <w:sz w:val="18"/>
                <w:szCs w:val="18"/>
              </w:rPr>
              <w:t>Synchronisatie annuleringen en tijden</w:t>
            </w:r>
          </w:p>
        </w:tc>
        <w:tc>
          <w:tcPr>
            <w:tcW w:w="5592" w:type="dxa"/>
            <w:tcMar>
              <w:top w:w="90" w:type="dxa"/>
              <w:left w:w="120" w:type="dxa"/>
              <w:bottom w:w="90" w:type="dxa"/>
              <w:right w:w="120" w:type="dxa"/>
            </w:tcMar>
          </w:tcPr>
          <w:p w14:paraId="43642F53">
            <w:pPr>
              <w:spacing w:after="0" w:line="264" w:lineRule="auto"/>
            </w:pPr>
            <w:r>
              <w:rPr>
                <w:sz w:val="18"/>
                <w:szCs w:val="18"/>
              </w:rPr>
              <w:t>Geannuleerde voorstellingen bleven op Metrostation staan (bijvoorbeeld "Music Unites II", 19 april); tijden weken af tussen OPAS en intranet (tijdzone). Wens: annuleringen automatisch markeren of verwijderen, sync-logging, duidelijke eigenaar van de controle.</w:t>
            </w:r>
          </w:p>
        </w:tc>
        <w:tc>
          <w:tcPr>
            <w:tcW w:w="1444" w:type="dxa"/>
            <w:tcMar>
              <w:top w:w="90" w:type="dxa"/>
              <w:left w:w="120" w:type="dxa"/>
              <w:bottom w:w="90" w:type="dxa"/>
              <w:right w:w="120" w:type="dxa"/>
            </w:tcMar>
          </w:tcPr>
          <w:p w14:paraId="33B25F61">
            <w:pPr>
              <w:spacing w:after="60" w:line="264" w:lineRule="auto"/>
            </w:pPr>
            <w:r>
              <w:rPr>
                <w:sz w:val="18"/>
                <w:szCs w:val="18"/>
              </w:rPr>
              <w:t>afgerond</w:t>
            </w:r>
          </w:p>
          <w:p w14:paraId="2BB666D8">
            <w:pPr>
              <w:spacing w:after="0" w:line="264" w:lineRule="auto"/>
            </w:pPr>
            <w:r>
              <w:rPr>
                <w:sz w:val="18"/>
                <w:szCs w:val="18"/>
              </w:rPr>
              <w:t>21-10-2025</w:t>
            </w:r>
          </w:p>
        </w:tc>
      </w:tr>
      <w:tr w14:paraId="02A435B6">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55247A1F">
            <w:pPr>
              <w:spacing w:after="0" w:line="264" w:lineRule="auto"/>
            </w:pPr>
            <w:r>
              <w:rPr>
                <w:sz w:val="18"/>
                <w:szCs w:val="18"/>
              </w:rPr>
              <w:t>Geannuleerde events zichtbaar maken</w:t>
            </w:r>
          </w:p>
        </w:tc>
        <w:tc>
          <w:tcPr>
            <w:tcW w:w="5592" w:type="dxa"/>
            <w:tcMar>
              <w:top w:w="90" w:type="dxa"/>
              <w:left w:w="120" w:type="dxa"/>
              <w:bottom w:w="90" w:type="dxa"/>
              <w:right w:w="120" w:type="dxa"/>
            </w:tcMar>
          </w:tcPr>
          <w:p w14:paraId="16620122">
            <w:pPr>
              <w:spacing w:after="0" w:line="264" w:lineRule="auto"/>
            </w:pPr>
            <w:r>
              <w:rPr>
                <w:sz w:val="18"/>
                <w:szCs w:val="18"/>
              </w:rPr>
              <w:t>Geannuleerde events worden nu niet getoond, maar voor musici is niet zichtbaar dát iets is geannuleerd. Suggestie: statuswijziging in de tijd tonen ("14-4 status gewijzigd van actief naar gecanceld").</w:t>
            </w:r>
          </w:p>
        </w:tc>
        <w:tc>
          <w:tcPr>
            <w:tcW w:w="1444" w:type="dxa"/>
            <w:tcMar>
              <w:top w:w="90" w:type="dxa"/>
              <w:left w:w="120" w:type="dxa"/>
              <w:bottom w:w="90" w:type="dxa"/>
              <w:right w:w="120" w:type="dxa"/>
            </w:tcMar>
          </w:tcPr>
          <w:p w14:paraId="4E70F841">
            <w:pPr>
              <w:spacing w:after="60" w:line="264" w:lineRule="auto"/>
            </w:pPr>
            <w:r>
              <w:rPr>
                <w:sz w:val="18"/>
                <w:szCs w:val="18"/>
              </w:rPr>
              <w:t>aandachts-</w:t>
            </w:r>
          </w:p>
          <w:p w14:paraId="3FF9F648">
            <w:pPr>
              <w:spacing w:after="0" w:line="264" w:lineRule="auto"/>
            </w:pPr>
            <w:r>
              <w:rPr>
                <w:sz w:val="18"/>
                <w:szCs w:val="18"/>
              </w:rPr>
              <w:t>punt</w:t>
            </w:r>
          </w:p>
        </w:tc>
      </w:tr>
      <w:tr w14:paraId="724A96E4">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122768F3">
            <w:pPr>
              <w:spacing w:after="0" w:line="264" w:lineRule="auto"/>
            </w:pPr>
            <w:r>
              <w:rPr>
                <w:sz w:val="18"/>
                <w:szCs w:val="18"/>
              </w:rPr>
              <w:t>Lege afspraken in de database</w:t>
            </w:r>
          </w:p>
        </w:tc>
        <w:tc>
          <w:tcPr>
            <w:tcW w:w="5592" w:type="dxa"/>
            <w:tcMar>
              <w:top w:w="90" w:type="dxa"/>
              <w:left w:w="120" w:type="dxa"/>
              <w:bottom w:w="90" w:type="dxa"/>
              <w:right w:w="120" w:type="dxa"/>
            </w:tcMar>
          </w:tcPr>
          <w:p w14:paraId="00115C04">
            <w:pPr>
              <w:spacing w:after="0" w:line="264" w:lineRule="auto"/>
            </w:pPr>
            <w:r>
              <w:rPr>
                <w:sz w:val="18"/>
                <w:szCs w:val="18"/>
              </w:rPr>
              <w:t>Records met alleen begin- en eindtijd, zonder naam of type. Worden nu uitgefilterd in de agenda-app.</w:t>
            </w:r>
          </w:p>
        </w:tc>
        <w:tc>
          <w:tcPr>
            <w:tcW w:w="1444" w:type="dxa"/>
            <w:tcMar>
              <w:top w:w="90" w:type="dxa"/>
              <w:left w:w="120" w:type="dxa"/>
              <w:bottom w:w="90" w:type="dxa"/>
              <w:right w:w="120" w:type="dxa"/>
            </w:tcMar>
          </w:tcPr>
          <w:p w14:paraId="4BBC921C">
            <w:pPr>
              <w:spacing w:after="0" w:line="264" w:lineRule="auto"/>
            </w:pPr>
            <w:r>
              <w:rPr>
                <w:sz w:val="18"/>
                <w:szCs w:val="18"/>
              </w:rPr>
              <w:t>opgelost</w:t>
            </w:r>
          </w:p>
        </w:tc>
      </w:tr>
      <w:tr w14:paraId="250ECE1E">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70A05EC3">
            <w:pPr>
              <w:spacing w:after="0" w:line="264" w:lineRule="auto"/>
            </w:pPr>
            <w:r>
              <w:rPr>
                <w:sz w:val="18"/>
                <w:szCs w:val="18"/>
              </w:rPr>
              <w:t>Afspraken zonder projectnaam</w:t>
            </w:r>
          </w:p>
        </w:tc>
        <w:tc>
          <w:tcPr>
            <w:tcW w:w="5592" w:type="dxa"/>
            <w:tcMar>
              <w:top w:w="90" w:type="dxa"/>
              <w:left w:w="120" w:type="dxa"/>
              <w:bottom w:w="90" w:type="dxa"/>
              <w:right w:w="120" w:type="dxa"/>
            </w:tcMar>
          </w:tcPr>
          <w:p w14:paraId="5388DAE7">
            <w:pPr>
              <w:spacing w:after="0" w:line="264" w:lineRule="auto"/>
            </w:pPr>
            <w:r>
              <w:rPr>
                <w:sz w:val="18"/>
                <w:szCs w:val="18"/>
              </w:rPr>
              <w:t xml:space="preserve">Werden ingeladen als </w:t>
            </w:r>
            <w:r>
              <w:rPr>
                <w:rFonts w:ascii="Consolas" w:hAnsi="Consolas" w:eastAsia="Consolas" w:cs="Consolas"/>
                <w:sz w:val="18"/>
                <w:szCs w:val="18"/>
              </w:rPr>
              <w:t>undefined</w:t>
            </w:r>
            <w:r>
              <w:rPr>
                <w:sz w:val="18"/>
                <w:szCs w:val="18"/>
              </w:rPr>
              <w:t>. Nu uitgefilterd.</w:t>
            </w:r>
          </w:p>
        </w:tc>
        <w:tc>
          <w:tcPr>
            <w:tcW w:w="1444" w:type="dxa"/>
            <w:tcMar>
              <w:top w:w="90" w:type="dxa"/>
              <w:left w:w="120" w:type="dxa"/>
              <w:bottom w:w="90" w:type="dxa"/>
              <w:right w:w="120" w:type="dxa"/>
            </w:tcMar>
          </w:tcPr>
          <w:p w14:paraId="258CD767">
            <w:pPr>
              <w:spacing w:after="0" w:line="264" w:lineRule="auto"/>
            </w:pPr>
            <w:r>
              <w:rPr>
                <w:sz w:val="18"/>
                <w:szCs w:val="18"/>
              </w:rPr>
              <w:t>opgelost</w:t>
            </w:r>
          </w:p>
        </w:tc>
      </w:tr>
      <w:tr w14:paraId="6C75E977">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6D6BEFEC">
            <w:pPr>
              <w:spacing w:after="0" w:line="264" w:lineRule="auto"/>
            </w:pPr>
            <w:r>
              <w:rPr>
                <w:sz w:val="18"/>
                <w:szCs w:val="18"/>
              </w:rPr>
              <w:t>Samenhang tussen afspraken</w:t>
            </w:r>
          </w:p>
        </w:tc>
        <w:tc>
          <w:tcPr>
            <w:tcW w:w="5592" w:type="dxa"/>
            <w:tcMar>
              <w:top w:w="90" w:type="dxa"/>
              <w:left w:w="120" w:type="dxa"/>
              <w:bottom w:w="90" w:type="dxa"/>
              <w:right w:w="120" w:type="dxa"/>
            </w:tcMar>
          </w:tcPr>
          <w:p w14:paraId="011CD12B">
            <w:pPr>
              <w:spacing w:after="0" w:line="264" w:lineRule="auto"/>
            </w:pPr>
            <w:r>
              <w:rPr>
                <w:sz w:val="18"/>
                <w:szCs w:val="18"/>
              </w:rPr>
              <w:t>OPAS legt niet vast welke afspraken bij elkaar horen, behalve via de productie. De kleurlogica is daarom afgeleid uit "vorige/volgende" afspraak.</w:t>
            </w:r>
          </w:p>
        </w:tc>
        <w:tc>
          <w:tcPr>
            <w:tcW w:w="1444" w:type="dxa"/>
            <w:tcMar>
              <w:top w:w="90" w:type="dxa"/>
              <w:left w:w="120" w:type="dxa"/>
              <w:bottom w:w="90" w:type="dxa"/>
              <w:right w:w="120" w:type="dxa"/>
            </w:tcMar>
          </w:tcPr>
          <w:p w14:paraId="77096400">
            <w:pPr>
              <w:spacing w:after="60" w:line="264" w:lineRule="auto"/>
            </w:pPr>
            <w:r>
              <w:rPr>
                <w:sz w:val="18"/>
                <w:szCs w:val="18"/>
              </w:rPr>
              <w:t>structurele</w:t>
            </w:r>
          </w:p>
          <w:p w14:paraId="094C1674">
            <w:pPr>
              <w:spacing w:after="0" w:line="264" w:lineRule="auto"/>
            </w:pPr>
            <w:r>
              <w:rPr>
                <w:sz w:val="18"/>
                <w:szCs w:val="18"/>
              </w:rPr>
              <w:t>beperking</w:t>
            </w:r>
          </w:p>
        </w:tc>
      </w:tr>
      <w:tr w14:paraId="66D69CDB">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24715C72">
            <w:pPr>
              <w:spacing w:after="0" w:line="264" w:lineRule="auto"/>
            </w:pPr>
            <w:r>
              <w:rPr>
                <w:sz w:val="18"/>
                <w:szCs w:val="18"/>
              </w:rPr>
              <w:t>OPAS-export en extra metadata</w:t>
            </w:r>
          </w:p>
        </w:tc>
        <w:tc>
          <w:tcPr>
            <w:tcW w:w="5592" w:type="dxa"/>
            <w:tcMar>
              <w:top w:w="90" w:type="dxa"/>
              <w:left w:w="120" w:type="dxa"/>
              <w:bottom w:w="90" w:type="dxa"/>
              <w:right w:w="120" w:type="dxa"/>
            </w:tcMar>
          </w:tcPr>
          <w:p w14:paraId="6A380E0C">
            <w:pPr>
              <w:spacing w:after="0" w:line="264" w:lineRule="auto"/>
            </w:pPr>
            <w:r>
              <w:rPr>
                <w:sz w:val="18"/>
                <w:szCs w:val="18"/>
              </w:rPr>
              <w:t>Kan de export de zichtbaarheid van producties sturen (bestanden rond een repetitie verbergen, handmatige aan/uit-schakelaar voor Lotte)? Is metadata als "Componist" te extraheren?</w:t>
            </w:r>
          </w:p>
        </w:tc>
        <w:tc>
          <w:tcPr>
            <w:tcW w:w="1444" w:type="dxa"/>
            <w:tcMar>
              <w:top w:w="90" w:type="dxa"/>
              <w:left w:w="120" w:type="dxa"/>
              <w:bottom w:w="90" w:type="dxa"/>
              <w:right w:w="120" w:type="dxa"/>
            </w:tcMar>
          </w:tcPr>
          <w:p w14:paraId="18F53D44">
            <w:pPr>
              <w:spacing w:after="60" w:line="264" w:lineRule="auto"/>
            </w:pPr>
            <w:r>
              <w:rPr>
                <w:sz w:val="18"/>
                <w:szCs w:val="18"/>
              </w:rPr>
              <w:t>afgerond</w:t>
            </w:r>
          </w:p>
          <w:p w14:paraId="684F143C">
            <w:pPr>
              <w:spacing w:after="0" w:line="264" w:lineRule="auto"/>
            </w:pPr>
            <w:r>
              <w:rPr>
                <w:sz w:val="18"/>
                <w:szCs w:val="18"/>
              </w:rPr>
              <w:t>16-06-2026</w:t>
            </w:r>
          </w:p>
        </w:tc>
      </w:tr>
      <w:tr w14:paraId="3AD78E68">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334A166A">
            <w:pPr>
              <w:spacing w:after="0" w:line="264" w:lineRule="auto"/>
            </w:pPr>
            <w:r>
              <w:rPr>
                <w:sz w:val="18"/>
                <w:szCs w:val="18"/>
              </w:rPr>
              <w:t>SSO-inlog op OPAS</w:t>
            </w:r>
          </w:p>
        </w:tc>
        <w:tc>
          <w:tcPr>
            <w:tcW w:w="5592" w:type="dxa"/>
            <w:tcMar>
              <w:top w:w="90" w:type="dxa"/>
              <w:left w:w="120" w:type="dxa"/>
              <w:bottom w:w="90" w:type="dxa"/>
              <w:right w:w="120" w:type="dxa"/>
            </w:tcMar>
          </w:tcPr>
          <w:p w14:paraId="3F0728AF">
            <w:pPr>
              <w:spacing w:after="0" w:line="264" w:lineRule="auto"/>
            </w:pPr>
            <w:r>
              <w:rPr>
                <w:sz w:val="18"/>
                <w:szCs w:val="18"/>
              </w:rPr>
              <w:t>Onderzoek naar inloggen op OPAS via SSO/M365, hergebruik van OPAS-gebruikersgegevens op het intranet, rolgebaseerde users, koppeling per productie.</w:t>
            </w:r>
          </w:p>
        </w:tc>
        <w:tc>
          <w:tcPr>
            <w:tcW w:w="1444" w:type="dxa"/>
            <w:tcMar>
              <w:top w:w="90" w:type="dxa"/>
              <w:left w:w="120" w:type="dxa"/>
              <w:bottom w:w="90" w:type="dxa"/>
              <w:right w:w="120" w:type="dxa"/>
            </w:tcMar>
          </w:tcPr>
          <w:p w14:paraId="450FC3DE">
            <w:pPr>
              <w:spacing w:after="0" w:line="264" w:lineRule="auto"/>
            </w:pPr>
            <w:r>
              <w:rPr>
                <w:sz w:val="18"/>
                <w:szCs w:val="18"/>
              </w:rPr>
              <w:t>onderzoek</w:t>
            </w:r>
          </w:p>
        </w:tc>
      </w:tr>
      <w:tr w14:paraId="6DF24481">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01C56E20">
            <w:pPr>
              <w:spacing w:after="0" w:line="264" w:lineRule="auto"/>
            </w:pPr>
            <w:r>
              <w:rPr>
                <w:sz w:val="18"/>
                <w:szCs w:val="18"/>
              </w:rPr>
              <w:t>Remplaçanten</w:t>
            </w:r>
          </w:p>
        </w:tc>
        <w:tc>
          <w:tcPr>
            <w:tcW w:w="5592" w:type="dxa"/>
            <w:tcMar>
              <w:top w:w="90" w:type="dxa"/>
              <w:left w:w="120" w:type="dxa"/>
              <w:bottom w:w="90" w:type="dxa"/>
              <w:right w:w="120" w:type="dxa"/>
            </w:tcMar>
          </w:tcPr>
          <w:p w14:paraId="21B5C131">
            <w:pPr>
              <w:spacing w:after="0" w:line="264" w:lineRule="auto"/>
            </w:pPr>
            <w:r>
              <w:rPr>
                <w:sz w:val="18"/>
                <w:szCs w:val="18"/>
              </w:rPr>
              <w:t>Kan een remplaçant die in OPAS is aangemaakt automatisch toegang tot het intranet krijgen? Vragen over scope en duur van de toegang.</w:t>
            </w:r>
          </w:p>
        </w:tc>
        <w:tc>
          <w:tcPr>
            <w:tcW w:w="1444" w:type="dxa"/>
            <w:tcMar>
              <w:top w:w="90" w:type="dxa"/>
              <w:left w:w="120" w:type="dxa"/>
              <w:bottom w:w="90" w:type="dxa"/>
              <w:right w:w="120" w:type="dxa"/>
            </w:tcMar>
          </w:tcPr>
          <w:p w14:paraId="44296125">
            <w:pPr>
              <w:spacing w:after="0" w:line="264" w:lineRule="auto"/>
            </w:pPr>
            <w:r>
              <w:rPr>
                <w:sz w:val="18"/>
                <w:szCs w:val="18"/>
              </w:rPr>
              <w:t>onderzoek</w:t>
            </w:r>
          </w:p>
        </w:tc>
      </w:tr>
      <w:tr w14:paraId="47EE71F3">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265975AA">
            <w:pPr>
              <w:spacing w:after="0" w:line="264" w:lineRule="auto"/>
            </w:pPr>
            <w:r>
              <w:rPr>
                <w:sz w:val="18"/>
                <w:szCs w:val="18"/>
              </w:rPr>
              <w:t>Knippen en plakken uit OPAS</w:t>
            </w:r>
          </w:p>
        </w:tc>
        <w:tc>
          <w:tcPr>
            <w:tcW w:w="5592" w:type="dxa"/>
            <w:tcMar>
              <w:top w:w="90" w:type="dxa"/>
              <w:left w:w="120" w:type="dxa"/>
              <w:bottom w:w="90" w:type="dxa"/>
              <w:right w:w="120" w:type="dxa"/>
            </w:tcMar>
          </w:tcPr>
          <w:p w14:paraId="4917C295">
            <w:pPr>
              <w:spacing w:after="0" w:line="264" w:lineRule="auto"/>
            </w:pPr>
            <w:r>
              <w:rPr>
                <w:sz w:val="18"/>
                <w:szCs w:val="18"/>
              </w:rPr>
              <w:t>Tabellen uit OPAS verliezen hun opmaak bij kopiëren naar het intranet.</w:t>
            </w:r>
          </w:p>
        </w:tc>
        <w:tc>
          <w:tcPr>
            <w:tcW w:w="1444" w:type="dxa"/>
            <w:tcMar>
              <w:top w:w="90" w:type="dxa"/>
              <w:left w:w="120" w:type="dxa"/>
              <w:bottom w:w="90" w:type="dxa"/>
              <w:right w:w="120" w:type="dxa"/>
            </w:tcMar>
          </w:tcPr>
          <w:p w14:paraId="58FE7CC2">
            <w:pPr>
              <w:spacing w:after="0" w:line="264" w:lineRule="auto"/>
            </w:pPr>
            <w:r>
              <w:rPr>
                <w:sz w:val="18"/>
                <w:szCs w:val="18"/>
              </w:rPr>
              <w:t>issue</w:t>
            </w:r>
          </w:p>
        </w:tc>
      </w:tr>
      <w:tr w14:paraId="5431B7AC">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6CE90F48">
            <w:pPr>
              <w:spacing w:after="0" w:line="264" w:lineRule="auto"/>
            </w:pPr>
            <w:r>
              <w:rPr>
                <w:sz w:val="18"/>
                <w:szCs w:val="18"/>
              </w:rPr>
              <w:t>Menu-link naar OPAS</w:t>
            </w:r>
          </w:p>
        </w:tc>
        <w:tc>
          <w:tcPr>
            <w:tcW w:w="5592" w:type="dxa"/>
            <w:tcMar>
              <w:top w:w="90" w:type="dxa"/>
              <w:left w:w="120" w:type="dxa"/>
              <w:bottom w:w="90" w:type="dxa"/>
              <w:right w:w="120" w:type="dxa"/>
            </w:tcMar>
          </w:tcPr>
          <w:p w14:paraId="012FCED3">
            <w:pPr>
              <w:spacing w:after="0" w:line="264" w:lineRule="auto"/>
            </w:pPr>
            <w:r>
              <w:rPr>
                <w:sz w:val="18"/>
                <w:szCs w:val="18"/>
              </w:rPr>
              <w:t>Menu-item "opas" linkte naar het icoon in plaats van naar OPAS Online.</w:t>
            </w:r>
          </w:p>
        </w:tc>
        <w:tc>
          <w:tcPr>
            <w:tcW w:w="1444" w:type="dxa"/>
            <w:tcMar>
              <w:top w:w="90" w:type="dxa"/>
              <w:left w:w="120" w:type="dxa"/>
              <w:bottom w:w="90" w:type="dxa"/>
              <w:right w:w="120" w:type="dxa"/>
            </w:tcMar>
          </w:tcPr>
          <w:p w14:paraId="66A0A263">
            <w:pPr>
              <w:spacing w:after="0" w:line="264" w:lineRule="auto"/>
            </w:pPr>
            <w:r>
              <w:rPr>
                <w:sz w:val="18"/>
                <w:szCs w:val="18"/>
              </w:rPr>
              <w:t>opgelost</w:t>
            </w:r>
          </w:p>
        </w:tc>
      </w:tr>
    </w:tbl>
    <w:p w14:paraId="5CCC5CFB">
      <w:pPr>
        <w:spacing w:after="200"/>
      </w:pPr>
    </w:p>
    <w:p w14:paraId="4106F616">
      <w:pPr>
        <w:pStyle w:val="3"/>
        <w:spacing w:before="220" w:after="90"/>
      </w:pPr>
      <w:bookmarkStart w:id="15" w:name="_Toc26792"/>
      <w:r>
        <w:t>De gebruiksscan</w:t>
      </w:r>
      <w:bookmarkEnd w:id="15"/>
    </w:p>
    <w:p w14:paraId="1C33CF32">
      <w:pPr>
        <w:spacing w:after="140" w:line="288" w:lineRule="auto"/>
      </w:pPr>
      <w:r>
        <w:t xml:space="preserve">Het document </w:t>
      </w:r>
      <w:r>
        <w:rPr>
          <w:b/>
          <w:bCs/>
        </w:rPr>
        <w:t>OPAS Gebruiksscan + Ontwikkelroute Nieuwe Planning App.pdf</w:t>
      </w:r>
      <w:r>
        <w:t xml:space="preserve"> (bond, 28 mei 2026) bevat een ingevulde gebruikstabel per functionaliteit met de kolommen </w:t>
      </w:r>
      <w:r>
        <w:rPr>
          <w:i/>
          <w:iCs/>
        </w:rPr>
        <w:t>Gebruik · Cruciaal · Alleen OPAS · Opmerking</w:t>
      </w:r>
      <w:r>
        <w:t>. Uit deel 1, blok 1 en 2:</w:t>
      </w:r>
    </w:p>
    <w:tbl>
      <w:tblPr>
        <w:tblStyle w:val="9"/>
        <w:tblW w:w="9020" w:type="dxa"/>
        <w:tblInd w:w="0" w:type="dxa"/>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Layout w:type="autofit"/>
        <w:tblCellMar>
          <w:top w:w="0" w:type="dxa"/>
          <w:left w:w="10" w:type="dxa"/>
          <w:bottom w:w="0" w:type="dxa"/>
          <w:right w:w="10" w:type="dxa"/>
        </w:tblCellMar>
      </w:tblPr>
      <w:tblGrid>
        <w:gridCol w:w="2886"/>
        <w:gridCol w:w="1082"/>
        <w:gridCol w:w="1082"/>
        <w:gridCol w:w="1263"/>
        <w:gridCol w:w="2707"/>
      </w:tblGrid>
      <w:tr w14:paraId="4B685B49">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rPr>
          <w:tblHeader/>
        </w:trPr>
        <w:tc>
          <w:tcPr>
            <w:tcW w:w="2886" w:type="dxa"/>
            <w:shd w:val="clear" w:color="auto" w:fill="EEF3F2"/>
            <w:tcMar>
              <w:top w:w="90" w:type="dxa"/>
              <w:left w:w="120" w:type="dxa"/>
              <w:bottom w:w="90" w:type="dxa"/>
              <w:right w:w="120" w:type="dxa"/>
            </w:tcMar>
          </w:tcPr>
          <w:p w14:paraId="216B5C37">
            <w:pPr>
              <w:spacing w:after="0" w:line="264" w:lineRule="auto"/>
            </w:pPr>
            <w:r>
              <w:rPr>
                <w:b/>
                <w:bCs/>
                <w:color w:val="1A2422"/>
                <w:sz w:val="17"/>
                <w:szCs w:val="17"/>
              </w:rPr>
              <w:t>Functionaliteit</w:t>
            </w:r>
          </w:p>
        </w:tc>
        <w:tc>
          <w:tcPr>
            <w:tcW w:w="1082" w:type="dxa"/>
            <w:shd w:val="clear" w:color="auto" w:fill="EEF3F2"/>
            <w:tcMar>
              <w:top w:w="90" w:type="dxa"/>
              <w:left w:w="120" w:type="dxa"/>
              <w:bottom w:w="90" w:type="dxa"/>
              <w:right w:w="120" w:type="dxa"/>
            </w:tcMar>
          </w:tcPr>
          <w:p w14:paraId="41F34D76">
            <w:pPr>
              <w:spacing w:after="0" w:line="264" w:lineRule="auto"/>
            </w:pPr>
            <w:r>
              <w:rPr>
                <w:b/>
                <w:bCs/>
                <w:color w:val="1A2422"/>
                <w:sz w:val="17"/>
                <w:szCs w:val="17"/>
              </w:rPr>
              <w:t>Gebruik</w:t>
            </w:r>
          </w:p>
        </w:tc>
        <w:tc>
          <w:tcPr>
            <w:tcW w:w="1082" w:type="dxa"/>
            <w:shd w:val="clear" w:color="auto" w:fill="EEF3F2"/>
            <w:tcMar>
              <w:top w:w="90" w:type="dxa"/>
              <w:left w:w="120" w:type="dxa"/>
              <w:bottom w:w="90" w:type="dxa"/>
              <w:right w:w="120" w:type="dxa"/>
            </w:tcMar>
          </w:tcPr>
          <w:p w14:paraId="69205F4C">
            <w:pPr>
              <w:spacing w:after="0" w:line="264" w:lineRule="auto"/>
            </w:pPr>
            <w:r>
              <w:rPr>
                <w:b/>
                <w:bCs/>
                <w:color w:val="1A2422"/>
                <w:sz w:val="17"/>
                <w:szCs w:val="17"/>
              </w:rPr>
              <w:t>Cruciaal</w:t>
            </w:r>
          </w:p>
        </w:tc>
        <w:tc>
          <w:tcPr>
            <w:tcW w:w="1263" w:type="dxa"/>
            <w:shd w:val="clear" w:color="auto" w:fill="EEF3F2"/>
            <w:tcMar>
              <w:top w:w="90" w:type="dxa"/>
              <w:left w:w="120" w:type="dxa"/>
              <w:bottom w:w="90" w:type="dxa"/>
              <w:right w:w="120" w:type="dxa"/>
            </w:tcMar>
          </w:tcPr>
          <w:p w14:paraId="5D267345">
            <w:pPr>
              <w:spacing w:after="0" w:line="264" w:lineRule="auto"/>
            </w:pPr>
            <w:r>
              <w:rPr>
                <w:b/>
                <w:bCs/>
                <w:color w:val="1A2422"/>
                <w:sz w:val="17"/>
                <w:szCs w:val="17"/>
              </w:rPr>
              <w:t>Alleen OPAS</w:t>
            </w:r>
          </w:p>
        </w:tc>
        <w:tc>
          <w:tcPr>
            <w:tcW w:w="2707" w:type="dxa"/>
            <w:shd w:val="clear" w:color="auto" w:fill="EEF3F2"/>
            <w:tcMar>
              <w:top w:w="90" w:type="dxa"/>
              <w:left w:w="120" w:type="dxa"/>
              <w:bottom w:w="90" w:type="dxa"/>
              <w:right w:w="120" w:type="dxa"/>
            </w:tcMar>
          </w:tcPr>
          <w:p w14:paraId="19FF9617">
            <w:pPr>
              <w:spacing w:after="0" w:line="264" w:lineRule="auto"/>
            </w:pPr>
            <w:r>
              <w:rPr>
                <w:b/>
                <w:bCs/>
                <w:color w:val="1A2422"/>
                <w:sz w:val="17"/>
                <w:szCs w:val="17"/>
              </w:rPr>
              <w:t>Opmerking</w:t>
            </w:r>
          </w:p>
        </w:tc>
      </w:tr>
      <w:tr w14:paraId="72B39300">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886" w:type="dxa"/>
            <w:tcMar>
              <w:top w:w="90" w:type="dxa"/>
              <w:left w:w="120" w:type="dxa"/>
              <w:bottom w:w="90" w:type="dxa"/>
              <w:right w:w="120" w:type="dxa"/>
            </w:tcMar>
          </w:tcPr>
          <w:p w14:paraId="5C046E55">
            <w:pPr>
              <w:spacing w:after="0" w:line="264" w:lineRule="auto"/>
            </w:pPr>
            <w:r>
              <w:rPr>
                <w:sz w:val="18"/>
                <w:szCs w:val="18"/>
              </w:rPr>
              <w:t>Kalender &amp; evenementen</w:t>
            </w:r>
          </w:p>
        </w:tc>
        <w:tc>
          <w:tcPr>
            <w:tcW w:w="1082" w:type="dxa"/>
            <w:tcMar>
              <w:top w:w="90" w:type="dxa"/>
              <w:left w:w="120" w:type="dxa"/>
              <w:bottom w:w="90" w:type="dxa"/>
              <w:right w:w="120" w:type="dxa"/>
            </w:tcMar>
          </w:tcPr>
          <w:p w14:paraId="44D24E5C">
            <w:pPr>
              <w:spacing w:after="0" w:line="264" w:lineRule="auto"/>
            </w:pPr>
            <w:r>
              <w:rPr>
                <w:sz w:val="18"/>
                <w:szCs w:val="18"/>
              </w:rPr>
              <w:t>ja</w:t>
            </w:r>
          </w:p>
        </w:tc>
        <w:tc>
          <w:tcPr>
            <w:tcW w:w="1082" w:type="dxa"/>
            <w:tcMar>
              <w:top w:w="90" w:type="dxa"/>
              <w:left w:w="120" w:type="dxa"/>
              <w:bottom w:w="90" w:type="dxa"/>
              <w:right w:w="120" w:type="dxa"/>
            </w:tcMar>
          </w:tcPr>
          <w:p w14:paraId="1AF5AC97">
            <w:pPr>
              <w:spacing w:after="0" w:line="264" w:lineRule="auto"/>
            </w:pPr>
            <w:r>
              <w:rPr>
                <w:sz w:val="18"/>
                <w:szCs w:val="18"/>
              </w:rPr>
              <w:t>ja</w:t>
            </w:r>
          </w:p>
        </w:tc>
        <w:tc>
          <w:tcPr>
            <w:tcW w:w="1263" w:type="dxa"/>
            <w:tcMar>
              <w:top w:w="90" w:type="dxa"/>
              <w:left w:w="120" w:type="dxa"/>
              <w:bottom w:w="90" w:type="dxa"/>
              <w:right w:w="120" w:type="dxa"/>
            </w:tcMar>
          </w:tcPr>
          <w:p w14:paraId="558BCD27">
            <w:pPr>
              <w:spacing w:after="0" w:line="264" w:lineRule="auto"/>
            </w:pPr>
            <w:r>
              <w:rPr>
                <w:sz w:val="18"/>
                <w:szCs w:val="18"/>
              </w:rPr>
              <w:t>deels</w:t>
            </w:r>
          </w:p>
        </w:tc>
        <w:tc>
          <w:tcPr>
            <w:tcW w:w="2707" w:type="dxa"/>
            <w:tcMar>
              <w:top w:w="90" w:type="dxa"/>
              <w:left w:w="120" w:type="dxa"/>
              <w:bottom w:w="90" w:type="dxa"/>
              <w:right w:w="120" w:type="dxa"/>
            </w:tcMar>
          </w:tcPr>
          <w:p w14:paraId="1131FDEE">
            <w:pPr>
              <w:spacing w:after="0" w:line="264" w:lineRule="auto"/>
            </w:pPr>
            <w:r>
              <w:rPr>
                <w:sz w:val="18"/>
                <w:szCs w:val="18"/>
              </w:rPr>
              <w:t>Kern van alle planning</w:t>
            </w:r>
          </w:p>
        </w:tc>
      </w:tr>
      <w:tr w14:paraId="2B5A0D6B">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886" w:type="dxa"/>
            <w:tcMar>
              <w:top w:w="90" w:type="dxa"/>
              <w:left w:w="120" w:type="dxa"/>
              <w:bottom w:w="90" w:type="dxa"/>
              <w:right w:w="120" w:type="dxa"/>
            </w:tcMar>
          </w:tcPr>
          <w:p w14:paraId="20668319">
            <w:pPr>
              <w:spacing w:after="0" w:line="264" w:lineRule="auto"/>
            </w:pPr>
            <w:r>
              <w:rPr>
                <w:sz w:val="18"/>
                <w:szCs w:val="18"/>
              </w:rPr>
              <w:t>Productiebeheer (projecten)</w:t>
            </w:r>
          </w:p>
        </w:tc>
        <w:tc>
          <w:tcPr>
            <w:tcW w:w="1082" w:type="dxa"/>
            <w:tcMar>
              <w:top w:w="90" w:type="dxa"/>
              <w:left w:w="120" w:type="dxa"/>
              <w:bottom w:w="90" w:type="dxa"/>
              <w:right w:w="120" w:type="dxa"/>
            </w:tcMar>
          </w:tcPr>
          <w:p w14:paraId="05075C68">
            <w:pPr>
              <w:spacing w:after="0" w:line="264" w:lineRule="auto"/>
            </w:pPr>
            <w:r>
              <w:rPr>
                <w:sz w:val="18"/>
                <w:szCs w:val="18"/>
              </w:rPr>
              <w:t>ja</w:t>
            </w:r>
          </w:p>
        </w:tc>
        <w:tc>
          <w:tcPr>
            <w:tcW w:w="1082" w:type="dxa"/>
            <w:tcMar>
              <w:top w:w="90" w:type="dxa"/>
              <w:left w:w="120" w:type="dxa"/>
              <w:bottom w:w="90" w:type="dxa"/>
              <w:right w:w="120" w:type="dxa"/>
            </w:tcMar>
          </w:tcPr>
          <w:p w14:paraId="383088A2">
            <w:pPr>
              <w:spacing w:after="0" w:line="264" w:lineRule="auto"/>
            </w:pPr>
            <w:r>
              <w:rPr>
                <w:sz w:val="18"/>
                <w:szCs w:val="18"/>
              </w:rPr>
              <w:t>ja</w:t>
            </w:r>
          </w:p>
        </w:tc>
        <w:tc>
          <w:tcPr>
            <w:tcW w:w="1263" w:type="dxa"/>
            <w:tcMar>
              <w:top w:w="90" w:type="dxa"/>
              <w:left w:w="120" w:type="dxa"/>
              <w:bottom w:w="90" w:type="dxa"/>
              <w:right w:w="120" w:type="dxa"/>
            </w:tcMar>
          </w:tcPr>
          <w:p w14:paraId="73752EF8">
            <w:pPr>
              <w:spacing w:after="0" w:line="264" w:lineRule="auto"/>
            </w:pPr>
            <w:r>
              <w:rPr>
                <w:sz w:val="18"/>
                <w:szCs w:val="18"/>
              </w:rPr>
              <w:t>deels</w:t>
            </w:r>
          </w:p>
        </w:tc>
        <w:tc>
          <w:tcPr>
            <w:tcW w:w="2707" w:type="dxa"/>
            <w:tcMar>
              <w:top w:w="90" w:type="dxa"/>
              <w:left w:w="120" w:type="dxa"/>
              <w:bottom w:w="90" w:type="dxa"/>
              <w:right w:w="120" w:type="dxa"/>
            </w:tcMar>
          </w:tcPr>
          <w:p w14:paraId="1E7F6A13">
            <w:pPr>
              <w:spacing w:after="0" w:line="264" w:lineRule="auto"/>
            </w:pPr>
            <w:r>
              <w:rPr>
                <w:sz w:val="18"/>
                <w:szCs w:val="18"/>
              </w:rPr>
              <w:t>Structuur van alles</w:t>
            </w:r>
          </w:p>
        </w:tc>
      </w:tr>
      <w:tr w14:paraId="5FF9B767">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886" w:type="dxa"/>
            <w:tcMar>
              <w:top w:w="90" w:type="dxa"/>
              <w:left w:w="120" w:type="dxa"/>
              <w:bottom w:w="90" w:type="dxa"/>
              <w:right w:w="120" w:type="dxa"/>
            </w:tcMar>
          </w:tcPr>
          <w:p w14:paraId="09E206D3">
            <w:pPr>
              <w:spacing w:after="0" w:line="264" w:lineRule="auto"/>
            </w:pPr>
            <w:r>
              <w:rPr>
                <w:sz w:val="18"/>
                <w:szCs w:val="18"/>
              </w:rPr>
              <w:t>Activiteitenbeheer</w:t>
            </w:r>
          </w:p>
        </w:tc>
        <w:tc>
          <w:tcPr>
            <w:tcW w:w="1082" w:type="dxa"/>
            <w:tcMar>
              <w:top w:w="90" w:type="dxa"/>
              <w:left w:w="120" w:type="dxa"/>
              <w:bottom w:w="90" w:type="dxa"/>
              <w:right w:w="120" w:type="dxa"/>
            </w:tcMar>
          </w:tcPr>
          <w:p w14:paraId="18937165">
            <w:pPr>
              <w:spacing w:after="0" w:line="264" w:lineRule="auto"/>
            </w:pPr>
            <w:r>
              <w:rPr>
                <w:sz w:val="18"/>
                <w:szCs w:val="18"/>
              </w:rPr>
              <w:t>ja</w:t>
            </w:r>
          </w:p>
        </w:tc>
        <w:tc>
          <w:tcPr>
            <w:tcW w:w="1082" w:type="dxa"/>
            <w:tcMar>
              <w:top w:w="90" w:type="dxa"/>
              <w:left w:w="120" w:type="dxa"/>
              <w:bottom w:w="90" w:type="dxa"/>
              <w:right w:w="120" w:type="dxa"/>
            </w:tcMar>
          </w:tcPr>
          <w:p w14:paraId="3E173B14">
            <w:pPr>
              <w:spacing w:after="0" w:line="264" w:lineRule="auto"/>
            </w:pPr>
            <w:r>
              <w:rPr>
                <w:sz w:val="18"/>
                <w:szCs w:val="18"/>
              </w:rPr>
              <w:t>ja</w:t>
            </w:r>
          </w:p>
        </w:tc>
        <w:tc>
          <w:tcPr>
            <w:tcW w:w="1263" w:type="dxa"/>
            <w:tcMar>
              <w:top w:w="90" w:type="dxa"/>
              <w:left w:w="120" w:type="dxa"/>
              <w:bottom w:w="90" w:type="dxa"/>
              <w:right w:w="120" w:type="dxa"/>
            </w:tcMar>
          </w:tcPr>
          <w:p w14:paraId="7AC5393A">
            <w:pPr>
              <w:spacing w:after="0" w:line="264" w:lineRule="auto"/>
            </w:pPr>
            <w:r>
              <w:rPr>
                <w:sz w:val="18"/>
                <w:szCs w:val="18"/>
              </w:rPr>
              <w:t>deels</w:t>
            </w:r>
          </w:p>
        </w:tc>
        <w:tc>
          <w:tcPr>
            <w:tcW w:w="2707" w:type="dxa"/>
            <w:tcMar>
              <w:top w:w="90" w:type="dxa"/>
              <w:left w:w="120" w:type="dxa"/>
              <w:bottom w:w="90" w:type="dxa"/>
              <w:right w:w="120" w:type="dxa"/>
            </w:tcMar>
          </w:tcPr>
          <w:p w14:paraId="135779BC">
            <w:pPr>
              <w:spacing w:after="0" w:line="264" w:lineRule="auto"/>
            </w:pPr>
            <w:r>
              <w:rPr>
                <w:sz w:val="18"/>
                <w:szCs w:val="18"/>
              </w:rPr>
              <w:t>Repetities / concerten</w:t>
            </w:r>
          </w:p>
        </w:tc>
      </w:tr>
      <w:tr w14:paraId="658CBBBE">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886" w:type="dxa"/>
            <w:tcMar>
              <w:top w:w="90" w:type="dxa"/>
              <w:left w:w="120" w:type="dxa"/>
              <w:bottom w:w="90" w:type="dxa"/>
              <w:right w:w="120" w:type="dxa"/>
            </w:tcMar>
          </w:tcPr>
          <w:p w14:paraId="72F1E034">
            <w:pPr>
              <w:spacing w:after="0" w:line="264" w:lineRule="auto"/>
            </w:pPr>
            <w:r>
              <w:rPr>
                <w:sz w:val="18"/>
                <w:szCs w:val="18"/>
              </w:rPr>
              <w:t>Data-overzicht</w:t>
            </w:r>
          </w:p>
        </w:tc>
        <w:tc>
          <w:tcPr>
            <w:tcW w:w="1082" w:type="dxa"/>
            <w:tcMar>
              <w:top w:w="90" w:type="dxa"/>
              <w:left w:w="120" w:type="dxa"/>
              <w:bottom w:w="90" w:type="dxa"/>
              <w:right w:w="120" w:type="dxa"/>
            </w:tcMar>
          </w:tcPr>
          <w:p w14:paraId="5931F8A4">
            <w:pPr>
              <w:spacing w:after="0" w:line="264" w:lineRule="auto"/>
            </w:pPr>
            <w:r>
              <w:rPr>
                <w:sz w:val="18"/>
                <w:szCs w:val="18"/>
              </w:rPr>
              <w:t>ja</w:t>
            </w:r>
          </w:p>
        </w:tc>
        <w:tc>
          <w:tcPr>
            <w:tcW w:w="1082" w:type="dxa"/>
            <w:tcMar>
              <w:top w:w="90" w:type="dxa"/>
              <w:left w:w="120" w:type="dxa"/>
              <w:bottom w:w="90" w:type="dxa"/>
              <w:right w:w="120" w:type="dxa"/>
            </w:tcMar>
          </w:tcPr>
          <w:p w14:paraId="7FE45589">
            <w:pPr>
              <w:spacing w:after="0" w:line="264" w:lineRule="auto"/>
            </w:pPr>
            <w:r>
              <w:rPr>
                <w:sz w:val="18"/>
                <w:szCs w:val="18"/>
              </w:rPr>
              <w:t>ja</w:t>
            </w:r>
          </w:p>
        </w:tc>
        <w:tc>
          <w:tcPr>
            <w:tcW w:w="1263" w:type="dxa"/>
            <w:tcMar>
              <w:top w:w="90" w:type="dxa"/>
              <w:left w:w="120" w:type="dxa"/>
              <w:bottom w:w="90" w:type="dxa"/>
              <w:right w:w="120" w:type="dxa"/>
            </w:tcMar>
          </w:tcPr>
          <w:p w14:paraId="62354C51">
            <w:pPr>
              <w:spacing w:after="0" w:line="264" w:lineRule="auto"/>
            </w:pPr>
            <w:r>
              <w:rPr>
                <w:sz w:val="18"/>
                <w:szCs w:val="18"/>
              </w:rPr>
              <w:t>deels</w:t>
            </w:r>
          </w:p>
        </w:tc>
        <w:tc>
          <w:tcPr>
            <w:tcW w:w="2707" w:type="dxa"/>
            <w:tcMar>
              <w:top w:w="90" w:type="dxa"/>
              <w:left w:w="120" w:type="dxa"/>
              <w:bottom w:w="90" w:type="dxa"/>
              <w:right w:w="120" w:type="dxa"/>
            </w:tcMar>
          </w:tcPr>
          <w:p w14:paraId="2F0D114B">
            <w:pPr>
              <w:spacing w:after="0" w:line="264" w:lineRule="auto"/>
            </w:pPr>
            <w:r>
              <w:rPr>
                <w:sz w:val="18"/>
                <w:szCs w:val="18"/>
              </w:rPr>
              <w:t>Belangrijk voor productie</w:t>
            </w:r>
          </w:p>
        </w:tc>
      </w:tr>
      <w:tr w14:paraId="511E023D">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886" w:type="dxa"/>
            <w:tcMar>
              <w:top w:w="90" w:type="dxa"/>
              <w:left w:w="120" w:type="dxa"/>
              <w:bottom w:w="90" w:type="dxa"/>
              <w:right w:w="120" w:type="dxa"/>
            </w:tcMar>
          </w:tcPr>
          <w:p w14:paraId="52C58825">
            <w:pPr>
              <w:spacing w:after="0" w:line="264" w:lineRule="auto"/>
            </w:pPr>
            <w:r>
              <w:rPr>
                <w:sz w:val="18"/>
                <w:szCs w:val="18"/>
              </w:rPr>
              <w:t>Zoeken &amp; filters</w:t>
            </w:r>
          </w:p>
        </w:tc>
        <w:tc>
          <w:tcPr>
            <w:tcW w:w="1082" w:type="dxa"/>
            <w:tcMar>
              <w:top w:w="90" w:type="dxa"/>
              <w:left w:w="120" w:type="dxa"/>
              <w:bottom w:w="90" w:type="dxa"/>
              <w:right w:w="120" w:type="dxa"/>
            </w:tcMar>
          </w:tcPr>
          <w:p w14:paraId="62305057">
            <w:pPr>
              <w:spacing w:after="0" w:line="264" w:lineRule="auto"/>
            </w:pPr>
            <w:r>
              <w:rPr>
                <w:sz w:val="18"/>
                <w:szCs w:val="18"/>
              </w:rPr>
              <w:t>deels</w:t>
            </w:r>
          </w:p>
        </w:tc>
        <w:tc>
          <w:tcPr>
            <w:tcW w:w="1082" w:type="dxa"/>
            <w:tcMar>
              <w:top w:w="90" w:type="dxa"/>
              <w:left w:w="120" w:type="dxa"/>
              <w:bottom w:w="90" w:type="dxa"/>
              <w:right w:w="120" w:type="dxa"/>
            </w:tcMar>
          </w:tcPr>
          <w:p w14:paraId="6C0313CF">
            <w:pPr>
              <w:spacing w:after="0" w:line="264" w:lineRule="auto"/>
              <w:rPr>
                <w:rFonts w:hint="default"/>
                <w:lang w:val="en-US"/>
              </w:rPr>
            </w:pPr>
            <w:r>
              <w:rPr>
                <w:sz w:val="18"/>
                <w:szCs w:val="18"/>
                <w:lang w:val="en-US"/>
              </w:rPr>
              <w:t>-</w:t>
            </w:r>
          </w:p>
        </w:tc>
        <w:tc>
          <w:tcPr>
            <w:tcW w:w="1263" w:type="dxa"/>
            <w:tcMar>
              <w:top w:w="90" w:type="dxa"/>
              <w:left w:w="120" w:type="dxa"/>
              <w:bottom w:w="90" w:type="dxa"/>
              <w:right w:w="120" w:type="dxa"/>
            </w:tcMar>
          </w:tcPr>
          <w:p w14:paraId="2B88577F">
            <w:pPr>
              <w:spacing w:after="0" w:line="264" w:lineRule="auto"/>
              <w:rPr>
                <w:rFonts w:hint="default"/>
                <w:lang w:val="en-US"/>
              </w:rPr>
            </w:pPr>
            <w:r>
              <w:rPr>
                <w:sz w:val="18"/>
                <w:szCs w:val="18"/>
                <w:lang w:val="en-US"/>
              </w:rPr>
              <w:t>-</w:t>
            </w:r>
          </w:p>
        </w:tc>
        <w:tc>
          <w:tcPr>
            <w:tcW w:w="2707" w:type="dxa"/>
            <w:tcMar>
              <w:top w:w="90" w:type="dxa"/>
              <w:left w:w="120" w:type="dxa"/>
              <w:bottom w:w="90" w:type="dxa"/>
              <w:right w:w="120" w:type="dxa"/>
            </w:tcMar>
          </w:tcPr>
          <w:p w14:paraId="7D4ABF84">
            <w:pPr>
              <w:spacing w:after="0" w:line="264" w:lineRule="auto"/>
            </w:pPr>
            <w:r>
              <w:rPr>
                <w:sz w:val="18"/>
                <w:szCs w:val="18"/>
              </w:rPr>
              <w:t>Kan beter benut</w:t>
            </w:r>
          </w:p>
        </w:tc>
      </w:tr>
      <w:tr w14:paraId="51DCBD95">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886" w:type="dxa"/>
            <w:tcMar>
              <w:top w:w="90" w:type="dxa"/>
              <w:left w:w="120" w:type="dxa"/>
              <w:bottom w:w="90" w:type="dxa"/>
              <w:right w:w="120" w:type="dxa"/>
            </w:tcMar>
          </w:tcPr>
          <w:p w14:paraId="0F8DCA8E">
            <w:pPr>
              <w:spacing w:after="0" w:line="264" w:lineRule="auto"/>
            </w:pPr>
            <w:r>
              <w:rPr>
                <w:sz w:val="18"/>
                <w:szCs w:val="18"/>
              </w:rPr>
              <w:t>Dashboard</w:t>
            </w:r>
          </w:p>
        </w:tc>
        <w:tc>
          <w:tcPr>
            <w:tcW w:w="1082" w:type="dxa"/>
            <w:tcMar>
              <w:top w:w="90" w:type="dxa"/>
              <w:left w:w="120" w:type="dxa"/>
              <w:bottom w:w="90" w:type="dxa"/>
              <w:right w:w="120" w:type="dxa"/>
            </w:tcMar>
          </w:tcPr>
          <w:p w14:paraId="2CD6C9A5">
            <w:pPr>
              <w:spacing w:after="0" w:line="264" w:lineRule="auto"/>
            </w:pPr>
            <w:r>
              <w:rPr>
                <w:sz w:val="18"/>
                <w:szCs w:val="18"/>
              </w:rPr>
              <w:t>nee</w:t>
            </w:r>
          </w:p>
        </w:tc>
        <w:tc>
          <w:tcPr>
            <w:tcW w:w="1082" w:type="dxa"/>
            <w:tcMar>
              <w:top w:w="90" w:type="dxa"/>
              <w:left w:w="120" w:type="dxa"/>
              <w:bottom w:w="90" w:type="dxa"/>
              <w:right w:w="120" w:type="dxa"/>
            </w:tcMar>
          </w:tcPr>
          <w:p w14:paraId="60A5A8A2">
            <w:pPr>
              <w:spacing w:after="0" w:line="264" w:lineRule="auto"/>
              <w:rPr>
                <w:rFonts w:hint="default"/>
                <w:lang w:val="en-US"/>
              </w:rPr>
            </w:pPr>
            <w:r>
              <w:rPr>
                <w:sz w:val="18"/>
                <w:szCs w:val="18"/>
                <w:lang w:val="en-US"/>
              </w:rPr>
              <w:t>-</w:t>
            </w:r>
          </w:p>
        </w:tc>
        <w:tc>
          <w:tcPr>
            <w:tcW w:w="1263" w:type="dxa"/>
            <w:tcMar>
              <w:top w:w="90" w:type="dxa"/>
              <w:left w:w="120" w:type="dxa"/>
              <w:bottom w:w="90" w:type="dxa"/>
              <w:right w:w="120" w:type="dxa"/>
            </w:tcMar>
          </w:tcPr>
          <w:p w14:paraId="20FCA252">
            <w:pPr>
              <w:spacing w:after="0" w:line="264" w:lineRule="auto"/>
              <w:rPr>
                <w:rFonts w:hint="default"/>
                <w:lang w:val="en-US"/>
              </w:rPr>
            </w:pPr>
            <w:r>
              <w:rPr>
                <w:sz w:val="18"/>
                <w:szCs w:val="18"/>
                <w:lang w:val="en-US"/>
              </w:rPr>
              <w:t>-</w:t>
            </w:r>
          </w:p>
        </w:tc>
        <w:tc>
          <w:tcPr>
            <w:tcW w:w="2707" w:type="dxa"/>
            <w:tcMar>
              <w:top w:w="90" w:type="dxa"/>
              <w:left w:w="120" w:type="dxa"/>
              <w:bottom w:w="90" w:type="dxa"/>
              <w:right w:w="120" w:type="dxa"/>
            </w:tcMar>
          </w:tcPr>
          <w:p w14:paraId="1BA21E6A">
            <w:pPr>
              <w:spacing w:after="0" w:line="264" w:lineRule="auto"/>
            </w:pPr>
            <w:r>
              <w:rPr>
                <w:sz w:val="18"/>
                <w:szCs w:val="18"/>
              </w:rPr>
              <w:t>Nauwelijks gebruikt</w:t>
            </w:r>
          </w:p>
        </w:tc>
      </w:tr>
      <w:tr w14:paraId="7935F230">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886" w:type="dxa"/>
            <w:tcMar>
              <w:top w:w="90" w:type="dxa"/>
              <w:left w:w="120" w:type="dxa"/>
              <w:bottom w:w="90" w:type="dxa"/>
              <w:right w:w="120" w:type="dxa"/>
            </w:tcMar>
          </w:tcPr>
          <w:p w14:paraId="217B36EC">
            <w:pPr>
              <w:spacing w:after="0" w:line="264" w:lineRule="auto"/>
            </w:pPr>
            <w:r>
              <w:rPr>
                <w:sz w:val="18"/>
                <w:szCs w:val="18"/>
              </w:rPr>
              <w:t>Rapportages</w:t>
            </w:r>
          </w:p>
        </w:tc>
        <w:tc>
          <w:tcPr>
            <w:tcW w:w="1082" w:type="dxa"/>
            <w:tcMar>
              <w:top w:w="90" w:type="dxa"/>
              <w:left w:w="120" w:type="dxa"/>
              <w:bottom w:w="90" w:type="dxa"/>
              <w:right w:w="120" w:type="dxa"/>
            </w:tcMar>
          </w:tcPr>
          <w:p w14:paraId="07B7E282">
            <w:pPr>
              <w:spacing w:after="0" w:line="264" w:lineRule="auto"/>
            </w:pPr>
            <w:r>
              <w:rPr>
                <w:sz w:val="18"/>
                <w:szCs w:val="18"/>
              </w:rPr>
              <w:t>ja</w:t>
            </w:r>
          </w:p>
        </w:tc>
        <w:tc>
          <w:tcPr>
            <w:tcW w:w="1082" w:type="dxa"/>
            <w:tcMar>
              <w:top w:w="90" w:type="dxa"/>
              <w:left w:w="120" w:type="dxa"/>
              <w:bottom w:w="90" w:type="dxa"/>
              <w:right w:w="120" w:type="dxa"/>
            </w:tcMar>
          </w:tcPr>
          <w:p w14:paraId="1B2506C1">
            <w:pPr>
              <w:spacing w:after="0" w:line="264" w:lineRule="auto"/>
            </w:pPr>
            <w:r>
              <w:rPr>
                <w:sz w:val="18"/>
                <w:szCs w:val="18"/>
              </w:rPr>
              <w:t>ja</w:t>
            </w:r>
          </w:p>
        </w:tc>
        <w:tc>
          <w:tcPr>
            <w:tcW w:w="1263" w:type="dxa"/>
            <w:tcMar>
              <w:top w:w="90" w:type="dxa"/>
              <w:left w:w="120" w:type="dxa"/>
              <w:bottom w:w="90" w:type="dxa"/>
              <w:right w:w="120" w:type="dxa"/>
            </w:tcMar>
          </w:tcPr>
          <w:p w14:paraId="0BC11E13">
            <w:pPr>
              <w:spacing w:after="0" w:line="264" w:lineRule="auto"/>
            </w:pPr>
            <w:r>
              <w:rPr>
                <w:sz w:val="18"/>
                <w:szCs w:val="18"/>
              </w:rPr>
              <w:t>deels</w:t>
            </w:r>
          </w:p>
        </w:tc>
        <w:tc>
          <w:tcPr>
            <w:tcW w:w="2707" w:type="dxa"/>
            <w:tcMar>
              <w:top w:w="90" w:type="dxa"/>
              <w:left w:w="120" w:type="dxa"/>
              <w:bottom w:w="90" w:type="dxa"/>
              <w:right w:w="120" w:type="dxa"/>
            </w:tcMar>
          </w:tcPr>
          <w:p w14:paraId="3C4B7AF5">
            <w:pPr>
              <w:spacing w:after="0" w:line="264" w:lineRule="auto"/>
            </w:pPr>
            <w:r>
              <w:rPr>
                <w:sz w:val="18"/>
                <w:szCs w:val="18"/>
              </w:rPr>
              <w:t>Essentieel maar export-based</w:t>
            </w:r>
          </w:p>
        </w:tc>
      </w:tr>
      <w:tr w14:paraId="57681284">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886" w:type="dxa"/>
            <w:tcMar>
              <w:top w:w="90" w:type="dxa"/>
              <w:left w:w="120" w:type="dxa"/>
              <w:bottom w:w="90" w:type="dxa"/>
              <w:right w:w="120" w:type="dxa"/>
            </w:tcMar>
          </w:tcPr>
          <w:p w14:paraId="4AB81FB3">
            <w:pPr>
              <w:spacing w:after="0" w:line="264" w:lineRule="auto"/>
            </w:pPr>
            <w:r>
              <w:rPr>
                <w:sz w:val="18"/>
                <w:szCs w:val="18"/>
              </w:rPr>
              <w:t>Data &amp; analyse</w:t>
            </w:r>
          </w:p>
        </w:tc>
        <w:tc>
          <w:tcPr>
            <w:tcW w:w="1082" w:type="dxa"/>
            <w:tcMar>
              <w:top w:w="90" w:type="dxa"/>
              <w:left w:w="120" w:type="dxa"/>
              <w:bottom w:w="90" w:type="dxa"/>
              <w:right w:w="120" w:type="dxa"/>
            </w:tcMar>
          </w:tcPr>
          <w:p w14:paraId="5448CBB1">
            <w:pPr>
              <w:spacing w:after="0" w:line="264" w:lineRule="auto"/>
            </w:pPr>
            <w:r>
              <w:rPr>
                <w:sz w:val="18"/>
                <w:szCs w:val="18"/>
              </w:rPr>
              <w:t>deels</w:t>
            </w:r>
          </w:p>
        </w:tc>
        <w:tc>
          <w:tcPr>
            <w:tcW w:w="1082" w:type="dxa"/>
            <w:tcMar>
              <w:top w:w="90" w:type="dxa"/>
              <w:left w:w="120" w:type="dxa"/>
              <w:bottom w:w="90" w:type="dxa"/>
              <w:right w:w="120" w:type="dxa"/>
            </w:tcMar>
          </w:tcPr>
          <w:p w14:paraId="2B9F1709">
            <w:pPr>
              <w:spacing w:after="0" w:line="264" w:lineRule="auto"/>
              <w:rPr>
                <w:rFonts w:hint="default"/>
                <w:lang w:val="en-US"/>
              </w:rPr>
            </w:pPr>
            <w:r>
              <w:rPr>
                <w:sz w:val="18"/>
                <w:szCs w:val="18"/>
                <w:lang w:val="en-US"/>
              </w:rPr>
              <w:t>-</w:t>
            </w:r>
          </w:p>
        </w:tc>
        <w:tc>
          <w:tcPr>
            <w:tcW w:w="1263" w:type="dxa"/>
            <w:tcMar>
              <w:top w:w="90" w:type="dxa"/>
              <w:left w:w="120" w:type="dxa"/>
              <w:bottom w:w="90" w:type="dxa"/>
              <w:right w:w="120" w:type="dxa"/>
            </w:tcMar>
          </w:tcPr>
          <w:p w14:paraId="0B5C9970">
            <w:pPr>
              <w:spacing w:after="0" w:line="264" w:lineRule="auto"/>
              <w:rPr>
                <w:rFonts w:hint="default"/>
                <w:lang w:val="en-US"/>
              </w:rPr>
            </w:pPr>
            <w:r>
              <w:rPr>
                <w:sz w:val="18"/>
                <w:szCs w:val="18"/>
                <w:lang w:val="en-US"/>
              </w:rPr>
              <w:t>-</w:t>
            </w:r>
          </w:p>
        </w:tc>
        <w:tc>
          <w:tcPr>
            <w:tcW w:w="2707" w:type="dxa"/>
            <w:tcMar>
              <w:top w:w="90" w:type="dxa"/>
              <w:left w:w="120" w:type="dxa"/>
              <w:bottom w:w="90" w:type="dxa"/>
              <w:right w:w="120" w:type="dxa"/>
            </w:tcMar>
          </w:tcPr>
          <w:p w14:paraId="4433109F">
            <w:pPr>
              <w:spacing w:after="0" w:line="264" w:lineRule="auto"/>
            </w:pPr>
            <w:r>
              <w:rPr>
                <w:sz w:val="18"/>
                <w:szCs w:val="18"/>
              </w:rPr>
              <w:t>Vaak Excel</w:t>
            </w:r>
          </w:p>
        </w:tc>
      </w:tr>
    </w:tbl>
    <w:p w14:paraId="303CAE90">
      <w:pPr>
        <w:spacing w:after="200"/>
      </w:pPr>
    </w:p>
    <w:p w14:paraId="127F215C">
      <w:pPr>
        <w:spacing w:after="140" w:line="288" w:lineRule="auto"/>
      </w:pPr>
      <w:r>
        <w:t xml:space="preserve">De volledige PDF is niet uitgelezen </w:t>
      </w:r>
      <w:r>
        <w:rPr>
          <w:lang w:val="en-US"/>
        </w:rPr>
        <w:t>-</w:t>
      </w:r>
      <w:r>
        <w:t xml:space="preserve"> alleen pagina 1 is als preview zichtbaar in Basecamp.</w:t>
      </w:r>
    </w:p>
    <w:p w14:paraId="334CF424">
      <w:pPr>
        <w:pStyle w:val="2"/>
        <w:spacing w:before="420" w:after="160"/>
      </w:pPr>
      <w:bookmarkStart w:id="16" w:name="_Toc1080"/>
      <w:r>
        <w:t>6. Functiescan: welke modules heeft een orkest-app nodig</w:t>
      </w:r>
      <w:bookmarkEnd w:id="16"/>
    </w:p>
    <w:p w14:paraId="0F03F3A8">
      <w:pPr>
        <w:spacing w:after="140" w:line="288" w:lineRule="auto"/>
      </w:pPr>
      <w:r>
        <w:t xml:space="preserve">Op 12 mei 2025 zette Martijn een lijst van veertien high-level modules neer, met per module de belangrijkste functionele kenmerken en een controlevraag aan de planning. De vraag aan Angelique en Caspar: </w:t>
      </w:r>
      <w:r>
        <w:rPr>
          <w:i/>
          <w:iCs/>
        </w:rPr>
        <w:t>welke gebruiken jullie nu, welke zijn cruciaal voor het primaire proces, en welke kunnen alleen in OPAS?</w:t>
      </w:r>
    </w:p>
    <w:tbl>
      <w:tblPr>
        <w:tblStyle w:val="9"/>
        <w:tblW w:w="9020" w:type="dxa"/>
        <w:tblInd w:w="0" w:type="dxa"/>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Layout w:type="autofit"/>
        <w:tblCellMar>
          <w:top w:w="0" w:type="dxa"/>
          <w:left w:w="10" w:type="dxa"/>
          <w:bottom w:w="0" w:type="dxa"/>
          <w:right w:w="10" w:type="dxa"/>
        </w:tblCellMar>
      </w:tblPr>
      <w:tblGrid>
        <w:gridCol w:w="1984"/>
        <w:gridCol w:w="3879"/>
        <w:gridCol w:w="3157"/>
      </w:tblGrid>
      <w:tr w14:paraId="58C506D7">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rPr>
          <w:tblHeader/>
        </w:trPr>
        <w:tc>
          <w:tcPr>
            <w:tcW w:w="1984" w:type="dxa"/>
            <w:shd w:val="clear" w:color="auto" w:fill="EEF3F2"/>
            <w:tcMar>
              <w:top w:w="90" w:type="dxa"/>
              <w:left w:w="120" w:type="dxa"/>
              <w:bottom w:w="90" w:type="dxa"/>
              <w:right w:w="120" w:type="dxa"/>
            </w:tcMar>
          </w:tcPr>
          <w:p w14:paraId="0E0E8975">
            <w:pPr>
              <w:spacing w:after="0" w:line="264" w:lineRule="auto"/>
            </w:pPr>
            <w:r>
              <w:rPr>
                <w:b/>
                <w:bCs/>
                <w:color w:val="1A2422"/>
                <w:sz w:val="17"/>
                <w:szCs w:val="17"/>
              </w:rPr>
              <w:t>Module</w:t>
            </w:r>
          </w:p>
        </w:tc>
        <w:tc>
          <w:tcPr>
            <w:tcW w:w="3879" w:type="dxa"/>
            <w:shd w:val="clear" w:color="auto" w:fill="EEF3F2"/>
            <w:tcMar>
              <w:top w:w="90" w:type="dxa"/>
              <w:left w:w="120" w:type="dxa"/>
              <w:bottom w:w="90" w:type="dxa"/>
              <w:right w:w="120" w:type="dxa"/>
            </w:tcMar>
          </w:tcPr>
          <w:p w14:paraId="61BCEE8A">
            <w:pPr>
              <w:spacing w:after="0" w:line="264" w:lineRule="auto"/>
            </w:pPr>
            <w:r>
              <w:rPr>
                <w:b/>
                <w:bCs/>
                <w:color w:val="1A2422"/>
                <w:sz w:val="17"/>
                <w:szCs w:val="17"/>
              </w:rPr>
              <w:t>Kern</w:t>
            </w:r>
          </w:p>
        </w:tc>
        <w:tc>
          <w:tcPr>
            <w:tcW w:w="3157" w:type="dxa"/>
            <w:shd w:val="clear" w:color="auto" w:fill="EEF3F2"/>
            <w:tcMar>
              <w:top w:w="90" w:type="dxa"/>
              <w:left w:w="120" w:type="dxa"/>
              <w:bottom w:w="90" w:type="dxa"/>
              <w:right w:w="120" w:type="dxa"/>
            </w:tcMar>
          </w:tcPr>
          <w:p w14:paraId="1A0C6AC4">
            <w:pPr>
              <w:spacing w:after="0" w:line="264" w:lineRule="auto"/>
            </w:pPr>
            <w:r>
              <w:rPr>
                <w:b/>
                <w:bCs/>
                <w:color w:val="1A2422"/>
                <w:sz w:val="17"/>
                <w:szCs w:val="17"/>
              </w:rPr>
              <w:t>Vraag / uitkomst</w:t>
            </w:r>
          </w:p>
        </w:tc>
      </w:tr>
      <w:tr w14:paraId="68D6A569">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378294B3">
            <w:pPr>
              <w:spacing w:after="0" w:line="264" w:lineRule="auto"/>
            </w:pPr>
            <w:r>
              <w:rPr>
                <w:sz w:val="18"/>
                <w:szCs w:val="18"/>
              </w:rPr>
              <w:t>Kalender &amp; evenementen</w:t>
            </w:r>
          </w:p>
        </w:tc>
        <w:tc>
          <w:tcPr>
            <w:tcW w:w="3879" w:type="dxa"/>
            <w:tcMar>
              <w:top w:w="90" w:type="dxa"/>
              <w:left w:w="120" w:type="dxa"/>
              <w:bottom w:w="90" w:type="dxa"/>
              <w:right w:w="120" w:type="dxa"/>
            </w:tcMar>
          </w:tcPr>
          <w:p w14:paraId="00DA2068">
            <w:pPr>
              <w:spacing w:after="0" w:line="264" w:lineRule="auto"/>
            </w:pPr>
            <w:r>
              <w:rPr>
                <w:sz w:val="18"/>
                <w:szCs w:val="18"/>
              </w:rPr>
              <w:t>Dag-, week-, maand- en lijstweergave; planning voor projecten én losse activiteiten; geavanceerd zoeken</w:t>
            </w:r>
          </w:p>
        </w:tc>
        <w:tc>
          <w:tcPr>
            <w:tcW w:w="3157" w:type="dxa"/>
            <w:tcMar>
              <w:top w:w="90" w:type="dxa"/>
              <w:left w:w="120" w:type="dxa"/>
              <w:bottom w:w="90" w:type="dxa"/>
              <w:right w:w="120" w:type="dxa"/>
            </w:tcMar>
          </w:tcPr>
          <w:p w14:paraId="529864F2">
            <w:pPr>
              <w:spacing w:after="0" w:line="264" w:lineRule="auto"/>
            </w:pPr>
            <w:r>
              <w:rPr>
                <w:sz w:val="18"/>
                <w:szCs w:val="18"/>
              </w:rPr>
              <w:t xml:space="preserve">Kern van alles </w:t>
            </w:r>
            <w:r>
              <w:rPr>
                <w:sz w:val="18"/>
                <w:szCs w:val="18"/>
                <w:lang w:val="en-US"/>
              </w:rPr>
              <w:t>-</w:t>
            </w:r>
            <w:r>
              <w:rPr>
                <w:sz w:val="18"/>
                <w:szCs w:val="18"/>
              </w:rPr>
              <w:t xml:space="preserve"> als eerste gebouwd in de agenda-app</w:t>
            </w:r>
          </w:p>
        </w:tc>
      </w:tr>
      <w:tr w14:paraId="3AA946CE">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40F9B1F2">
            <w:pPr>
              <w:spacing w:after="0" w:line="264" w:lineRule="auto"/>
            </w:pPr>
            <w:r>
              <w:rPr>
                <w:sz w:val="18"/>
                <w:szCs w:val="18"/>
              </w:rPr>
              <w:t>Dashboard</w:t>
            </w:r>
          </w:p>
        </w:tc>
        <w:tc>
          <w:tcPr>
            <w:tcW w:w="3879" w:type="dxa"/>
            <w:tcMar>
              <w:top w:w="90" w:type="dxa"/>
              <w:left w:w="120" w:type="dxa"/>
              <w:bottom w:w="90" w:type="dxa"/>
              <w:right w:w="120" w:type="dxa"/>
            </w:tcMar>
          </w:tcPr>
          <w:p w14:paraId="1214FD83">
            <w:pPr>
              <w:spacing w:after="0" w:line="264" w:lineRule="auto"/>
            </w:pPr>
            <w:r>
              <w:rPr>
                <w:sz w:val="18"/>
                <w:szCs w:val="18"/>
              </w:rPr>
              <w:t>Centraal overzicht van projecten, taken, notities, berichten en KPI's; snelkoppelingen op projectcode</w:t>
            </w:r>
          </w:p>
        </w:tc>
        <w:tc>
          <w:tcPr>
            <w:tcW w:w="3157" w:type="dxa"/>
            <w:tcMar>
              <w:top w:w="90" w:type="dxa"/>
              <w:left w:w="120" w:type="dxa"/>
              <w:bottom w:w="90" w:type="dxa"/>
              <w:right w:w="120" w:type="dxa"/>
            </w:tcMar>
          </w:tcPr>
          <w:p w14:paraId="68233FB6">
            <w:pPr>
              <w:spacing w:after="0" w:line="264" w:lineRule="auto"/>
            </w:pPr>
            <w:r>
              <w:rPr>
                <w:sz w:val="18"/>
                <w:szCs w:val="18"/>
              </w:rPr>
              <w:t>Nauwelijks gebruikt in OPAS</w:t>
            </w:r>
          </w:p>
        </w:tc>
      </w:tr>
      <w:tr w14:paraId="5C5E4734">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21C89BDA">
            <w:pPr>
              <w:spacing w:after="0" w:line="264" w:lineRule="auto"/>
            </w:pPr>
            <w:r>
              <w:rPr>
                <w:sz w:val="18"/>
                <w:szCs w:val="18"/>
              </w:rPr>
              <w:t>Contractbeheer</w:t>
            </w:r>
          </w:p>
        </w:tc>
        <w:tc>
          <w:tcPr>
            <w:tcW w:w="3879" w:type="dxa"/>
            <w:tcMar>
              <w:top w:w="90" w:type="dxa"/>
              <w:left w:w="120" w:type="dxa"/>
              <w:bottom w:w="90" w:type="dxa"/>
              <w:right w:w="120" w:type="dxa"/>
            </w:tcMar>
          </w:tcPr>
          <w:p w14:paraId="3382F46C">
            <w:pPr>
              <w:spacing w:after="0" w:line="264" w:lineRule="auto"/>
            </w:pPr>
            <w:r>
              <w:rPr>
                <w:sz w:val="18"/>
                <w:szCs w:val="18"/>
              </w:rPr>
              <w:t>Contractcyclus voor musici, remplaçanten, dirigenten, solisten, technici; contract- en reisdocumenten, bulk-printen</w:t>
            </w:r>
          </w:p>
        </w:tc>
        <w:tc>
          <w:tcPr>
            <w:tcW w:w="3157" w:type="dxa"/>
            <w:tcMar>
              <w:top w:w="90" w:type="dxa"/>
              <w:left w:w="120" w:type="dxa"/>
              <w:bottom w:w="90" w:type="dxa"/>
              <w:right w:w="120" w:type="dxa"/>
            </w:tcMar>
          </w:tcPr>
          <w:p w14:paraId="615A0A5B">
            <w:pPr>
              <w:spacing w:after="0" w:line="264" w:lineRule="auto"/>
            </w:pPr>
            <w:r>
              <w:rPr>
                <w:sz w:val="18"/>
                <w:szCs w:val="18"/>
              </w:rPr>
              <w:t xml:space="preserve">Of staan dit soort zaken gewoon in SharePoint? Denk aan </w:t>
            </w:r>
            <w:r>
              <w:rPr>
                <w:rFonts w:ascii="Consolas" w:hAnsi="Consolas" w:eastAsia="Consolas" w:cs="Consolas"/>
                <w:sz w:val="18"/>
                <w:szCs w:val="18"/>
              </w:rPr>
              <w:t>2565 - {projectnaam} \ reisdocumenten</w:t>
            </w:r>
          </w:p>
        </w:tc>
      </w:tr>
      <w:tr w14:paraId="37B3E2B7">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61336AFC">
            <w:pPr>
              <w:spacing w:after="0" w:line="264" w:lineRule="auto"/>
            </w:pPr>
            <w:r>
              <w:rPr>
                <w:sz w:val="18"/>
                <w:szCs w:val="18"/>
              </w:rPr>
              <w:t>Muziekbeheer</w:t>
            </w:r>
          </w:p>
        </w:tc>
        <w:tc>
          <w:tcPr>
            <w:tcW w:w="3879" w:type="dxa"/>
            <w:tcMar>
              <w:top w:w="90" w:type="dxa"/>
              <w:left w:w="120" w:type="dxa"/>
              <w:bottom w:w="90" w:type="dxa"/>
              <w:right w:w="120" w:type="dxa"/>
            </w:tcMar>
          </w:tcPr>
          <w:p w14:paraId="48AD5834">
            <w:pPr>
              <w:spacing w:after="0" w:line="264" w:lineRule="auto"/>
            </w:pPr>
            <w:r>
              <w:rPr>
                <w:sz w:val="18"/>
                <w:szCs w:val="18"/>
              </w:rPr>
              <w:t>Repertoire met metadata, uitvoeringshistorie per werk, fysieke partituurcollectie</w:t>
            </w:r>
          </w:p>
        </w:tc>
        <w:tc>
          <w:tcPr>
            <w:tcW w:w="3157" w:type="dxa"/>
            <w:tcMar>
              <w:top w:w="90" w:type="dxa"/>
              <w:left w:w="120" w:type="dxa"/>
              <w:bottom w:w="90" w:type="dxa"/>
              <w:right w:w="120" w:type="dxa"/>
            </w:tcMar>
          </w:tcPr>
          <w:p w14:paraId="7743A0E4">
            <w:pPr>
              <w:spacing w:after="0" w:line="264" w:lineRule="auto"/>
            </w:pPr>
            <w:r>
              <w:rPr>
                <w:b/>
                <w:bCs/>
                <w:sz w:val="18"/>
                <w:szCs w:val="18"/>
              </w:rPr>
              <w:t>Niet nodig.</w:t>
            </w:r>
            <w:r>
              <w:rPr>
                <w:sz w:val="18"/>
                <w:szCs w:val="18"/>
              </w:rPr>
              <w:t xml:space="preserve"> Het MO bewaart muziek extern; OPAS heeft de functie maar die wordt niet gebruikt. Muziekbeheer loopt via SharePoint.</w:t>
            </w:r>
          </w:p>
        </w:tc>
      </w:tr>
      <w:tr w14:paraId="02FD95DE">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31FB8F38">
            <w:pPr>
              <w:spacing w:after="0" w:line="264" w:lineRule="auto"/>
            </w:pPr>
            <w:r>
              <w:rPr>
                <w:sz w:val="18"/>
                <w:szCs w:val="18"/>
              </w:rPr>
              <w:t>Rapportages</w:t>
            </w:r>
          </w:p>
        </w:tc>
        <w:tc>
          <w:tcPr>
            <w:tcW w:w="3879" w:type="dxa"/>
            <w:tcMar>
              <w:top w:w="90" w:type="dxa"/>
              <w:left w:w="120" w:type="dxa"/>
              <w:bottom w:w="90" w:type="dxa"/>
              <w:right w:w="120" w:type="dxa"/>
            </w:tcMar>
          </w:tcPr>
          <w:p w14:paraId="4FA9ADC4">
            <w:pPr>
              <w:spacing w:after="0" w:line="264" w:lineRule="auto"/>
            </w:pPr>
            <w:r>
              <w:rPr>
                <w:sz w:val="18"/>
                <w:szCs w:val="18"/>
              </w:rPr>
              <w:t>Standaardrapporten in PDF/Word/HTML/Excel, custom templates, directe export</w:t>
            </w:r>
          </w:p>
        </w:tc>
        <w:tc>
          <w:tcPr>
            <w:tcW w:w="3157" w:type="dxa"/>
            <w:tcMar>
              <w:top w:w="90" w:type="dxa"/>
              <w:left w:w="120" w:type="dxa"/>
              <w:bottom w:w="90" w:type="dxa"/>
              <w:right w:w="120" w:type="dxa"/>
            </w:tcMar>
          </w:tcPr>
          <w:p w14:paraId="28EF27A1">
            <w:pPr>
              <w:spacing w:after="0" w:line="264" w:lineRule="auto"/>
            </w:pPr>
            <w:r>
              <w:rPr>
                <w:sz w:val="18"/>
                <w:szCs w:val="18"/>
              </w:rPr>
              <w:t>Essentieel, maar nu export-gedreven</w:t>
            </w:r>
          </w:p>
        </w:tc>
      </w:tr>
      <w:tr w14:paraId="17898A5E">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5FBD59BD">
            <w:pPr>
              <w:spacing w:after="0" w:line="264" w:lineRule="auto"/>
            </w:pPr>
            <w:r>
              <w:rPr>
                <w:sz w:val="18"/>
                <w:szCs w:val="18"/>
              </w:rPr>
              <w:t>Data &amp; analyse</w:t>
            </w:r>
          </w:p>
        </w:tc>
        <w:tc>
          <w:tcPr>
            <w:tcW w:w="3879" w:type="dxa"/>
            <w:tcMar>
              <w:top w:w="90" w:type="dxa"/>
              <w:left w:w="120" w:type="dxa"/>
              <w:bottom w:w="90" w:type="dxa"/>
              <w:right w:w="120" w:type="dxa"/>
            </w:tcMar>
          </w:tcPr>
          <w:p w14:paraId="723712BA">
            <w:pPr>
              <w:spacing w:after="0" w:line="264" w:lineRule="auto"/>
            </w:pPr>
            <w:r>
              <w:rPr>
                <w:sz w:val="18"/>
                <w:szCs w:val="18"/>
              </w:rPr>
              <w:t>Log van uitvoeringen gekoppeld aan personeelsdata; trends in personeelsinzet en repertoire</w:t>
            </w:r>
          </w:p>
        </w:tc>
        <w:tc>
          <w:tcPr>
            <w:tcW w:w="3157" w:type="dxa"/>
            <w:tcMar>
              <w:top w:w="90" w:type="dxa"/>
              <w:left w:w="120" w:type="dxa"/>
              <w:bottom w:w="90" w:type="dxa"/>
              <w:right w:w="120" w:type="dxa"/>
            </w:tcMar>
          </w:tcPr>
          <w:p w14:paraId="5264A613">
            <w:pPr>
              <w:spacing w:after="0" w:line="264" w:lineRule="auto"/>
            </w:pPr>
            <w:r>
              <w:rPr>
                <w:sz w:val="18"/>
                <w:szCs w:val="18"/>
              </w:rPr>
              <w:t>Is dit hetzelfde als uren, dagdelen per muzikant per productie?</w:t>
            </w:r>
          </w:p>
        </w:tc>
      </w:tr>
      <w:tr w14:paraId="66E210D9">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5DA7C49B">
            <w:pPr>
              <w:spacing w:after="0" w:line="264" w:lineRule="auto"/>
            </w:pPr>
            <w:r>
              <w:rPr>
                <w:sz w:val="18"/>
                <w:szCs w:val="18"/>
              </w:rPr>
              <w:t>Tourmanagement</w:t>
            </w:r>
          </w:p>
        </w:tc>
        <w:tc>
          <w:tcPr>
            <w:tcW w:w="3879" w:type="dxa"/>
            <w:tcMar>
              <w:top w:w="90" w:type="dxa"/>
              <w:left w:w="120" w:type="dxa"/>
              <w:bottom w:w="90" w:type="dxa"/>
              <w:right w:w="120" w:type="dxa"/>
            </w:tcMar>
          </w:tcPr>
          <w:p w14:paraId="48E98720">
            <w:pPr>
              <w:spacing w:after="0" w:line="264" w:lineRule="auto"/>
            </w:pPr>
            <w:r>
              <w:rPr>
                <w:sz w:val="18"/>
                <w:szCs w:val="18"/>
              </w:rPr>
              <w:t>Reis- en hotelgroepen, visadocumenten, ATA-formulieren, logistieke reisschema's</w:t>
            </w:r>
          </w:p>
        </w:tc>
        <w:tc>
          <w:tcPr>
            <w:tcW w:w="3157" w:type="dxa"/>
            <w:tcMar>
              <w:top w:w="90" w:type="dxa"/>
              <w:left w:w="120" w:type="dxa"/>
              <w:bottom w:w="90" w:type="dxa"/>
              <w:right w:w="120" w:type="dxa"/>
            </w:tcMar>
          </w:tcPr>
          <w:p w14:paraId="13A81A82">
            <w:pPr>
              <w:spacing w:after="0" w:line="264" w:lineRule="auto"/>
              <w:rPr>
                <w:rFonts w:hint="default"/>
                <w:lang w:val="en-US"/>
              </w:rPr>
            </w:pPr>
            <w:r>
              <w:rPr>
                <w:sz w:val="18"/>
                <w:szCs w:val="18"/>
                <w:lang w:val="en-US"/>
              </w:rPr>
              <w:t>-</w:t>
            </w:r>
          </w:p>
        </w:tc>
      </w:tr>
      <w:tr w14:paraId="4233E2EB">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21251918">
            <w:pPr>
              <w:spacing w:after="0" w:line="264" w:lineRule="auto"/>
            </w:pPr>
            <w:r>
              <w:rPr>
                <w:sz w:val="18"/>
                <w:szCs w:val="18"/>
              </w:rPr>
              <w:t>Personeelsbeheer</w:t>
            </w:r>
          </w:p>
        </w:tc>
        <w:tc>
          <w:tcPr>
            <w:tcW w:w="3879" w:type="dxa"/>
            <w:tcMar>
              <w:top w:w="90" w:type="dxa"/>
              <w:left w:w="120" w:type="dxa"/>
              <w:bottom w:w="90" w:type="dxa"/>
              <w:right w:w="120" w:type="dxa"/>
            </w:tcMar>
          </w:tcPr>
          <w:p w14:paraId="4BA98906">
            <w:pPr>
              <w:spacing w:after="0" w:line="264" w:lineRule="auto"/>
            </w:pPr>
            <w:r>
              <w:rPr>
                <w:sz w:val="18"/>
                <w:szCs w:val="18"/>
              </w:rPr>
              <w:t>Drag-&amp;-drop muzikantentoewijzing in een grid, aanwezigheid per groep en type, open posities, salarisstroken volgens configureerbare regels</w:t>
            </w:r>
          </w:p>
        </w:tc>
        <w:tc>
          <w:tcPr>
            <w:tcW w:w="3157" w:type="dxa"/>
            <w:tcMar>
              <w:top w:w="90" w:type="dxa"/>
              <w:left w:w="120" w:type="dxa"/>
              <w:bottom w:w="90" w:type="dxa"/>
              <w:right w:w="120" w:type="dxa"/>
            </w:tcMar>
          </w:tcPr>
          <w:p w14:paraId="76FFAC4F">
            <w:pPr>
              <w:spacing w:after="0" w:line="264" w:lineRule="auto"/>
            </w:pPr>
            <w:r>
              <w:rPr>
                <w:sz w:val="18"/>
                <w:szCs w:val="18"/>
              </w:rPr>
              <w:t>Raakvlak met AFAS</w:t>
            </w:r>
          </w:p>
        </w:tc>
      </w:tr>
      <w:tr w14:paraId="240406B9">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7A4F3354">
            <w:pPr>
              <w:spacing w:after="0" w:line="264" w:lineRule="auto"/>
            </w:pPr>
            <w:r>
              <w:rPr>
                <w:sz w:val="18"/>
                <w:szCs w:val="18"/>
              </w:rPr>
              <w:t>Adresboek / "Tutti CRM"</w:t>
            </w:r>
          </w:p>
        </w:tc>
        <w:tc>
          <w:tcPr>
            <w:tcW w:w="3879" w:type="dxa"/>
            <w:tcMar>
              <w:top w:w="90" w:type="dxa"/>
              <w:left w:w="120" w:type="dxa"/>
              <w:bottom w:w="90" w:type="dxa"/>
              <w:right w:w="120" w:type="dxa"/>
            </w:tcMar>
          </w:tcPr>
          <w:p w14:paraId="0E66E6A8">
            <w:pPr>
              <w:spacing w:after="0" w:line="264" w:lineRule="auto"/>
            </w:pPr>
            <w:r>
              <w:rPr>
                <w:sz w:val="18"/>
                <w:szCs w:val="18"/>
              </w:rPr>
              <w:t>Contacten per rol (venues, solisten, orkestleden), mailings, communicatiehistorie, whereabouts, laatste contact</w:t>
            </w:r>
          </w:p>
        </w:tc>
        <w:tc>
          <w:tcPr>
            <w:tcW w:w="3157" w:type="dxa"/>
            <w:tcMar>
              <w:top w:w="90" w:type="dxa"/>
              <w:left w:w="120" w:type="dxa"/>
              <w:bottom w:w="90" w:type="dxa"/>
              <w:right w:w="120" w:type="dxa"/>
            </w:tcMar>
          </w:tcPr>
          <w:p w14:paraId="424FD497">
            <w:pPr>
              <w:spacing w:after="0" w:line="264" w:lineRule="auto"/>
            </w:pPr>
            <w:r>
              <w:rPr>
                <w:sz w:val="18"/>
                <w:szCs w:val="18"/>
              </w:rPr>
              <w:t>Expliciet als "Tutti CRM" benoemd</w:t>
            </w:r>
          </w:p>
        </w:tc>
      </w:tr>
      <w:tr w14:paraId="6455C00B">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5D407BCD">
            <w:pPr>
              <w:spacing w:after="0" w:line="264" w:lineRule="auto"/>
            </w:pPr>
            <w:r>
              <w:rPr>
                <w:sz w:val="18"/>
                <w:szCs w:val="18"/>
              </w:rPr>
              <w:t>Instrumenteninventaris</w:t>
            </w:r>
          </w:p>
        </w:tc>
        <w:tc>
          <w:tcPr>
            <w:tcW w:w="3879" w:type="dxa"/>
            <w:tcMar>
              <w:top w:w="90" w:type="dxa"/>
              <w:left w:w="120" w:type="dxa"/>
              <w:bottom w:w="90" w:type="dxa"/>
              <w:right w:w="120" w:type="dxa"/>
            </w:tcMar>
          </w:tcPr>
          <w:p w14:paraId="4D5D211A">
            <w:pPr>
              <w:spacing w:after="0" w:line="264" w:lineRule="auto"/>
            </w:pPr>
            <w:r>
              <w:rPr>
                <w:sz w:val="18"/>
                <w:szCs w:val="18"/>
              </w:rPr>
              <w:t>Instrumenten van orkest, musici of derden; reparatiehistorie, verzekering, waardering, koppeling aan transportkisten</w:t>
            </w:r>
          </w:p>
        </w:tc>
        <w:tc>
          <w:tcPr>
            <w:tcW w:w="3157" w:type="dxa"/>
            <w:tcMar>
              <w:top w:w="90" w:type="dxa"/>
              <w:left w:w="120" w:type="dxa"/>
              <w:bottom w:w="90" w:type="dxa"/>
              <w:right w:w="120" w:type="dxa"/>
            </w:tcMar>
          </w:tcPr>
          <w:p w14:paraId="77DEB34F">
            <w:pPr>
              <w:spacing w:after="0" w:line="264" w:lineRule="auto"/>
            </w:pPr>
            <w:r>
              <w:rPr>
                <w:sz w:val="18"/>
                <w:szCs w:val="18"/>
              </w:rPr>
              <w:t>Heeft a, b, c z'n reserve mondstuk bij zich?</w:t>
            </w:r>
          </w:p>
        </w:tc>
      </w:tr>
      <w:tr w14:paraId="08EF0CA7">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1CD3D151">
            <w:pPr>
              <w:spacing w:after="0" w:line="264" w:lineRule="auto"/>
            </w:pPr>
            <w:r>
              <w:rPr>
                <w:sz w:val="18"/>
                <w:szCs w:val="18"/>
              </w:rPr>
              <w:t>Werkinformatie</w:t>
            </w:r>
          </w:p>
        </w:tc>
        <w:tc>
          <w:tcPr>
            <w:tcW w:w="3879" w:type="dxa"/>
            <w:tcMar>
              <w:top w:w="90" w:type="dxa"/>
              <w:left w:w="120" w:type="dxa"/>
              <w:bottom w:w="90" w:type="dxa"/>
              <w:right w:w="120" w:type="dxa"/>
            </w:tcMar>
          </w:tcPr>
          <w:p w14:paraId="4499EFDE">
            <w:pPr>
              <w:spacing w:after="0" w:line="264" w:lineRule="auto"/>
            </w:pPr>
            <w:r>
              <w:rPr>
                <w:sz w:val="18"/>
                <w:szCs w:val="18"/>
              </w:rPr>
              <w:t>Metadata rond projecten, repertoire en uitvoeringen; potloodagenda; status van een event; custom velden en tags</w:t>
            </w:r>
          </w:p>
        </w:tc>
        <w:tc>
          <w:tcPr>
            <w:tcW w:w="3157" w:type="dxa"/>
            <w:tcMar>
              <w:top w:w="90" w:type="dxa"/>
              <w:left w:w="120" w:type="dxa"/>
              <w:bottom w:w="90" w:type="dxa"/>
              <w:right w:w="120" w:type="dxa"/>
            </w:tcMar>
          </w:tcPr>
          <w:p w14:paraId="06539AA9">
            <w:pPr>
              <w:spacing w:after="0" w:line="264" w:lineRule="auto"/>
            </w:pPr>
            <w:r>
              <w:rPr>
                <w:sz w:val="18"/>
                <w:szCs w:val="18"/>
              </w:rPr>
              <w:t>Wat houden we allemaal bij?</w:t>
            </w:r>
          </w:p>
        </w:tc>
      </w:tr>
      <w:tr w14:paraId="58804C58">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44F3B525">
            <w:pPr>
              <w:spacing w:after="0" w:line="264" w:lineRule="auto"/>
            </w:pPr>
            <w:r>
              <w:rPr>
                <w:sz w:val="18"/>
                <w:szCs w:val="18"/>
              </w:rPr>
              <w:t>Tourkoffers</w:t>
            </w:r>
          </w:p>
        </w:tc>
        <w:tc>
          <w:tcPr>
            <w:tcW w:w="3879" w:type="dxa"/>
            <w:tcMar>
              <w:top w:w="90" w:type="dxa"/>
              <w:left w:w="120" w:type="dxa"/>
              <w:bottom w:w="90" w:type="dxa"/>
              <w:right w:w="120" w:type="dxa"/>
            </w:tcMar>
          </w:tcPr>
          <w:p w14:paraId="6A5A757B">
            <w:pPr>
              <w:spacing w:after="0" w:line="264" w:lineRule="auto"/>
            </w:pPr>
            <w:r>
              <w:rPr>
                <w:sz w:val="18"/>
                <w:szCs w:val="18"/>
              </w:rPr>
              <w:t>Packlists per tourcase, barcodelabels, controlerapporten vóór vertrek</w:t>
            </w:r>
          </w:p>
        </w:tc>
        <w:tc>
          <w:tcPr>
            <w:tcW w:w="3157" w:type="dxa"/>
            <w:tcMar>
              <w:top w:w="90" w:type="dxa"/>
              <w:left w:w="120" w:type="dxa"/>
              <w:bottom w:w="90" w:type="dxa"/>
              <w:right w:w="120" w:type="dxa"/>
            </w:tcMar>
          </w:tcPr>
          <w:p w14:paraId="49CDBDCA">
            <w:pPr>
              <w:spacing w:after="0" w:line="264" w:lineRule="auto"/>
            </w:pPr>
            <w:r>
              <w:rPr>
                <w:sz w:val="18"/>
                <w:szCs w:val="18"/>
              </w:rPr>
              <w:t>Of is dit niet im Frage?</w:t>
            </w:r>
          </w:p>
        </w:tc>
      </w:tr>
      <w:tr w14:paraId="41C805DA">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6CC404E4">
            <w:pPr>
              <w:spacing w:after="0" w:line="264" w:lineRule="auto"/>
            </w:pPr>
            <w:r>
              <w:rPr>
                <w:sz w:val="18"/>
                <w:szCs w:val="18"/>
              </w:rPr>
              <w:t>Middelen / resources</w:t>
            </w:r>
          </w:p>
        </w:tc>
        <w:tc>
          <w:tcPr>
            <w:tcW w:w="3879" w:type="dxa"/>
            <w:tcMar>
              <w:top w:w="90" w:type="dxa"/>
              <w:left w:w="120" w:type="dxa"/>
              <w:bottom w:w="90" w:type="dxa"/>
              <w:right w:w="120" w:type="dxa"/>
            </w:tcMar>
          </w:tcPr>
          <w:p w14:paraId="6A36685E">
            <w:pPr>
              <w:spacing w:after="0" w:line="264" w:lineRule="auto"/>
            </w:pPr>
            <w:r>
              <w:rPr>
                <w:sz w:val="18"/>
                <w:szCs w:val="18"/>
              </w:rPr>
              <w:t>Zalen, meubels, apparatuur; toewijzing en kostentracking; opname in productierapporten</w:t>
            </w:r>
          </w:p>
        </w:tc>
        <w:tc>
          <w:tcPr>
            <w:tcW w:w="3157" w:type="dxa"/>
            <w:tcMar>
              <w:top w:w="90" w:type="dxa"/>
              <w:left w:w="120" w:type="dxa"/>
              <w:bottom w:w="90" w:type="dxa"/>
              <w:right w:w="120" w:type="dxa"/>
            </w:tcMar>
          </w:tcPr>
          <w:p w14:paraId="691B82CD">
            <w:pPr>
              <w:spacing w:after="0" w:line="264" w:lineRule="auto"/>
              <w:rPr>
                <w:rFonts w:hint="default"/>
                <w:lang w:val="en-US"/>
              </w:rPr>
            </w:pPr>
            <w:r>
              <w:rPr>
                <w:sz w:val="18"/>
                <w:szCs w:val="18"/>
                <w:lang w:val="en-US"/>
              </w:rPr>
              <w:t>-</w:t>
            </w:r>
          </w:p>
        </w:tc>
      </w:tr>
      <w:tr w14:paraId="77475C83">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0803F8AE">
            <w:pPr>
              <w:spacing w:after="0" w:line="264" w:lineRule="auto"/>
            </w:pPr>
            <w:r>
              <w:rPr>
                <w:sz w:val="18"/>
                <w:szCs w:val="18"/>
              </w:rPr>
              <w:t>Data (import/export)</w:t>
            </w:r>
          </w:p>
        </w:tc>
        <w:tc>
          <w:tcPr>
            <w:tcW w:w="3879" w:type="dxa"/>
            <w:tcMar>
              <w:top w:w="90" w:type="dxa"/>
              <w:left w:w="120" w:type="dxa"/>
              <w:bottom w:w="90" w:type="dxa"/>
              <w:right w:w="120" w:type="dxa"/>
            </w:tcMar>
          </w:tcPr>
          <w:p w14:paraId="4CA4B977">
            <w:pPr>
              <w:spacing w:after="0" w:line="264" w:lineRule="auto"/>
            </w:pPr>
            <w:r>
              <w:rPr>
                <w:sz w:val="18"/>
                <w:szCs w:val="18"/>
              </w:rPr>
              <w:t>Herbruikbare import- en exportscripts, API-synchronisatie, logging en foutafhandeling</w:t>
            </w:r>
          </w:p>
        </w:tc>
        <w:tc>
          <w:tcPr>
            <w:tcW w:w="3157" w:type="dxa"/>
            <w:tcMar>
              <w:top w:w="90" w:type="dxa"/>
              <w:left w:w="120" w:type="dxa"/>
              <w:bottom w:w="90" w:type="dxa"/>
              <w:right w:w="120" w:type="dxa"/>
            </w:tcMar>
          </w:tcPr>
          <w:p w14:paraId="713D400F">
            <w:pPr>
              <w:spacing w:after="0" w:line="264" w:lineRule="auto"/>
            </w:pPr>
            <w:r>
              <w:rPr>
                <w:sz w:val="18"/>
                <w:szCs w:val="18"/>
              </w:rPr>
              <w:t>Denk aan koppelingen met HRM, salaris, SharePoint, urenregistratie</w:t>
            </w:r>
          </w:p>
        </w:tc>
      </w:tr>
      <w:tr w14:paraId="49F61BFE">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984" w:type="dxa"/>
            <w:tcMar>
              <w:top w:w="90" w:type="dxa"/>
              <w:left w:w="120" w:type="dxa"/>
              <w:bottom w:w="90" w:type="dxa"/>
              <w:right w:w="120" w:type="dxa"/>
            </w:tcMar>
          </w:tcPr>
          <w:p w14:paraId="44165509">
            <w:pPr>
              <w:spacing w:after="0" w:line="264" w:lineRule="auto"/>
            </w:pPr>
            <w:r>
              <w:rPr>
                <w:sz w:val="18"/>
                <w:szCs w:val="18"/>
              </w:rPr>
              <w:t>Performance</w:t>
            </w:r>
          </w:p>
        </w:tc>
        <w:tc>
          <w:tcPr>
            <w:tcW w:w="3879" w:type="dxa"/>
            <w:tcMar>
              <w:top w:w="90" w:type="dxa"/>
              <w:left w:w="120" w:type="dxa"/>
              <w:bottom w:w="90" w:type="dxa"/>
              <w:right w:w="120" w:type="dxa"/>
            </w:tcMar>
          </w:tcPr>
          <w:p w14:paraId="06551B6A">
            <w:pPr>
              <w:spacing w:after="0" w:line="264" w:lineRule="auto"/>
            </w:pPr>
            <w:r>
              <w:rPr>
                <w:sz w:val="18"/>
                <w:szCs w:val="18"/>
              </w:rPr>
              <w:t>Complete log van uitvoeringen gekoppeld aan werk en musicus</w:t>
            </w:r>
          </w:p>
        </w:tc>
        <w:tc>
          <w:tcPr>
            <w:tcW w:w="3157" w:type="dxa"/>
            <w:tcMar>
              <w:top w:w="90" w:type="dxa"/>
              <w:left w:w="120" w:type="dxa"/>
              <w:bottom w:w="90" w:type="dxa"/>
              <w:right w:w="120" w:type="dxa"/>
            </w:tcMar>
          </w:tcPr>
          <w:p w14:paraId="5CD87EFC">
            <w:pPr>
              <w:spacing w:after="0" w:line="264" w:lineRule="auto"/>
            </w:pPr>
            <w:r>
              <w:rPr>
                <w:sz w:val="18"/>
                <w:szCs w:val="18"/>
              </w:rPr>
              <w:t>Welk project hielden we wat aan over? Welke sectie presteert het beste? Hoe verantwoorden we onze inzet als groep?</w:t>
            </w:r>
          </w:p>
        </w:tc>
      </w:tr>
    </w:tbl>
    <w:p w14:paraId="42D343DE">
      <w:pPr>
        <w:spacing w:after="200"/>
      </w:pPr>
    </w:p>
    <w:p w14:paraId="3D2008B9">
      <w:pPr>
        <w:pStyle w:val="3"/>
        <w:spacing w:before="220" w:after="90"/>
      </w:pPr>
      <w:bookmarkStart w:id="17" w:name="_Toc2011"/>
      <w:r>
        <w:t>Wat de functiescan opleverde</w:t>
      </w:r>
      <w:bookmarkEnd w:id="17"/>
    </w:p>
    <w:p w14:paraId="78942ECA">
      <w:pPr>
        <w:spacing w:after="140" w:line="288" w:lineRule="auto"/>
      </w:pPr>
      <w:r>
        <w:t xml:space="preserve">Op 14 april 2026 zaten Angelique Smit en Else de Schiffart samen om OPAS in te zien, vooral vanaf de productiekant; daar kwam per functie aan bod wat wel en niet gebruikt wordt. Dat is vastgelegd in de bezoekverslagen van 9 en 14 april (Docs &amp; Files → Bedrijfsbezoek). De duidelijkste conclusie: </w:t>
      </w:r>
      <w:r>
        <w:rPr>
          <w:b/>
          <w:bCs/>
        </w:rPr>
        <w:t>muziekbeheer hoeft niet in de app</w:t>
      </w:r>
      <w:r>
        <w:t>, dat loopt via SharePoint.</w:t>
      </w:r>
    </w:p>
    <w:p w14:paraId="3CA892EE">
      <w:pPr>
        <w:pStyle w:val="2"/>
        <w:spacing w:before="420" w:after="160"/>
      </w:pPr>
      <w:bookmarkStart w:id="18" w:name="_Toc25581"/>
      <w:r>
        <w:t>7. User stories</w:t>
      </w:r>
      <w:bookmarkEnd w:id="18"/>
    </w:p>
    <w:p w14:paraId="5FF88236">
      <w:pPr>
        <w:spacing w:after="140" w:line="288" w:lineRule="auto"/>
      </w:pPr>
      <w:r>
        <w:t>Twee sets, geschreven op 12 mei 2025, als startpunt voor het programma van eisen. Ze zijn per epic geordend.</w:t>
      </w:r>
    </w:p>
    <w:p w14:paraId="12157538">
      <w:pPr>
        <w:pStyle w:val="3"/>
        <w:spacing w:before="300" w:after="120"/>
      </w:pPr>
      <w:bookmarkStart w:id="19" w:name="_Toc7415"/>
      <w:r>
        <w:t xml:space="preserve">Muzikant </w:t>
      </w:r>
      <w:r>
        <w:rPr>
          <w:lang w:val="en-US"/>
        </w:rPr>
        <w:t>-</w:t>
      </w:r>
      <w:r>
        <w:t xml:space="preserve"> 18 stories</w:t>
      </w:r>
      <w:bookmarkEnd w:id="19"/>
    </w:p>
    <w:p w14:paraId="27AC2D0C">
      <w:pPr>
        <w:pStyle w:val="4"/>
        <w:spacing w:before="220" w:after="90"/>
      </w:pPr>
      <w:bookmarkStart w:id="20" w:name="_Toc17289"/>
      <w:r>
        <w:t>Persoonlijk rooster en notificaties</w:t>
      </w:r>
      <w:bookmarkEnd w:id="20"/>
    </w:p>
    <w:p w14:paraId="4D2F4F31">
      <w:pPr>
        <w:pStyle w:val="19"/>
        <w:numPr>
          <w:ilvl w:val="0"/>
          <w:numId w:val="1"/>
        </w:numPr>
        <w:spacing w:after="70" w:line="288" w:lineRule="auto"/>
      </w:pPr>
      <w:r>
        <w:t>Persoonlijke week- en dagplanning inzien</w:t>
      </w:r>
    </w:p>
    <w:p w14:paraId="39E9512F">
      <w:pPr>
        <w:pStyle w:val="19"/>
        <w:numPr>
          <w:ilvl w:val="0"/>
          <w:numId w:val="1"/>
        </w:numPr>
        <w:spacing w:after="70" w:line="288" w:lineRule="auto"/>
      </w:pPr>
      <w:r>
        <w:t>Push- of e-mailnotificatie bij nieuwe of gewijzigde afspraken</w:t>
      </w:r>
    </w:p>
    <w:p w14:paraId="1084E316">
      <w:pPr>
        <w:pStyle w:val="19"/>
        <w:numPr>
          <w:ilvl w:val="0"/>
          <w:numId w:val="1"/>
        </w:numPr>
        <w:spacing w:after="70" w:line="288" w:lineRule="auto"/>
      </w:pPr>
      <w:r>
        <w:t>Koppeling naar eigen agenda (Outlook/Google)</w:t>
      </w:r>
    </w:p>
    <w:p w14:paraId="5DA0B6AF">
      <w:pPr>
        <w:pStyle w:val="4"/>
        <w:spacing w:before="220" w:after="90"/>
      </w:pPr>
      <w:bookmarkStart w:id="21" w:name="_Toc28272"/>
      <w:r>
        <w:t>Bladmuziek en repertoire</w:t>
      </w:r>
      <w:bookmarkEnd w:id="21"/>
    </w:p>
    <w:p w14:paraId="3692E5E5">
      <w:pPr>
        <w:pStyle w:val="19"/>
        <w:numPr>
          <w:ilvl w:val="0"/>
          <w:numId w:val="1"/>
        </w:numPr>
        <w:spacing w:after="70" w:line="288" w:lineRule="auto"/>
      </w:pPr>
      <w:r>
        <w:t>Partituur en stemmen per productie online bekijken of downloaden</w:t>
      </w:r>
    </w:p>
    <w:p w14:paraId="620511DF">
      <w:pPr>
        <w:pStyle w:val="19"/>
        <w:numPr>
          <w:ilvl w:val="0"/>
          <w:numId w:val="1"/>
        </w:numPr>
        <w:spacing w:after="70" w:line="288" w:lineRule="auto"/>
      </w:pPr>
      <w:r>
        <w:t>Annotaties bij eigen partijen maken</w:t>
      </w:r>
    </w:p>
    <w:p w14:paraId="3706E91A">
      <w:pPr>
        <w:pStyle w:val="19"/>
        <w:numPr>
          <w:ilvl w:val="0"/>
          <w:numId w:val="1"/>
        </w:numPr>
        <w:spacing w:after="70" w:line="288" w:lineRule="auto"/>
      </w:pPr>
      <w:r>
        <w:t>Revisies van bladmuziek per e-mail of in de portal zien</w:t>
      </w:r>
    </w:p>
    <w:p w14:paraId="77501F6F">
      <w:pPr>
        <w:pStyle w:val="4"/>
        <w:spacing w:before="220" w:after="90"/>
      </w:pPr>
      <w:bookmarkStart w:id="22" w:name="_Toc5844"/>
      <w:r>
        <w:t>Beschikbaarheid en verlof</w:t>
      </w:r>
      <w:bookmarkEnd w:id="22"/>
    </w:p>
    <w:p w14:paraId="49A641D6">
      <w:pPr>
        <w:pStyle w:val="19"/>
        <w:numPr>
          <w:ilvl w:val="0"/>
          <w:numId w:val="1"/>
        </w:numPr>
        <w:spacing w:after="70" w:line="288" w:lineRule="auto"/>
      </w:pPr>
      <w:r>
        <w:t>Beschikbaarheid doorgeven (aanwezig, ziek, verlof)</w:t>
      </w:r>
    </w:p>
    <w:p w14:paraId="5E4CEC72">
      <w:pPr>
        <w:pStyle w:val="19"/>
        <w:numPr>
          <w:ilvl w:val="0"/>
          <w:numId w:val="1"/>
        </w:numPr>
        <w:spacing w:after="70" w:line="288" w:lineRule="auto"/>
      </w:pPr>
      <w:r>
        <w:t>Verlofaanvraag via formulier indienen</w:t>
      </w:r>
    </w:p>
    <w:p w14:paraId="351BD9E5">
      <w:pPr>
        <w:pStyle w:val="19"/>
        <w:numPr>
          <w:ilvl w:val="0"/>
          <w:numId w:val="1"/>
        </w:numPr>
        <w:spacing w:after="70" w:line="288" w:lineRule="auto"/>
      </w:pPr>
      <w:r>
        <w:t>Status van verlof- of vervangingsaanvraag volgen</w:t>
      </w:r>
    </w:p>
    <w:p w14:paraId="3264BF2A">
      <w:pPr>
        <w:pStyle w:val="4"/>
        <w:spacing w:before="220" w:after="90"/>
      </w:pPr>
      <w:bookmarkStart w:id="23" w:name="_Toc21385"/>
      <w:r>
        <w:t>Communicatie en documenten</w:t>
      </w:r>
      <w:bookmarkEnd w:id="23"/>
    </w:p>
    <w:p w14:paraId="7DD22F5E">
      <w:pPr>
        <w:pStyle w:val="19"/>
        <w:numPr>
          <w:ilvl w:val="0"/>
          <w:numId w:val="1"/>
        </w:numPr>
        <w:spacing w:after="70" w:line="288" w:lineRule="auto"/>
      </w:pPr>
      <w:r>
        <w:t>Berichten en nieuws in één centrale inbox</w:t>
      </w:r>
    </w:p>
    <w:p w14:paraId="0FAD6308">
      <w:pPr>
        <w:pStyle w:val="19"/>
        <w:numPr>
          <w:ilvl w:val="0"/>
          <w:numId w:val="1"/>
        </w:numPr>
        <w:spacing w:after="70" w:line="288" w:lineRule="auto"/>
      </w:pPr>
      <w:r>
        <w:t>Contracten, reisdocumenten en declaratieformulieren inzien</w:t>
      </w:r>
    </w:p>
    <w:p w14:paraId="3B98C970">
      <w:pPr>
        <w:pStyle w:val="19"/>
        <w:numPr>
          <w:ilvl w:val="0"/>
          <w:numId w:val="1"/>
        </w:numPr>
        <w:spacing w:after="70" w:line="288" w:lineRule="auto"/>
      </w:pPr>
      <w:r>
        <w:t>Ontvangstbevestiging sturen bij gelezen documenten</w:t>
      </w:r>
    </w:p>
    <w:p w14:paraId="0CC3FCCB">
      <w:pPr>
        <w:pStyle w:val="4"/>
        <w:spacing w:before="220" w:after="90"/>
      </w:pPr>
      <w:bookmarkStart w:id="24" w:name="_Toc10298"/>
      <w:r>
        <w:t>Touring en logistiek</w:t>
      </w:r>
      <w:bookmarkEnd w:id="24"/>
    </w:p>
    <w:p w14:paraId="52CF697A">
      <w:pPr>
        <w:pStyle w:val="19"/>
        <w:numPr>
          <w:ilvl w:val="0"/>
          <w:numId w:val="1"/>
        </w:numPr>
        <w:spacing w:after="70" w:line="288" w:lineRule="auto"/>
      </w:pPr>
      <w:r>
        <w:t>Reis- en hotelgegevens inzien (vluchten, hotels, busritten)</w:t>
      </w:r>
    </w:p>
    <w:p w14:paraId="0AE00415">
      <w:pPr>
        <w:pStyle w:val="19"/>
        <w:numPr>
          <w:ilvl w:val="0"/>
          <w:numId w:val="1"/>
        </w:numPr>
        <w:spacing w:after="70" w:line="288" w:lineRule="auto"/>
      </w:pPr>
      <w:r>
        <w:t>Tour-contactpersoon snel vinden en bereiken</w:t>
      </w:r>
    </w:p>
    <w:p w14:paraId="0927FD9F">
      <w:pPr>
        <w:pStyle w:val="4"/>
        <w:spacing w:before="220" w:after="90"/>
      </w:pPr>
      <w:bookmarkStart w:id="25" w:name="_Toc17515"/>
      <w:r>
        <w:t>Profiel, data en toegang</w:t>
      </w:r>
      <w:bookmarkEnd w:id="25"/>
    </w:p>
    <w:p w14:paraId="6AF9DE89">
      <w:pPr>
        <w:pStyle w:val="19"/>
        <w:numPr>
          <w:ilvl w:val="0"/>
          <w:numId w:val="1"/>
        </w:numPr>
        <w:spacing w:after="70" w:line="288" w:lineRule="auto"/>
      </w:pPr>
      <w:r>
        <w:t>Eigen gegevens inzien en bijwerken (contact, bank, verzekering)</w:t>
      </w:r>
    </w:p>
    <w:p w14:paraId="44DC65EB">
      <w:pPr>
        <w:pStyle w:val="19"/>
        <w:numPr>
          <w:ilvl w:val="0"/>
          <w:numId w:val="1"/>
        </w:numPr>
        <w:spacing w:after="70" w:line="288" w:lineRule="auto"/>
      </w:pPr>
      <w:r>
        <w:t>Instrumenteninventaris en toegewezen instrumenten bekijken</w:t>
      </w:r>
    </w:p>
    <w:p w14:paraId="201126D3">
      <w:pPr>
        <w:pStyle w:val="19"/>
        <w:numPr>
          <w:ilvl w:val="0"/>
          <w:numId w:val="1"/>
        </w:numPr>
        <w:spacing w:after="70" w:line="288" w:lineRule="auto"/>
      </w:pPr>
      <w:r>
        <w:t>Inloggen met M365-account (SSO)</w:t>
      </w:r>
    </w:p>
    <w:p w14:paraId="088B0D00">
      <w:pPr>
        <w:pStyle w:val="19"/>
        <w:numPr>
          <w:ilvl w:val="0"/>
          <w:numId w:val="1"/>
        </w:numPr>
        <w:spacing w:after="70" w:line="288" w:lineRule="auto"/>
      </w:pPr>
      <w:r>
        <w:t>Alleen toegang tot producties en documenten met rechten</w:t>
      </w:r>
    </w:p>
    <w:p w14:paraId="668C21F8">
      <w:pPr>
        <w:pStyle w:val="3"/>
        <w:spacing w:before="300" w:after="120"/>
      </w:pPr>
      <w:bookmarkStart w:id="26" w:name="_Toc12543"/>
      <w:r>
        <w:t xml:space="preserve">Planner </w:t>
      </w:r>
      <w:r>
        <w:rPr>
          <w:lang w:val="en-US"/>
        </w:rPr>
        <w:t>-</w:t>
      </w:r>
      <w:r>
        <w:t xml:space="preserve"> 15 stories</w:t>
      </w:r>
      <w:bookmarkEnd w:id="26"/>
    </w:p>
    <w:p w14:paraId="7F23E83D">
      <w:pPr>
        <w:pStyle w:val="4"/>
        <w:spacing w:before="220" w:after="90"/>
      </w:pPr>
      <w:bookmarkStart w:id="27" w:name="_Toc14335"/>
      <w:r>
        <w:t>Evenement- en projectplanning</w:t>
      </w:r>
      <w:bookmarkEnd w:id="27"/>
    </w:p>
    <w:p w14:paraId="67F8C5B9">
      <w:pPr>
        <w:pStyle w:val="19"/>
        <w:numPr>
          <w:ilvl w:val="0"/>
          <w:numId w:val="1"/>
        </w:numPr>
        <w:spacing w:after="70" w:line="288" w:lineRule="auto"/>
      </w:pPr>
      <w:r>
        <w:t>Nieuw project of evenement aanmaken met datum, locatie en type</w:t>
      </w:r>
    </w:p>
    <w:p w14:paraId="79F78EAC">
      <w:pPr>
        <w:pStyle w:val="19"/>
        <w:numPr>
          <w:ilvl w:val="0"/>
          <w:numId w:val="1"/>
        </w:numPr>
        <w:spacing w:after="70" w:line="288" w:lineRule="auto"/>
      </w:pPr>
      <w:r>
        <w:t>Bestaand evenement kopiëren inclusief sub-activiteiten</w:t>
      </w:r>
    </w:p>
    <w:p w14:paraId="08DE2E22">
      <w:pPr>
        <w:pStyle w:val="19"/>
        <w:numPr>
          <w:ilvl w:val="0"/>
          <w:numId w:val="1"/>
        </w:numPr>
        <w:spacing w:after="70" w:line="288" w:lineRule="auto"/>
      </w:pPr>
      <w:r>
        <w:t>Wisselen tussen dag-, week- en maandweergave</w:t>
      </w:r>
    </w:p>
    <w:p w14:paraId="3CF3D423">
      <w:pPr>
        <w:pStyle w:val="19"/>
        <w:numPr>
          <w:ilvl w:val="0"/>
          <w:numId w:val="1"/>
        </w:numPr>
        <w:spacing w:after="70" w:line="288" w:lineRule="auto"/>
      </w:pPr>
      <w:r>
        <w:t>Conflicten automatisch markeren (dubbele zaal of dubbele inzet)</w:t>
      </w:r>
    </w:p>
    <w:p w14:paraId="77E91439">
      <w:pPr>
        <w:pStyle w:val="4"/>
        <w:spacing w:before="220" w:after="90"/>
      </w:pPr>
      <w:bookmarkStart w:id="28" w:name="_Toc19512"/>
      <w:r>
        <w:t>Muzikanten- en personeelsroostering</w:t>
      </w:r>
      <w:bookmarkEnd w:id="28"/>
    </w:p>
    <w:p w14:paraId="01F54132">
      <w:pPr>
        <w:pStyle w:val="19"/>
        <w:numPr>
          <w:ilvl w:val="0"/>
          <w:numId w:val="1"/>
        </w:numPr>
        <w:spacing w:after="70" w:line="288" w:lineRule="auto"/>
      </w:pPr>
      <w:r>
        <w:t>Musici per activiteit toewijzen via drag-&amp;-drop</w:t>
      </w:r>
    </w:p>
    <w:p w14:paraId="4884BC36">
      <w:pPr>
        <w:pStyle w:val="19"/>
        <w:numPr>
          <w:ilvl w:val="0"/>
          <w:numId w:val="1"/>
        </w:numPr>
        <w:spacing w:after="70" w:line="288" w:lineRule="auto"/>
      </w:pPr>
      <w:r>
        <w:t>Openstaande posities (vacatures) zien</w:t>
      </w:r>
    </w:p>
    <w:p w14:paraId="24D20235">
      <w:pPr>
        <w:pStyle w:val="19"/>
        <w:numPr>
          <w:ilvl w:val="0"/>
          <w:numId w:val="1"/>
        </w:numPr>
        <w:spacing w:after="70" w:line="288" w:lineRule="auto"/>
      </w:pPr>
      <w:r>
        <w:t>Aanwezigheid bijhouden (aanwezig, ziek, verlof)</w:t>
      </w:r>
    </w:p>
    <w:p w14:paraId="095CF57E">
      <w:pPr>
        <w:pStyle w:val="19"/>
        <w:numPr>
          <w:ilvl w:val="0"/>
          <w:numId w:val="1"/>
        </w:numPr>
        <w:spacing w:after="70" w:line="288" w:lineRule="auto"/>
      </w:pPr>
      <w:r>
        <w:t>Salarisstroken genereren op basis van uren en functieregelingen</w:t>
      </w:r>
    </w:p>
    <w:p w14:paraId="26DADEC9">
      <w:pPr>
        <w:pStyle w:val="4"/>
        <w:spacing w:before="220" w:after="90"/>
      </w:pPr>
      <w:bookmarkStart w:id="29" w:name="_Toc9618"/>
      <w:r>
        <w:t>Repetitie- en resourceplanning</w:t>
      </w:r>
      <w:bookmarkEnd w:id="29"/>
    </w:p>
    <w:p w14:paraId="3A840A49">
      <w:pPr>
        <w:pStyle w:val="19"/>
        <w:numPr>
          <w:ilvl w:val="0"/>
          <w:numId w:val="1"/>
        </w:numPr>
        <w:spacing w:after="70" w:line="288" w:lineRule="auto"/>
      </w:pPr>
      <w:r>
        <w:t>Repetities plannen met gekoppelde ruimtereservering</w:t>
      </w:r>
    </w:p>
    <w:p w14:paraId="70DF3F4E">
      <w:pPr>
        <w:pStyle w:val="19"/>
        <w:numPr>
          <w:ilvl w:val="0"/>
          <w:numId w:val="1"/>
        </w:numPr>
        <w:spacing w:after="70" w:line="288" w:lineRule="auto"/>
      </w:pPr>
      <w:r>
        <w:t>Instrumenten en middelen reserveren per activiteit (vleugel, stoelen, standaards)</w:t>
      </w:r>
    </w:p>
    <w:p w14:paraId="30D7B6F3">
      <w:pPr>
        <w:pStyle w:val="19"/>
        <w:numPr>
          <w:ilvl w:val="0"/>
          <w:numId w:val="1"/>
        </w:numPr>
        <w:spacing w:after="70" w:line="288" w:lineRule="auto"/>
      </w:pPr>
      <w:r>
        <w:t>Groeps- en reisroosters voor tournees genereren</w:t>
      </w:r>
    </w:p>
    <w:p w14:paraId="39BAA0F1">
      <w:pPr>
        <w:pStyle w:val="4"/>
        <w:spacing w:before="220" w:after="90"/>
      </w:pPr>
      <w:bookmarkStart w:id="30" w:name="_Toc25187"/>
      <w:r>
        <w:t>Integratie, rapportage en toegang</w:t>
      </w:r>
      <w:bookmarkEnd w:id="30"/>
    </w:p>
    <w:p w14:paraId="2D754F3D">
      <w:pPr>
        <w:pStyle w:val="19"/>
        <w:numPr>
          <w:ilvl w:val="0"/>
          <w:numId w:val="1"/>
        </w:numPr>
        <w:spacing w:after="70" w:line="288" w:lineRule="auto"/>
      </w:pPr>
      <w:r>
        <w:t>Planning exporteren naar Outlook of Google Calendar</w:t>
      </w:r>
    </w:p>
    <w:p w14:paraId="69A48B0A">
      <w:pPr>
        <w:pStyle w:val="19"/>
        <w:numPr>
          <w:ilvl w:val="0"/>
          <w:numId w:val="1"/>
        </w:numPr>
        <w:spacing w:after="70" w:line="288" w:lineRule="auto"/>
      </w:pPr>
      <w:r>
        <w:t>Standaardrapporten draaien (planningsoverzicht, personeelsinzet, kostenbegroting)</w:t>
      </w:r>
    </w:p>
    <w:p w14:paraId="37A7A519">
      <w:pPr>
        <w:pStyle w:val="19"/>
        <w:numPr>
          <w:ilvl w:val="0"/>
          <w:numId w:val="1"/>
        </w:numPr>
        <w:spacing w:after="70" w:line="288" w:lineRule="auto"/>
      </w:pPr>
      <w:r>
        <w:t>Historische planningsgegevens per productie inzien</w:t>
      </w:r>
    </w:p>
    <w:p w14:paraId="34FEBB5B">
      <w:pPr>
        <w:pStyle w:val="19"/>
        <w:numPr>
          <w:ilvl w:val="0"/>
          <w:numId w:val="1"/>
        </w:numPr>
        <w:spacing w:after="70" w:line="288" w:lineRule="auto"/>
      </w:pPr>
      <w:r>
        <w:t>Inloggen via M365 (SSO) met rol- en rechtenafbakening</w:t>
      </w:r>
    </w:p>
    <w:p w14:paraId="3A15EFB2">
      <w:pPr>
        <w:pStyle w:val="2"/>
        <w:spacing w:before="420" w:after="160"/>
      </w:pPr>
      <w:bookmarkStart w:id="31" w:name="_Toc28806"/>
      <w:r>
        <w:t>8. Formulieren en lijstweergaves</w:t>
      </w:r>
      <w:bookmarkEnd w:id="31"/>
    </w:p>
    <w:p w14:paraId="5115A08A">
      <w:pPr>
        <w:spacing w:after="140" w:line="288" w:lineRule="auto"/>
      </w:pPr>
      <w:r>
        <w:t>Afgeleid uit de user stories: zes formulieren en zeven lijstweergaves voor de planner.</w:t>
      </w:r>
    </w:p>
    <w:p w14:paraId="4538DD9C">
      <w:pPr>
        <w:pStyle w:val="3"/>
        <w:spacing w:before="220" w:after="90"/>
      </w:pPr>
      <w:bookmarkStart w:id="32" w:name="_Toc23244"/>
      <w:r>
        <w:t>Formulieren</w:t>
      </w:r>
      <w:bookmarkEnd w:id="32"/>
    </w:p>
    <w:tbl>
      <w:tblPr>
        <w:tblStyle w:val="9"/>
        <w:tblW w:w="9020" w:type="dxa"/>
        <w:tblInd w:w="0" w:type="dxa"/>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Layout w:type="autofit"/>
        <w:tblCellMar>
          <w:top w:w="0" w:type="dxa"/>
          <w:left w:w="10" w:type="dxa"/>
          <w:bottom w:w="0" w:type="dxa"/>
          <w:right w:w="10" w:type="dxa"/>
        </w:tblCellMar>
      </w:tblPr>
      <w:tblGrid>
        <w:gridCol w:w="2165"/>
        <w:gridCol w:w="2526"/>
        <w:gridCol w:w="4329"/>
      </w:tblGrid>
      <w:tr w14:paraId="0C1E93A3">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rPr>
          <w:tblHeader/>
        </w:trPr>
        <w:tc>
          <w:tcPr>
            <w:tcW w:w="2165" w:type="dxa"/>
            <w:shd w:val="clear" w:color="auto" w:fill="EEF3F2"/>
            <w:tcMar>
              <w:top w:w="90" w:type="dxa"/>
              <w:left w:w="120" w:type="dxa"/>
              <w:bottom w:w="90" w:type="dxa"/>
              <w:right w:w="120" w:type="dxa"/>
            </w:tcMar>
          </w:tcPr>
          <w:p w14:paraId="54D2BE2A">
            <w:pPr>
              <w:spacing w:after="0" w:line="264" w:lineRule="auto"/>
            </w:pPr>
            <w:r>
              <w:rPr>
                <w:b/>
                <w:bCs/>
                <w:color w:val="1A2422"/>
                <w:sz w:val="17"/>
                <w:szCs w:val="17"/>
              </w:rPr>
              <w:t>Formulier</w:t>
            </w:r>
          </w:p>
        </w:tc>
        <w:tc>
          <w:tcPr>
            <w:tcW w:w="2526" w:type="dxa"/>
            <w:shd w:val="clear" w:color="auto" w:fill="EEF3F2"/>
            <w:tcMar>
              <w:top w:w="90" w:type="dxa"/>
              <w:left w:w="120" w:type="dxa"/>
              <w:bottom w:w="90" w:type="dxa"/>
              <w:right w:w="120" w:type="dxa"/>
            </w:tcMar>
          </w:tcPr>
          <w:p w14:paraId="7BF5E36E">
            <w:pPr>
              <w:spacing w:after="0" w:line="264" w:lineRule="auto"/>
            </w:pPr>
            <w:r>
              <w:rPr>
                <w:b/>
                <w:bCs/>
                <w:color w:val="1A2422"/>
                <w:sz w:val="17"/>
                <w:szCs w:val="17"/>
              </w:rPr>
              <w:t>Doel</w:t>
            </w:r>
          </w:p>
        </w:tc>
        <w:tc>
          <w:tcPr>
            <w:tcW w:w="4329" w:type="dxa"/>
            <w:shd w:val="clear" w:color="auto" w:fill="EEF3F2"/>
            <w:tcMar>
              <w:top w:w="90" w:type="dxa"/>
              <w:left w:w="120" w:type="dxa"/>
              <w:bottom w:w="90" w:type="dxa"/>
              <w:right w:w="120" w:type="dxa"/>
            </w:tcMar>
          </w:tcPr>
          <w:p w14:paraId="733BFCEA">
            <w:pPr>
              <w:spacing w:after="0" w:line="264" w:lineRule="auto"/>
            </w:pPr>
            <w:r>
              <w:rPr>
                <w:b/>
                <w:bCs/>
                <w:color w:val="1A2422"/>
                <w:sz w:val="17"/>
                <w:szCs w:val="17"/>
              </w:rPr>
              <w:t>Belangrijkste velden</w:t>
            </w:r>
          </w:p>
        </w:tc>
      </w:tr>
      <w:tr w14:paraId="35591B8A">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165" w:type="dxa"/>
            <w:tcMar>
              <w:top w:w="90" w:type="dxa"/>
              <w:left w:w="120" w:type="dxa"/>
              <w:bottom w:w="90" w:type="dxa"/>
              <w:right w:w="120" w:type="dxa"/>
            </w:tcMar>
          </w:tcPr>
          <w:p w14:paraId="67422AC4">
            <w:pPr>
              <w:spacing w:after="0" w:line="264" w:lineRule="auto"/>
            </w:pPr>
            <w:r>
              <w:rPr>
                <w:sz w:val="18"/>
                <w:szCs w:val="18"/>
              </w:rPr>
              <w:t>Event Details</w:t>
            </w:r>
          </w:p>
        </w:tc>
        <w:tc>
          <w:tcPr>
            <w:tcW w:w="2526" w:type="dxa"/>
            <w:tcMar>
              <w:top w:w="90" w:type="dxa"/>
              <w:left w:w="120" w:type="dxa"/>
              <w:bottom w:w="90" w:type="dxa"/>
              <w:right w:w="120" w:type="dxa"/>
            </w:tcMar>
          </w:tcPr>
          <w:p w14:paraId="220C4058">
            <w:pPr>
              <w:spacing w:after="0" w:line="264" w:lineRule="auto"/>
            </w:pPr>
            <w:r>
              <w:rPr>
                <w:sz w:val="18"/>
                <w:szCs w:val="18"/>
              </w:rPr>
              <w:t>Nieuw event aanmaken of klaarmaken voor publicatie</w:t>
            </w:r>
          </w:p>
        </w:tc>
        <w:tc>
          <w:tcPr>
            <w:tcW w:w="4329" w:type="dxa"/>
            <w:tcMar>
              <w:top w:w="90" w:type="dxa"/>
              <w:left w:w="120" w:type="dxa"/>
              <w:bottom w:w="90" w:type="dxa"/>
              <w:right w:w="120" w:type="dxa"/>
            </w:tcMar>
          </w:tcPr>
          <w:p w14:paraId="27A5955B">
            <w:pPr>
              <w:spacing w:after="0" w:line="264" w:lineRule="auto"/>
            </w:pPr>
            <w:r>
              <w:rPr>
                <w:sz w:val="18"/>
                <w:szCs w:val="18"/>
              </w:rPr>
              <w:t>Naam, Project (ID), Seizoen, datum, start/eind, Locatie (VenueID), Ensemble, Dirigent, EventType, teaser en beschrijving, status (Draft/Review/Published)</w:t>
            </w:r>
          </w:p>
        </w:tc>
      </w:tr>
      <w:tr w14:paraId="619D97E4">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165" w:type="dxa"/>
            <w:tcMar>
              <w:top w:w="90" w:type="dxa"/>
              <w:left w:w="120" w:type="dxa"/>
              <w:bottom w:w="90" w:type="dxa"/>
              <w:right w:w="120" w:type="dxa"/>
            </w:tcMar>
          </w:tcPr>
          <w:p w14:paraId="2EE654E3">
            <w:pPr>
              <w:spacing w:after="0" w:line="264" w:lineRule="auto"/>
            </w:pPr>
            <w:r>
              <w:rPr>
                <w:sz w:val="18"/>
                <w:szCs w:val="18"/>
              </w:rPr>
              <w:t>Musici-toewijzing</w:t>
            </w:r>
          </w:p>
        </w:tc>
        <w:tc>
          <w:tcPr>
            <w:tcW w:w="2526" w:type="dxa"/>
            <w:tcMar>
              <w:top w:w="90" w:type="dxa"/>
              <w:left w:w="120" w:type="dxa"/>
              <w:bottom w:w="90" w:type="dxa"/>
              <w:right w:w="120" w:type="dxa"/>
            </w:tcMar>
          </w:tcPr>
          <w:p w14:paraId="2E74E10A">
            <w:pPr>
              <w:spacing w:after="0" w:line="264" w:lineRule="auto"/>
            </w:pPr>
            <w:r>
              <w:rPr>
                <w:sz w:val="18"/>
                <w:szCs w:val="18"/>
              </w:rPr>
              <w:t>Rollen en functies aan het event koppelen</w:t>
            </w:r>
          </w:p>
        </w:tc>
        <w:tc>
          <w:tcPr>
            <w:tcW w:w="4329" w:type="dxa"/>
            <w:tcMar>
              <w:top w:w="90" w:type="dxa"/>
              <w:left w:w="120" w:type="dxa"/>
              <w:bottom w:w="90" w:type="dxa"/>
              <w:right w:w="120" w:type="dxa"/>
            </w:tcMar>
          </w:tcPr>
          <w:p w14:paraId="62F97450">
            <w:pPr>
              <w:spacing w:after="0" w:line="264" w:lineRule="auto"/>
            </w:pPr>
            <w:r>
              <w:rPr>
                <w:sz w:val="18"/>
                <w:szCs w:val="18"/>
              </w:rPr>
              <w:t>EventID (autofill), PersonID, rolgroep (solist, productieleider, orkestlid), functie (trompettist, altviool), aanwezigheidsstatus, notities</w:t>
            </w:r>
          </w:p>
        </w:tc>
      </w:tr>
      <w:tr w14:paraId="24B04E3E">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165" w:type="dxa"/>
            <w:tcMar>
              <w:top w:w="90" w:type="dxa"/>
              <w:left w:w="120" w:type="dxa"/>
              <w:bottom w:w="90" w:type="dxa"/>
              <w:right w:w="120" w:type="dxa"/>
            </w:tcMar>
          </w:tcPr>
          <w:p w14:paraId="75B8E094">
            <w:pPr>
              <w:spacing w:after="0" w:line="264" w:lineRule="auto"/>
            </w:pPr>
            <w:r>
              <w:rPr>
                <w:sz w:val="18"/>
                <w:szCs w:val="18"/>
              </w:rPr>
              <w:t>Repetitieplanning</w:t>
            </w:r>
          </w:p>
        </w:tc>
        <w:tc>
          <w:tcPr>
            <w:tcW w:w="2526" w:type="dxa"/>
            <w:tcMar>
              <w:top w:w="90" w:type="dxa"/>
              <w:left w:w="120" w:type="dxa"/>
              <w:bottom w:w="90" w:type="dxa"/>
              <w:right w:w="120" w:type="dxa"/>
            </w:tcMar>
          </w:tcPr>
          <w:p w14:paraId="2156B669">
            <w:pPr>
              <w:spacing w:after="0" w:line="264" w:lineRule="auto"/>
            </w:pPr>
            <w:r>
              <w:rPr>
                <w:sz w:val="18"/>
                <w:szCs w:val="18"/>
              </w:rPr>
              <w:t>Oefensessies en logistiek inplannen</w:t>
            </w:r>
          </w:p>
        </w:tc>
        <w:tc>
          <w:tcPr>
            <w:tcW w:w="4329" w:type="dxa"/>
            <w:tcMar>
              <w:top w:w="90" w:type="dxa"/>
              <w:left w:w="120" w:type="dxa"/>
              <w:bottom w:w="90" w:type="dxa"/>
              <w:right w:w="120" w:type="dxa"/>
            </w:tcMar>
          </w:tcPr>
          <w:p w14:paraId="32A47BED">
            <w:pPr>
              <w:spacing w:after="0" w:line="264" w:lineRule="auto"/>
            </w:pPr>
            <w:r>
              <w:rPr>
                <w:sz w:val="18"/>
                <w:szCs w:val="18"/>
              </w:rPr>
              <w:t>EventID, datum en tijd van het rehearsalblok, locatie, beschikbare instrumenten en resources, bindende resource-toewijzingen</w:t>
            </w:r>
          </w:p>
        </w:tc>
      </w:tr>
      <w:tr w14:paraId="52A29359">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165" w:type="dxa"/>
            <w:tcMar>
              <w:top w:w="90" w:type="dxa"/>
              <w:left w:w="120" w:type="dxa"/>
              <w:bottom w:w="90" w:type="dxa"/>
              <w:right w:w="120" w:type="dxa"/>
            </w:tcMar>
          </w:tcPr>
          <w:p w14:paraId="3E0A1AB4">
            <w:pPr>
              <w:spacing w:after="0" w:line="264" w:lineRule="auto"/>
            </w:pPr>
            <w:r>
              <w:rPr>
                <w:sz w:val="18"/>
                <w:szCs w:val="18"/>
              </w:rPr>
              <w:t>Documenten &amp; Bladmuziek Upload</w:t>
            </w:r>
          </w:p>
        </w:tc>
        <w:tc>
          <w:tcPr>
            <w:tcW w:w="2526" w:type="dxa"/>
            <w:tcMar>
              <w:top w:w="90" w:type="dxa"/>
              <w:left w:w="120" w:type="dxa"/>
              <w:bottom w:w="90" w:type="dxa"/>
              <w:right w:w="120" w:type="dxa"/>
            </w:tcMar>
          </w:tcPr>
          <w:p w14:paraId="7514214A">
            <w:pPr>
              <w:spacing w:after="0" w:line="264" w:lineRule="auto"/>
            </w:pPr>
            <w:r>
              <w:rPr>
                <w:sz w:val="18"/>
                <w:szCs w:val="18"/>
              </w:rPr>
              <w:t>Sheet music en productiedocumenten koppelen</w:t>
            </w:r>
          </w:p>
        </w:tc>
        <w:tc>
          <w:tcPr>
            <w:tcW w:w="4329" w:type="dxa"/>
            <w:tcMar>
              <w:top w:w="90" w:type="dxa"/>
              <w:left w:w="120" w:type="dxa"/>
              <w:bottom w:w="90" w:type="dxa"/>
              <w:right w:w="120" w:type="dxa"/>
            </w:tcMar>
          </w:tcPr>
          <w:p w14:paraId="3E87DB61">
            <w:pPr>
              <w:spacing w:after="0" w:line="264" w:lineRule="auto"/>
            </w:pPr>
            <w:r>
              <w:rPr>
                <w:sz w:val="18"/>
                <w:szCs w:val="18"/>
              </w:rPr>
              <w:t>EventID, bestand of SharePoint-link, versienummer en revisiedatum, toegangsrechten</w:t>
            </w:r>
          </w:p>
        </w:tc>
      </w:tr>
      <w:tr w14:paraId="5B8DD0ED">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165" w:type="dxa"/>
            <w:tcMar>
              <w:top w:w="90" w:type="dxa"/>
              <w:left w:w="120" w:type="dxa"/>
              <w:bottom w:w="90" w:type="dxa"/>
              <w:right w:w="120" w:type="dxa"/>
            </w:tcMar>
          </w:tcPr>
          <w:p w14:paraId="7E406AF5">
            <w:pPr>
              <w:spacing w:after="0" w:line="264" w:lineRule="auto"/>
            </w:pPr>
            <w:r>
              <w:rPr>
                <w:sz w:val="18"/>
                <w:szCs w:val="18"/>
              </w:rPr>
              <w:t>Workflow- en publicatiecontrole</w:t>
            </w:r>
          </w:p>
        </w:tc>
        <w:tc>
          <w:tcPr>
            <w:tcW w:w="2526" w:type="dxa"/>
            <w:tcMar>
              <w:top w:w="90" w:type="dxa"/>
              <w:left w:w="120" w:type="dxa"/>
              <w:bottom w:w="90" w:type="dxa"/>
              <w:right w:w="120" w:type="dxa"/>
            </w:tcMar>
          </w:tcPr>
          <w:p w14:paraId="68EB8D14">
            <w:pPr>
              <w:spacing w:after="0" w:line="264" w:lineRule="auto"/>
            </w:pPr>
            <w:r>
              <w:rPr>
                <w:sz w:val="18"/>
                <w:szCs w:val="18"/>
              </w:rPr>
              <w:t>Review en publiceren naar intranet via SSO/RBAC</w:t>
            </w:r>
          </w:p>
        </w:tc>
        <w:tc>
          <w:tcPr>
            <w:tcW w:w="4329" w:type="dxa"/>
            <w:tcMar>
              <w:top w:w="90" w:type="dxa"/>
              <w:left w:w="120" w:type="dxa"/>
              <w:bottom w:w="90" w:type="dxa"/>
              <w:right w:w="120" w:type="dxa"/>
            </w:tcMar>
          </w:tcPr>
          <w:p w14:paraId="1D97B774">
            <w:pPr>
              <w:spacing w:after="0" w:line="264" w:lineRule="auto"/>
            </w:pPr>
            <w:r>
              <w:rPr>
                <w:sz w:val="18"/>
                <w:szCs w:val="18"/>
              </w:rPr>
              <w:t>EventID, goedkeuringsstatus, reviewer, feedback, publicatiedatum</w:t>
            </w:r>
          </w:p>
        </w:tc>
      </w:tr>
      <w:tr w14:paraId="7E6E6094">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165" w:type="dxa"/>
            <w:tcMar>
              <w:top w:w="90" w:type="dxa"/>
              <w:left w:w="120" w:type="dxa"/>
              <w:bottom w:w="90" w:type="dxa"/>
              <w:right w:w="120" w:type="dxa"/>
            </w:tcMar>
          </w:tcPr>
          <w:p w14:paraId="30940F30">
            <w:pPr>
              <w:spacing w:after="0" w:line="264" w:lineRule="auto"/>
            </w:pPr>
            <w:r>
              <w:rPr>
                <w:sz w:val="18"/>
                <w:szCs w:val="18"/>
              </w:rPr>
              <w:t>Notificatie- en agenda-instellingen</w:t>
            </w:r>
          </w:p>
        </w:tc>
        <w:tc>
          <w:tcPr>
            <w:tcW w:w="2526" w:type="dxa"/>
            <w:tcMar>
              <w:top w:w="90" w:type="dxa"/>
              <w:left w:w="120" w:type="dxa"/>
              <w:bottom w:w="90" w:type="dxa"/>
              <w:right w:w="120" w:type="dxa"/>
            </w:tcMar>
          </w:tcPr>
          <w:p w14:paraId="7E49FF42">
            <w:pPr>
              <w:spacing w:after="0" w:line="264" w:lineRule="auto"/>
            </w:pPr>
            <w:r>
              <w:rPr>
                <w:sz w:val="18"/>
                <w:szCs w:val="18"/>
              </w:rPr>
              <w:t>Meldingen en agenda-export instellen</w:t>
            </w:r>
          </w:p>
        </w:tc>
        <w:tc>
          <w:tcPr>
            <w:tcW w:w="4329" w:type="dxa"/>
            <w:tcMar>
              <w:top w:w="90" w:type="dxa"/>
              <w:left w:w="120" w:type="dxa"/>
              <w:bottom w:w="90" w:type="dxa"/>
              <w:right w:w="120" w:type="dxa"/>
            </w:tcMar>
          </w:tcPr>
          <w:p w14:paraId="1F604902">
            <w:pPr>
              <w:spacing w:after="0" w:line="264" w:lineRule="auto"/>
            </w:pPr>
            <w:r>
              <w:rPr>
                <w:sz w:val="18"/>
                <w:szCs w:val="18"/>
              </w:rPr>
              <w:t>EventID, type notificatie, ontvangers via Azure AD-claims, export-opties (Outlook, Google Calendar)</w:t>
            </w:r>
          </w:p>
        </w:tc>
      </w:tr>
    </w:tbl>
    <w:p w14:paraId="2C9BE636">
      <w:pPr>
        <w:spacing w:after="200"/>
      </w:pPr>
    </w:p>
    <w:p w14:paraId="5143FDBA">
      <w:pPr>
        <w:pStyle w:val="3"/>
        <w:spacing w:before="220" w:after="90"/>
      </w:pPr>
      <w:bookmarkStart w:id="33" w:name="_Toc30365"/>
      <w:r>
        <w:t>Lijstweergaves</w:t>
      </w:r>
      <w:bookmarkEnd w:id="33"/>
    </w:p>
    <w:p w14:paraId="4C1FA7C9">
      <w:pPr>
        <w:pStyle w:val="19"/>
        <w:numPr>
          <w:ilvl w:val="0"/>
          <w:numId w:val="1"/>
        </w:numPr>
        <w:spacing w:after="70" w:line="288" w:lineRule="auto"/>
      </w:pPr>
      <w:r>
        <w:rPr>
          <w:b/>
          <w:bCs/>
        </w:rPr>
        <w:t>Events overzicht</w:t>
      </w:r>
      <w:r>
        <w:t xml:space="preserve"> </w:t>
      </w:r>
      <w:r>
        <w:rPr>
          <w:lang w:val="en-US"/>
        </w:rPr>
        <w:t>-</w:t>
      </w:r>
      <w:r>
        <w:t xml:space="preserve"> datum, tijd, naam, locatie, status, aantal toewijzingen; filters op seizoen, project en status; acties bewerken, kopiëren, publiceren</w:t>
      </w:r>
    </w:p>
    <w:p w14:paraId="24B0EE76">
      <w:pPr>
        <w:pStyle w:val="19"/>
        <w:numPr>
          <w:ilvl w:val="0"/>
          <w:numId w:val="1"/>
        </w:numPr>
        <w:spacing w:after="70" w:line="288" w:lineRule="auto"/>
      </w:pPr>
      <w:r>
        <w:rPr>
          <w:b/>
          <w:bCs/>
        </w:rPr>
        <w:t>Musici-rosters per event</w:t>
      </w:r>
      <w:r>
        <w:t xml:space="preserve"> </w:t>
      </w:r>
      <w:r>
        <w:rPr>
          <w:lang w:val="en-US"/>
        </w:rPr>
        <w:t>-</w:t>
      </w:r>
      <w:r>
        <w:t xml:space="preserve"> met directe statuswijziging (ziek → vervanger zoeken)</w:t>
      </w:r>
    </w:p>
    <w:p w14:paraId="61A74E59">
      <w:pPr>
        <w:pStyle w:val="19"/>
        <w:numPr>
          <w:ilvl w:val="0"/>
          <w:numId w:val="1"/>
        </w:numPr>
        <w:spacing w:after="70" w:line="288" w:lineRule="auto"/>
      </w:pPr>
      <w:r>
        <w:rPr>
          <w:b/>
          <w:bCs/>
        </w:rPr>
        <w:t>Repetitie- en resourceplanning</w:t>
      </w:r>
      <w:r>
        <w:t xml:space="preserve"> </w:t>
      </w:r>
      <w:r>
        <w:rPr>
          <w:lang w:val="en-US"/>
        </w:rPr>
        <w:t>-</w:t>
      </w:r>
      <w:r>
        <w:t xml:space="preserve"> resources toewijzen of verplaatsen</w:t>
      </w:r>
    </w:p>
    <w:p w14:paraId="7B9735D8">
      <w:pPr>
        <w:pStyle w:val="19"/>
        <w:numPr>
          <w:ilvl w:val="0"/>
          <w:numId w:val="1"/>
        </w:numPr>
        <w:spacing w:after="70" w:line="288" w:lineRule="auto"/>
      </w:pPr>
      <w:r>
        <w:rPr>
          <w:b/>
          <w:bCs/>
        </w:rPr>
        <w:t>Documenten- en bladmuziekbibliotheek</w:t>
      </w:r>
      <w:r>
        <w:t xml:space="preserve"> </w:t>
      </w:r>
      <w:r>
        <w:rPr>
          <w:lang w:val="en-US"/>
        </w:rPr>
        <w:t>-</w:t>
      </w:r>
      <w:r>
        <w:t xml:space="preserve"> versie, laatste wijziging, toegangsrechten</w:t>
      </w:r>
    </w:p>
    <w:p w14:paraId="4BE59680">
      <w:pPr>
        <w:pStyle w:val="19"/>
        <w:numPr>
          <w:ilvl w:val="0"/>
          <w:numId w:val="1"/>
        </w:numPr>
        <w:spacing w:after="70" w:line="288" w:lineRule="auto"/>
      </w:pPr>
      <w:r>
        <w:rPr>
          <w:b/>
          <w:bCs/>
        </w:rPr>
        <w:t>Openstaande vacatures</w:t>
      </w:r>
      <w:r>
        <w:t xml:space="preserve"> </w:t>
      </w:r>
      <w:r>
        <w:rPr>
          <w:lang w:val="en-US"/>
        </w:rPr>
        <w:t>-</w:t>
      </w:r>
      <w:r>
        <w:t xml:space="preserve"> rolgroep, functie, aantal posities, geïnteresseerden</w:t>
      </w:r>
    </w:p>
    <w:p w14:paraId="0342801F">
      <w:pPr>
        <w:pStyle w:val="19"/>
        <w:numPr>
          <w:ilvl w:val="0"/>
          <w:numId w:val="1"/>
        </w:numPr>
        <w:spacing w:after="70" w:line="288" w:lineRule="auto"/>
      </w:pPr>
      <w:r>
        <w:rPr>
          <w:b/>
          <w:bCs/>
        </w:rPr>
        <w:t>Publicatie- en reviewstatus</w:t>
      </w:r>
    </w:p>
    <w:p w14:paraId="143A14DF">
      <w:pPr>
        <w:pStyle w:val="19"/>
        <w:numPr>
          <w:ilvl w:val="0"/>
          <w:numId w:val="1"/>
        </w:numPr>
        <w:spacing w:after="70" w:line="288" w:lineRule="auto"/>
      </w:pPr>
      <w:r>
        <w:rPr>
          <w:b/>
          <w:bCs/>
        </w:rPr>
        <w:t>Notificatielog en agenda-exports</w:t>
      </w:r>
    </w:p>
    <w:p w14:paraId="54E07C77">
      <w:pPr>
        <w:pStyle w:val="2"/>
        <w:spacing w:before="420" w:after="160"/>
      </w:pPr>
      <w:bookmarkStart w:id="34" w:name="_Toc2348"/>
      <w:r>
        <w:t>9. Architectuur, techniek en team</w:t>
      </w:r>
      <w:bookmarkEnd w:id="34"/>
    </w:p>
    <w:p w14:paraId="7BAAB4E8">
      <w:pPr>
        <w:pStyle w:val="3"/>
        <w:spacing w:before="220" w:after="90"/>
      </w:pPr>
      <w:bookmarkStart w:id="35" w:name="_Toc32171"/>
      <w:r>
        <w:t>Platformanalyse</w:t>
      </w:r>
      <w:bookmarkEnd w:id="35"/>
    </w:p>
    <w:tbl>
      <w:tblPr>
        <w:tblStyle w:val="9"/>
        <w:tblW w:w="9020" w:type="dxa"/>
        <w:tblInd w:w="0" w:type="dxa"/>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Layout w:type="autofit"/>
        <w:tblCellMar>
          <w:top w:w="0" w:type="dxa"/>
          <w:left w:w="10" w:type="dxa"/>
          <w:bottom w:w="0" w:type="dxa"/>
          <w:right w:w="10" w:type="dxa"/>
        </w:tblCellMar>
      </w:tblPr>
      <w:tblGrid>
        <w:gridCol w:w="1483"/>
        <w:gridCol w:w="2335"/>
        <w:gridCol w:w="2332"/>
        <w:gridCol w:w="2870"/>
      </w:tblGrid>
      <w:tr w14:paraId="63499396">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rPr>
          <w:tblHeader/>
        </w:trPr>
        <w:tc>
          <w:tcPr>
            <w:tcW w:w="1443" w:type="dxa"/>
            <w:shd w:val="clear" w:color="auto" w:fill="EEF3F2"/>
            <w:tcMar>
              <w:top w:w="90" w:type="dxa"/>
              <w:left w:w="120" w:type="dxa"/>
              <w:bottom w:w="90" w:type="dxa"/>
              <w:right w:w="120" w:type="dxa"/>
            </w:tcMar>
          </w:tcPr>
          <w:p w14:paraId="6B38FFED">
            <w:pPr>
              <w:spacing w:after="0" w:line="264" w:lineRule="auto"/>
            </w:pPr>
            <w:r>
              <w:rPr>
                <w:b/>
                <w:bCs/>
                <w:color w:val="1A2422"/>
                <w:sz w:val="17"/>
                <w:szCs w:val="17"/>
              </w:rPr>
              <w:t>Component</w:t>
            </w:r>
          </w:p>
        </w:tc>
        <w:tc>
          <w:tcPr>
            <w:tcW w:w="2345" w:type="dxa"/>
            <w:shd w:val="clear" w:color="auto" w:fill="EEF3F2"/>
            <w:tcMar>
              <w:top w:w="90" w:type="dxa"/>
              <w:left w:w="120" w:type="dxa"/>
              <w:bottom w:w="90" w:type="dxa"/>
              <w:right w:w="120" w:type="dxa"/>
            </w:tcMar>
          </w:tcPr>
          <w:p w14:paraId="5CAA953A">
            <w:pPr>
              <w:spacing w:after="0" w:line="264" w:lineRule="auto"/>
            </w:pPr>
            <w:r>
              <w:rPr>
                <w:b/>
                <w:bCs/>
                <w:color w:val="1A2422"/>
                <w:sz w:val="17"/>
                <w:szCs w:val="17"/>
              </w:rPr>
              <w:t>Rol</w:t>
            </w:r>
          </w:p>
        </w:tc>
        <w:tc>
          <w:tcPr>
            <w:tcW w:w="2345" w:type="dxa"/>
            <w:shd w:val="clear" w:color="auto" w:fill="EEF3F2"/>
            <w:tcMar>
              <w:top w:w="90" w:type="dxa"/>
              <w:left w:w="120" w:type="dxa"/>
              <w:bottom w:w="90" w:type="dxa"/>
              <w:right w:w="120" w:type="dxa"/>
            </w:tcMar>
          </w:tcPr>
          <w:p w14:paraId="0B45221C">
            <w:pPr>
              <w:spacing w:after="0" w:line="264" w:lineRule="auto"/>
            </w:pPr>
            <w:r>
              <w:rPr>
                <w:b/>
                <w:bCs/>
                <w:color w:val="1A2422"/>
                <w:sz w:val="17"/>
                <w:szCs w:val="17"/>
              </w:rPr>
              <w:t>Benodigd</w:t>
            </w:r>
          </w:p>
        </w:tc>
        <w:tc>
          <w:tcPr>
            <w:tcW w:w="2887" w:type="dxa"/>
            <w:shd w:val="clear" w:color="auto" w:fill="EEF3F2"/>
            <w:tcMar>
              <w:top w:w="90" w:type="dxa"/>
              <w:left w:w="120" w:type="dxa"/>
              <w:bottom w:w="90" w:type="dxa"/>
              <w:right w:w="120" w:type="dxa"/>
            </w:tcMar>
          </w:tcPr>
          <w:p w14:paraId="5714EABD">
            <w:pPr>
              <w:spacing w:after="0" w:line="264" w:lineRule="auto"/>
            </w:pPr>
            <w:r>
              <w:rPr>
                <w:b/>
                <w:bCs/>
                <w:color w:val="1A2422"/>
                <w:sz w:val="17"/>
                <w:szCs w:val="17"/>
              </w:rPr>
              <w:t>Te onderzoeken</w:t>
            </w:r>
          </w:p>
        </w:tc>
      </w:tr>
      <w:tr w14:paraId="0CB73D5C">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443" w:type="dxa"/>
            <w:tcMar>
              <w:top w:w="90" w:type="dxa"/>
              <w:left w:w="120" w:type="dxa"/>
              <w:bottom w:w="90" w:type="dxa"/>
              <w:right w:w="120" w:type="dxa"/>
            </w:tcMar>
          </w:tcPr>
          <w:p w14:paraId="27DF7C87">
            <w:pPr>
              <w:spacing w:after="0" w:line="264" w:lineRule="auto"/>
            </w:pPr>
            <w:r>
              <w:rPr>
                <w:sz w:val="18"/>
                <w:szCs w:val="18"/>
              </w:rPr>
              <w:t>Plant-an-App</w:t>
            </w:r>
          </w:p>
        </w:tc>
        <w:tc>
          <w:tcPr>
            <w:tcW w:w="2345" w:type="dxa"/>
            <w:tcMar>
              <w:top w:w="90" w:type="dxa"/>
              <w:left w:w="120" w:type="dxa"/>
              <w:bottom w:w="90" w:type="dxa"/>
              <w:right w:w="120" w:type="dxa"/>
            </w:tcMar>
          </w:tcPr>
          <w:p w14:paraId="0A66853B">
            <w:pPr>
              <w:spacing w:after="0" w:line="264" w:lineRule="auto"/>
            </w:pPr>
            <w:r>
              <w:rPr>
                <w:sz w:val="18"/>
                <w:szCs w:val="18"/>
              </w:rPr>
              <w:t>Low-code op DNN-basis voor databound formulieren, workflows en mobiele views</w:t>
            </w:r>
          </w:p>
        </w:tc>
        <w:tc>
          <w:tcPr>
            <w:tcW w:w="2345" w:type="dxa"/>
            <w:tcMar>
              <w:top w:w="90" w:type="dxa"/>
              <w:left w:w="120" w:type="dxa"/>
              <w:bottom w:w="90" w:type="dxa"/>
              <w:right w:w="120" w:type="dxa"/>
            </w:tcMar>
          </w:tcPr>
          <w:p w14:paraId="0F8627E3">
            <w:pPr>
              <w:spacing w:after="0" w:line="264" w:lineRule="auto"/>
            </w:pPr>
            <w:r>
              <w:rPr>
                <w:sz w:val="18"/>
                <w:szCs w:val="18"/>
              </w:rPr>
              <w:t>Licentie, dev-omgeving (Visual Studio + PaA-extensie), SQL Server</w:t>
            </w:r>
          </w:p>
        </w:tc>
        <w:tc>
          <w:tcPr>
            <w:tcW w:w="2887" w:type="dxa"/>
            <w:tcMar>
              <w:top w:w="90" w:type="dxa"/>
              <w:left w:w="120" w:type="dxa"/>
              <w:bottom w:w="90" w:type="dxa"/>
              <w:right w:w="120" w:type="dxa"/>
            </w:tcMar>
          </w:tcPr>
          <w:p w14:paraId="12E64E5C">
            <w:pPr>
              <w:spacing w:after="0" w:line="264" w:lineRule="auto"/>
            </w:pPr>
            <w:r>
              <w:rPr>
                <w:sz w:val="18"/>
                <w:szCs w:val="18"/>
              </w:rPr>
              <w:t>Ondersteunde datatypes en relaties; workflow-engine (approval, trigger-events); mobiele en responsieve lay-outs</w:t>
            </w:r>
          </w:p>
        </w:tc>
      </w:tr>
      <w:tr w14:paraId="1BBF75DA">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443" w:type="dxa"/>
            <w:tcMar>
              <w:top w:w="90" w:type="dxa"/>
              <w:left w:w="120" w:type="dxa"/>
              <w:bottom w:w="90" w:type="dxa"/>
              <w:right w:w="120" w:type="dxa"/>
            </w:tcMar>
          </w:tcPr>
          <w:p w14:paraId="0C97424E">
            <w:pPr>
              <w:spacing w:after="0" w:line="264" w:lineRule="auto"/>
            </w:pPr>
            <w:r>
              <w:rPr>
                <w:sz w:val="18"/>
                <w:szCs w:val="18"/>
              </w:rPr>
              <w:t>2sxc</w:t>
            </w:r>
          </w:p>
        </w:tc>
        <w:tc>
          <w:tcPr>
            <w:tcW w:w="2345" w:type="dxa"/>
            <w:tcMar>
              <w:top w:w="90" w:type="dxa"/>
              <w:left w:w="120" w:type="dxa"/>
              <w:bottom w:w="90" w:type="dxa"/>
              <w:right w:w="120" w:type="dxa"/>
            </w:tcMar>
          </w:tcPr>
          <w:p w14:paraId="60AFA17A">
            <w:pPr>
              <w:spacing w:after="0" w:line="264" w:lineRule="auto"/>
            </w:pPr>
            <w:r>
              <w:rPr>
                <w:sz w:val="18"/>
                <w:szCs w:val="18"/>
              </w:rPr>
              <w:t>Open-source content- en app-module voor DNN, geschikt voor JSON-gebaseerde data-apps</w:t>
            </w:r>
          </w:p>
        </w:tc>
        <w:tc>
          <w:tcPr>
            <w:tcW w:w="2345" w:type="dxa"/>
            <w:tcMar>
              <w:top w:w="90" w:type="dxa"/>
              <w:left w:w="120" w:type="dxa"/>
              <w:bottom w:w="90" w:type="dxa"/>
              <w:right w:w="120" w:type="dxa"/>
            </w:tcMar>
          </w:tcPr>
          <w:p w14:paraId="598AB2CE">
            <w:pPr>
              <w:spacing w:after="0" w:line="264" w:lineRule="auto"/>
            </w:pPr>
            <w:r>
              <w:rPr>
                <w:sz w:val="18"/>
                <w:szCs w:val="18"/>
              </w:rPr>
              <w:t>2sxc-installatie in DNN, kennis van C# Razor of JS front-end</w:t>
            </w:r>
          </w:p>
        </w:tc>
        <w:tc>
          <w:tcPr>
            <w:tcW w:w="2887" w:type="dxa"/>
            <w:tcMar>
              <w:top w:w="90" w:type="dxa"/>
              <w:left w:w="120" w:type="dxa"/>
              <w:bottom w:w="90" w:type="dxa"/>
              <w:right w:w="120" w:type="dxa"/>
            </w:tcMar>
          </w:tcPr>
          <w:p w14:paraId="263F84B7">
            <w:pPr>
              <w:spacing w:after="0" w:line="264" w:lineRule="auto"/>
            </w:pPr>
            <w:r>
              <w:rPr>
                <w:sz w:val="18"/>
                <w:szCs w:val="18"/>
              </w:rPr>
              <w:t>Custom content-types en API-endpoints; data-binding en inline editing; O365-connectors of externe API's</w:t>
            </w:r>
          </w:p>
        </w:tc>
      </w:tr>
      <w:tr w14:paraId="18D4AA9D">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443" w:type="dxa"/>
            <w:tcMar>
              <w:top w:w="90" w:type="dxa"/>
              <w:left w:w="120" w:type="dxa"/>
              <w:bottom w:w="90" w:type="dxa"/>
              <w:right w:w="120" w:type="dxa"/>
            </w:tcMar>
          </w:tcPr>
          <w:p w14:paraId="6F7829D5">
            <w:pPr>
              <w:spacing w:after="0" w:line="264" w:lineRule="auto"/>
            </w:pPr>
            <w:r>
              <w:rPr>
                <w:sz w:val="18"/>
                <w:szCs w:val="18"/>
              </w:rPr>
              <w:t>DNN CMS</w:t>
            </w:r>
          </w:p>
        </w:tc>
        <w:tc>
          <w:tcPr>
            <w:tcW w:w="2345" w:type="dxa"/>
            <w:tcMar>
              <w:top w:w="90" w:type="dxa"/>
              <w:left w:w="120" w:type="dxa"/>
              <w:bottom w:w="90" w:type="dxa"/>
              <w:right w:w="120" w:type="dxa"/>
            </w:tcMar>
          </w:tcPr>
          <w:p w14:paraId="300B713E">
            <w:pPr>
              <w:spacing w:after="0" w:line="264" w:lineRule="auto"/>
            </w:pPr>
            <w:r>
              <w:rPr>
                <w:sz w:val="18"/>
                <w:szCs w:val="18"/>
              </w:rPr>
              <w:t>Hostingplatform voor beide</w:t>
            </w:r>
          </w:p>
        </w:tc>
        <w:tc>
          <w:tcPr>
            <w:tcW w:w="2345" w:type="dxa"/>
            <w:tcMar>
              <w:top w:w="90" w:type="dxa"/>
              <w:left w:w="120" w:type="dxa"/>
              <w:bottom w:w="90" w:type="dxa"/>
              <w:right w:w="120" w:type="dxa"/>
            </w:tcMar>
          </w:tcPr>
          <w:p w14:paraId="43013B95">
            <w:pPr>
              <w:spacing w:after="0" w:line="264" w:lineRule="auto"/>
            </w:pPr>
            <w:r>
              <w:rPr>
                <w:sz w:val="18"/>
                <w:szCs w:val="18"/>
              </w:rPr>
              <w:t>DNN 9.x, IIS/Windows-server, SQL Server</w:t>
            </w:r>
          </w:p>
        </w:tc>
        <w:tc>
          <w:tcPr>
            <w:tcW w:w="2887" w:type="dxa"/>
            <w:tcMar>
              <w:top w:w="90" w:type="dxa"/>
              <w:left w:w="120" w:type="dxa"/>
              <w:bottom w:w="90" w:type="dxa"/>
              <w:right w:w="120" w:type="dxa"/>
            </w:tcMar>
          </w:tcPr>
          <w:p w14:paraId="32CE9FB1">
            <w:pPr>
              <w:spacing w:after="0" w:line="264" w:lineRule="auto"/>
            </w:pPr>
            <w:r>
              <w:rPr>
                <w:sz w:val="18"/>
                <w:szCs w:val="18"/>
              </w:rPr>
              <w:t>Authenticatie en autorisatie (AD, OAuth, SSO); tenant-beheer bij multi-organisatie; uitrol en versiebeheer van modules</w:t>
            </w:r>
          </w:p>
        </w:tc>
      </w:tr>
      <w:tr w14:paraId="23EF3CCE">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443" w:type="dxa"/>
            <w:tcMar>
              <w:top w:w="90" w:type="dxa"/>
              <w:left w:w="120" w:type="dxa"/>
              <w:bottom w:w="90" w:type="dxa"/>
              <w:right w:w="120" w:type="dxa"/>
            </w:tcMar>
          </w:tcPr>
          <w:p w14:paraId="4AF6AE84">
            <w:pPr>
              <w:spacing w:after="0" w:line="264" w:lineRule="auto"/>
            </w:pPr>
            <w:r>
              <w:rPr>
                <w:sz w:val="18"/>
                <w:szCs w:val="18"/>
              </w:rPr>
              <w:t>Integratiepunten</w:t>
            </w:r>
          </w:p>
        </w:tc>
        <w:tc>
          <w:tcPr>
            <w:tcW w:w="2345" w:type="dxa"/>
            <w:tcMar>
              <w:top w:w="90" w:type="dxa"/>
              <w:left w:w="120" w:type="dxa"/>
              <w:bottom w:w="90" w:type="dxa"/>
              <w:right w:w="120" w:type="dxa"/>
            </w:tcMar>
          </w:tcPr>
          <w:p w14:paraId="58887364">
            <w:pPr>
              <w:spacing w:after="0" w:line="264" w:lineRule="auto"/>
              <w:rPr>
                <w:rFonts w:hint="default"/>
                <w:lang w:val="en-US"/>
              </w:rPr>
            </w:pPr>
            <w:r>
              <w:rPr>
                <w:sz w:val="18"/>
                <w:szCs w:val="18"/>
                <w:lang w:val="en-US"/>
              </w:rPr>
              <w:t>-</w:t>
            </w:r>
          </w:p>
        </w:tc>
        <w:tc>
          <w:tcPr>
            <w:tcW w:w="2345" w:type="dxa"/>
            <w:tcMar>
              <w:top w:w="90" w:type="dxa"/>
              <w:left w:w="120" w:type="dxa"/>
              <w:bottom w:w="90" w:type="dxa"/>
              <w:right w:w="120" w:type="dxa"/>
            </w:tcMar>
          </w:tcPr>
          <w:p w14:paraId="1F098104">
            <w:pPr>
              <w:spacing w:after="0" w:line="264" w:lineRule="auto"/>
              <w:rPr>
                <w:rFonts w:hint="default"/>
                <w:lang w:val="en-US"/>
              </w:rPr>
            </w:pPr>
            <w:r>
              <w:rPr>
                <w:sz w:val="18"/>
                <w:szCs w:val="18"/>
                <w:lang w:val="en-US"/>
              </w:rPr>
              <w:t>-</w:t>
            </w:r>
          </w:p>
        </w:tc>
        <w:tc>
          <w:tcPr>
            <w:tcW w:w="2887" w:type="dxa"/>
            <w:tcMar>
              <w:top w:w="90" w:type="dxa"/>
              <w:left w:w="120" w:type="dxa"/>
              <w:bottom w:w="90" w:type="dxa"/>
              <w:right w:w="120" w:type="dxa"/>
            </w:tcMar>
          </w:tcPr>
          <w:p w14:paraId="74B6D342">
            <w:pPr>
              <w:spacing w:after="0" w:line="264" w:lineRule="auto"/>
            </w:pPr>
            <w:r>
              <w:rPr>
                <w:sz w:val="18"/>
                <w:szCs w:val="18"/>
              </w:rPr>
              <w:t xml:space="preserve">Hoe wisselen Plant-an-App en 2sxc data uit </w:t>
            </w:r>
            <w:r>
              <w:rPr>
                <w:sz w:val="18"/>
                <w:szCs w:val="18"/>
                <w:lang w:val="en-US"/>
              </w:rPr>
              <w:t>-</w:t>
            </w:r>
            <w:r>
              <w:rPr>
                <w:sz w:val="18"/>
                <w:szCs w:val="18"/>
              </w:rPr>
              <w:t xml:space="preserve"> REST-API of shared DB-schema? SSO en rol- en rechtenbeheer centraal in DNN.</w:t>
            </w:r>
          </w:p>
        </w:tc>
      </w:tr>
    </w:tbl>
    <w:p w14:paraId="11B5A170">
      <w:pPr>
        <w:spacing w:after="200"/>
      </w:pPr>
    </w:p>
    <w:p w14:paraId="19487AED">
      <w:pPr>
        <w:pStyle w:val="3"/>
        <w:spacing w:before="220" w:after="90"/>
      </w:pPr>
      <w:bookmarkStart w:id="36" w:name="_Toc16669"/>
      <w:r>
        <w:t>Technische inrichting</w:t>
      </w:r>
      <w:bookmarkEnd w:id="36"/>
    </w:p>
    <w:p w14:paraId="3AF01232">
      <w:pPr>
        <w:pStyle w:val="19"/>
        <w:numPr>
          <w:ilvl w:val="0"/>
          <w:numId w:val="1"/>
        </w:numPr>
        <w:spacing w:after="70" w:line="288" w:lineRule="auto"/>
      </w:pPr>
      <w:r>
        <w:rPr>
          <w:b/>
          <w:bCs/>
        </w:rPr>
        <w:t>Ontwikkelomgeving:</w:t>
      </w:r>
      <w:r>
        <w:t xml:space="preserve"> Windows-VM of lokale machine met IIS, SQL Server, Visual Studio en NodeJS; installatie van DNN 9.x, de 2sxc-module en Plant-an-App-extensies.</w:t>
      </w:r>
    </w:p>
    <w:p w14:paraId="09A714AB">
      <w:pPr>
        <w:pStyle w:val="19"/>
        <w:numPr>
          <w:ilvl w:val="0"/>
          <w:numId w:val="1"/>
        </w:numPr>
        <w:spacing w:after="70" w:line="288" w:lineRule="auto"/>
      </w:pPr>
      <w:r>
        <w:rPr>
          <w:b/>
          <w:bCs/>
        </w:rPr>
        <w:t>Database:</w:t>
      </w:r>
      <w:r>
        <w:t xml:space="preserve"> centrale OPAS-achtige datamodule met tabellen voor evenementen, repertoire en personeelsdata.</w:t>
      </w:r>
    </w:p>
    <w:p w14:paraId="4DAE7B80">
      <w:pPr>
        <w:pStyle w:val="19"/>
        <w:numPr>
          <w:ilvl w:val="0"/>
          <w:numId w:val="1"/>
        </w:numPr>
        <w:spacing w:after="70" w:line="288" w:lineRule="auto"/>
      </w:pPr>
      <w:r>
        <w:rPr>
          <w:b/>
          <w:bCs/>
        </w:rPr>
        <w:t>UI-laag:</w:t>
      </w:r>
      <w:r>
        <w:t xml:space="preserve"> Plant-an-App voor formulieren en workflows; 2sxc voor content-rijke portals en documentbeheer.</w:t>
      </w:r>
    </w:p>
    <w:p w14:paraId="3CC3B912">
      <w:pPr>
        <w:pStyle w:val="19"/>
        <w:numPr>
          <w:ilvl w:val="0"/>
          <w:numId w:val="1"/>
        </w:numPr>
        <w:spacing w:after="70" w:line="288" w:lineRule="auto"/>
      </w:pPr>
      <w:r>
        <w:rPr>
          <w:b/>
          <w:bCs/>
        </w:rPr>
        <w:t>Security en beheer:</w:t>
      </w:r>
      <w:r>
        <w:t xml:space="preserve"> DNN-rollen per gebruikersgroep; logging en auditing (wie deed wat, wanneer).</w:t>
      </w:r>
    </w:p>
    <w:p w14:paraId="60EE2399">
      <w:pPr>
        <w:pStyle w:val="3"/>
        <w:spacing w:before="220" w:after="90"/>
      </w:pPr>
      <w:bookmarkStart w:id="37" w:name="_Toc25510"/>
      <w:r>
        <w:t>ER-schema</w:t>
      </w:r>
      <w:bookmarkEnd w:id="37"/>
    </w:p>
    <w:p w14:paraId="2ECB923D">
      <w:pPr>
        <w:spacing w:after="140" w:line="288" w:lineRule="auto"/>
      </w:pPr>
      <w:r>
        <w:t xml:space="preserve">Martijn legde op 12 mei 2025 een eerste ER-schema vast: </w:t>
      </w:r>
      <w:r>
        <w:rPr>
          <w:b/>
          <w:bCs/>
        </w:rPr>
        <w:t>Event</w:t>
      </w:r>
      <w:r>
        <w:t xml:space="preserve"> staat centraal en is verbonden met </w:t>
      </w:r>
      <w:r>
        <w:rPr>
          <w:i/>
          <w:iCs/>
        </w:rPr>
        <w:t>Venue, Person</w:t>
      </w:r>
      <w:r>
        <w:t xml:space="preserve"> (dirigent), </w:t>
      </w:r>
      <w:r>
        <w:rPr>
          <w:i/>
          <w:iCs/>
        </w:rPr>
        <w:t>Ensemble, EventType, Season</w:t>
      </w:r>
      <w:r>
        <w:t xml:space="preserve"> en </w:t>
      </w:r>
      <w:r>
        <w:rPr>
          <w:i/>
          <w:iCs/>
        </w:rPr>
        <w:t>Project</w:t>
      </w:r>
      <w:r>
        <w:t xml:space="preserve">. </w:t>
      </w:r>
      <w:r>
        <w:rPr>
          <w:b/>
          <w:bCs/>
        </w:rPr>
        <w:t>EventPersonAssignment</w:t>
      </w:r>
      <w:r>
        <w:t xml:space="preserve"> koppelt Event aan Person voor alle overige rollen (solisten, productieleiders en dergelijke). Bijbehorende bestanden: </w:t>
      </w:r>
      <w:r>
        <w:rPr>
          <w:rFonts w:ascii="Consolas" w:hAnsi="Consolas" w:eastAsia="Consolas" w:cs="Consolas"/>
          <w:sz w:val="18"/>
          <w:szCs w:val="18"/>
        </w:rPr>
        <w:t>datamodel_opas_minimaal.docx</w:t>
      </w:r>
      <w:r>
        <w:t xml:space="preserve"> en </w:t>
      </w:r>
      <w:r>
        <w:rPr>
          <w:rFonts w:ascii="Consolas" w:hAnsi="Consolas" w:eastAsia="Consolas" w:cs="Consolas"/>
          <w:sz w:val="18"/>
          <w:szCs w:val="18"/>
        </w:rPr>
        <w:t>opas_export_intranet_bond.xml</w:t>
      </w:r>
      <w:r>
        <w:t xml:space="preserve"> (5,86 MB).</w:t>
      </w:r>
    </w:p>
    <w:p w14:paraId="5698A127">
      <w:pPr>
        <w:pStyle w:val="3"/>
        <w:spacing w:before="220" w:after="90"/>
      </w:pPr>
      <w:bookmarkStart w:id="38" w:name="_Toc1630"/>
      <w:r>
        <w:t>Proof of Concept</w:t>
      </w:r>
      <w:bookmarkEnd w:id="38"/>
    </w:p>
    <w:p w14:paraId="20A9C8A3">
      <w:pPr>
        <w:spacing w:after="140" w:line="288" w:lineRule="auto"/>
      </w:pPr>
      <w:r>
        <w:t>Voorgestelde aanpak: kies twee tot drie kernscenario's (bijvoorbeeld "Evenement aanmaken + planner uitnodigen" of "Muzikant rooster genereren en exporteren"), bouw in Plant-an-App een formulier met workflow en notificaties, bouw in 2sxc een content-type voor repertoire met front-end weergave, test de integratie (logins, datadoorvoer, UX-consistentie) en rapporteer wat snel lukte, waar de beperkingen zitten en wat prestaties en onderhoud betekenen.</w:t>
      </w:r>
    </w:p>
    <w:p w14:paraId="0A4F0765">
      <w:pPr>
        <w:pStyle w:val="3"/>
        <w:spacing w:before="220" w:after="90"/>
      </w:pPr>
      <w:bookmarkStart w:id="39" w:name="_Toc19569"/>
      <w:r>
        <w:t>Team en tijdpad (indicatief)</w:t>
      </w:r>
      <w:bookmarkEnd w:id="39"/>
    </w:p>
    <w:p w14:paraId="77BA3939">
      <w:pPr>
        <w:pStyle w:val="19"/>
        <w:numPr>
          <w:ilvl w:val="0"/>
          <w:numId w:val="1"/>
        </w:numPr>
        <w:spacing w:after="70" w:line="288" w:lineRule="auto"/>
      </w:pPr>
      <w:r>
        <w:rPr>
          <w:b/>
          <w:bCs/>
        </w:rPr>
        <w:t>Team:</w:t>
      </w:r>
      <w:r>
        <w:t xml:space="preserve"> 1 DNN-architect/DevOps (installatie, security) · 1 Plant-an-App developer (low-code workflows) · 1 2sxc/C#- of JS-developer (custom apps) · 1 functioneel analist (eiseninventarisatie en tests).</w:t>
      </w:r>
    </w:p>
    <w:p w14:paraId="6CB332C5">
      <w:pPr>
        <w:pStyle w:val="19"/>
        <w:numPr>
          <w:ilvl w:val="0"/>
          <w:numId w:val="1"/>
        </w:numPr>
        <w:spacing w:after="70" w:line="288" w:lineRule="auto"/>
      </w:pPr>
      <w:r>
        <w:rPr>
          <w:b/>
          <w:bCs/>
        </w:rPr>
        <w:t>Tijdpad:</w:t>
      </w:r>
      <w:r>
        <w:t xml:space="preserve"> functioneel onderzoek en eisen 2</w:t>
      </w:r>
      <w:r>
        <w:rPr>
          <w:lang w:val="en-US"/>
        </w:rPr>
        <w:t>-</w:t>
      </w:r>
      <w:r>
        <w:t>3 weken → omgevingssetup en training 1</w:t>
      </w:r>
      <w:r>
        <w:rPr>
          <w:lang w:val="en-US"/>
        </w:rPr>
        <w:t>-</w:t>
      </w:r>
      <w:r>
        <w:t>2 weken → PoC-ontwikkeling en test 3</w:t>
      </w:r>
      <w:r>
        <w:rPr>
          <w:lang w:val="en-US"/>
        </w:rPr>
        <w:t>-</w:t>
      </w:r>
      <w:r>
        <w:t>4 weken → evaluatie en besluitvorming 1</w:t>
      </w:r>
      <w:r>
        <w:rPr>
          <w:lang w:val="en-US"/>
        </w:rPr>
        <w:t>-</w:t>
      </w:r>
      <w:r>
        <w:t>2 weken.</w:t>
      </w:r>
    </w:p>
    <w:p w14:paraId="19C27075">
      <w:pPr>
        <w:pStyle w:val="19"/>
        <w:numPr>
          <w:ilvl w:val="0"/>
          <w:numId w:val="1"/>
        </w:numPr>
        <w:spacing w:after="70" w:line="288" w:lineRule="auto"/>
      </w:pPr>
      <w:r>
        <w:rPr>
          <w:b/>
          <w:bCs/>
        </w:rPr>
        <w:t>Tools:</w:t>
      </w:r>
      <w:r>
        <w:t xml:space="preserve"> Basecamp voor tickets en backlog; SharePoint en Basecamp voor documentatie; testgereedschappen.</w:t>
      </w:r>
    </w:p>
    <w:p w14:paraId="406C6D12">
      <w:pPr>
        <w:pStyle w:val="2"/>
        <w:spacing w:before="420" w:after="160"/>
      </w:pPr>
      <w:bookmarkStart w:id="40" w:name="_Toc18423"/>
      <w:r>
        <w:t>10. Wat er al gebouwd is: de agenda-app</w:t>
      </w:r>
      <w:bookmarkEnd w:id="40"/>
    </w:p>
    <w:p w14:paraId="24D84B8E">
      <w:pPr>
        <w:spacing w:after="140" w:line="288" w:lineRule="auto"/>
      </w:pPr>
      <w:r>
        <w:t>Terwijl de grote Tutti-scope nog in validatie zit, is het eerste stuk al gebouwd en getest: een nieuwe agenda binnen Metrostation. Dit is de stage-opdracht van Angelique Smit, met 36 user stories in de lijst "Angelique stage", waarvan 32 afgerond.</w:t>
      </w:r>
    </w:p>
    <w:p w14:paraId="415F8650">
      <w:pPr>
        <w:pStyle w:val="3"/>
        <w:spacing w:before="220" w:after="90"/>
      </w:pPr>
      <w:bookmarkStart w:id="41" w:name="_Toc8923"/>
      <w:r>
        <w:t>Naamgeving van de stories</w:t>
      </w:r>
      <w:bookmarkEnd w:id="41"/>
    </w:p>
    <w:p w14:paraId="38FE9A3C">
      <w:pPr>
        <w:spacing w:after="140" w:line="288" w:lineRule="auto"/>
      </w:pPr>
      <w:r>
        <w:rPr>
          <w:rFonts w:ascii="Consolas" w:hAnsi="Consolas" w:eastAsia="Consolas" w:cs="Consolas"/>
          <w:sz w:val="18"/>
          <w:szCs w:val="18"/>
        </w:rPr>
        <w:t>V (versie implementatie) | #(nummer userstory) | (titel)</w:t>
      </w:r>
      <w:r>
        <w:t xml:space="preserve"> </w:t>
      </w:r>
      <w:r>
        <w:rPr>
          <w:lang w:val="en-US"/>
        </w:rPr>
        <w:t>-</w:t>
      </w:r>
      <w:r>
        <w:t xml:space="preserve"> bijvoorbeeld </w:t>
      </w:r>
      <w:r>
        <w:rPr>
          <w:rFonts w:ascii="Consolas" w:hAnsi="Consolas" w:eastAsia="Consolas" w:cs="Consolas"/>
          <w:sz w:val="18"/>
          <w:szCs w:val="18"/>
        </w:rPr>
        <w:t>V 0.1 | #1 | Maandoverzicht</w:t>
      </w:r>
      <w:r>
        <w:t>: eerste build, eerste userstory.</w:t>
      </w:r>
    </w:p>
    <w:p w14:paraId="16E57965">
      <w:pPr>
        <w:spacing w:after="140" w:line="288" w:lineRule="auto"/>
      </w:pPr>
      <w:r>
        <w:rPr>
          <w:b/>
          <w:bCs/>
        </w:rPr>
        <w:t>Lingo</w:t>
      </w:r>
      <w:r>
        <w:t xml:space="preserve"> (bewust vastgelegd "zodat de volgende stagiair begrijpt waar ik het over heb"): </w:t>
      </w:r>
      <w:r>
        <w:rPr>
          <w:i/>
          <w:iCs/>
        </w:rPr>
        <w:t>Afspraak</w:t>
      </w:r>
      <w:r>
        <w:t xml:space="preserve"> = evenement in de agenda </w:t>
      </w:r>
      <w:r>
        <w:rPr>
          <w:lang w:val="en-US"/>
        </w:rPr>
        <w:t>-</w:t>
      </w:r>
      <w:r>
        <w:t xml:space="preserve"> repetitie, concert, soundcheck, vervoer of overig. </w:t>
      </w:r>
      <w:r>
        <w:rPr>
          <w:i/>
          <w:iCs/>
        </w:rPr>
        <w:t>MO</w:t>
      </w:r>
      <w:r>
        <w:t xml:space="preserve"> = Metropole Orkest. </w:t>
      </w:r>
      <w:r>
        <w:rPr>
          <w:i/>
          <w:iCs/>
        </w:rPr>
        <w:t>Gebruiker</w:t>
      </w:r>
      <w:r>
        <w:t xml:space="preserve"> = verzamelnaam voor de doelgroepen van de webapplicatie, bijvoorbeeld orkestspelers en beheersleden.</w:t>
      </w:r>
    </w:p>
    <w:p w14:paraId="1FEB4F71">
      <w:pPr>
        <w:pStyle w:val="3"/>
        <w:spacing w:before="220" w:after="90"/>
      </w:pPr>
      <w:bookmarkStart w:id="42" w:name="_Toc17852"/>
      <w:r>
        <w:t>Kleurcodering van afspraken</w:t>
      </w:r>
      <w:bookmarkEnd w:id="42"/>
    </w:p>
    <w:p w14:paraId="4B3F4C01">
      <w:pPr>
        <w:spacing w:after="140" w:line="288" w:lineRule="auto"/>
      </w:pPr>
      <w:r>
        <w:t xml:space="preserve">Elk afspraaktype heeft een eigen kleur, minimaal WCAG 2 AA en zoveel mogelijk APCA-compliant. De types zijn: </w:t>
      </w:r>
      <w:r>
        <w:rPr>
          <w:b/>
          <w:bCs/>
        </w:rPr>
        <w:t>Concert, Repetitie, Soundcheck, Vervoer, Opname</w:t>
      </w:r>
      <w:r>
        <w:t xml:space="preserve"> en </w:t>
      </w:r>
      <w:r>
        <w:rPr>
          <w:b/>
          <w:bCs/>
        </w:rPr>
        <w:t>Educatie</w:t>
      </w:r>
      <w:r>
        <w:t>. Concert, repetitie en soundcheck gelden als hoofdcategorieën.</w:t>
      </w:r>
    </w:p>
    <w:p w14:paraId="27FB86CC">
      <w:pPr>
        <w:spacing w:after="140" w:line="288" w:lineRule="auto"/>
      </w:pPr>
      <w:r>
        <w:t xml:space="preserve">De groeperingsregel: staat een vervoers- of soundcheckafspraak direct vóór of ná een concert, repetitie of opname, dan krijgt die de kleur van dat hoofdevenement </w:t>
      </w:r>
      <w:r>
        <w:rPr>
          <w:lang w:val="en-US"/>
        </w:rPr>
        <w:t>-</w:t>
      </w:r>
      <w:r>
        <w:t xml:space="preserve"> zo zie je in één oogopslag wat bij elkaar hoort. Staan er twee of meer soundchecks achter elkaar, dan behouden die hun eigen kleur.</w:t>
      </w:r>
    </w:p>
    <w:p w14:paraId="622CCD03">
      <w:pPr>
        <w:pStyle w:val="3"/>
        <w:spacing w:before="220" w:after="90"/>
      </w:pPr>
      <w:bookmarkStart w:id="43" w:name="_Toc11936"/>
      <w:r>
        <w:t>De vier weergaves (V 0.1)</w:t>
      </w:r>
      <w:bookmarkEnd w:id="43"/>
    </w:p>
    <w:tbl>
      <w:tblPr>
        <w:tblStyle w:val="9"/>
        <w:tblW w:w="9020" w:type="dxa"/>
        <w:tblInd w:w="0" w:type="dxa"/>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Layout w:type="autofit"/>
        <w:tblCellMar>
          <w:top w:w="0" w:type="dxa"/>
          <w:left w:w="10" w:type="dxa"/>
          <w:bottom w:w="0" w:type="dxa"/>
          <w:right w:w="10" w:type="dxa"/>
        </w:tblCellMar>
      </w:tblPr>
      <w:tblGrid>
        <w:gridCol w:w="1263"/>
        <w:gridCol w:w="5592"/>
        <w:gridCol w:w="2165"/>
      </w:tblGrid>
      <w:tr w14:paraId="6D31D69C">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rPr>
          <w:tblHeader/>
        </w:trPr>
        <w:tc>
          <w:tcPr>
            <w:tcW w:w="1263" w:type="dxa"/>
            <w:shd w:val="clear" w:color="auto" w:fill="EEF3F2"/>
            <w:tcMar>
              <w:top w:w="90" w:type="dxa"/>
              <w:left w:w="120" w:type="dxa"/>
              <w:bottom w:w="90" w:type="dxa"/>
              <w:right w:w="120" w:type="dxa"/>
            </w:tcMar>
          </w:tcPr>
          <w:p w14:paraId="5CFFD944">
            <w:pPr>
              <w:spacing w:after="0" w:line="264" w:lineRule="auto"/>
            </w:pPr>
            <w:r>
              <w:rPr>
                <w:b/>
                <w:bCs/>
                <w:color w:val="1A2422"/>
                <w:sz w:val="17"/>
                <w:szCs w:val="17"/>
              </w:rPr>
              <w:t>Weergave</w:t>
            </w:r>
          </w:p>
        </w:tc>
        <w:tc>
          <w:tcPr>
            <w:tcW w:w="5592" w:type="dxa"/>
            <w:shd w:val="clear" w:color="auto" w:fill="EEF3F2"/>
            <w:tcMar>
              <w:top w:w="90" w:type="dxa"/>
              <w:left w:w="120" w:type="dxa"/>
              <w:bottom w:w="90" w:type="dxa"/>
              <w:right w:w="120" w:type="dxa"/>
            </w:tcMar>
          </w:tcPr>
          <w:p w14:paraId="012332B5">
            <w:pPr>
              <w:spacing w:after="0" w:line="264" w:lineRule="auto"/>
            </w:pPr>
            <w:r>
              <w:rPr>
                <w:b/>
                <w:bCs/>
                <w:color w:val="1A2422"/>
                <w:sz w:val="17"/>
                <w:szCs w:val="17"/>
              </w:rPr>
              <w:t>Opzet</w:t>
            </w:r>
          </w:p>
        </w:tc>
        <w:tc>
          <w:tcPr>
            <w:tcW w:w="2165" w:type="dxa"/>
            <w:shd w:val="clear" w:color="auto" w:fill="EEF3F2"/>
            <w:tcMar>
              <w:top w:w="90" w:type="dxa"/>
              <w:left w:w="120" w:type="dxa"/>
              <w:bottom w:w="90" w:type="dxa"/>
              <w:right w:w="120" w:type="dxa"/>
            </w:tcMar>
          </w:tcPr>
          <w:p w14:paraId="7E028305">
            <w:pPr>
              <w:spacing w:after="0" w:line="264" w:lineRule="auto"/>
            </w:pPr>
            <w:r>
              <w:rPr>
                <w:b/>
                <w:bCs/>
                <w:color w:val="1A2422"/>
                <w:sz w:val="17"/>
                <w:szCs w:val="17"/>
              </w:rPr>
              <w:t>Apparaten</w:t>
            </w:r>
          </w:p>
        </w:tc>
      </w:tr>
      <w:tr w14:paraId="2B834E93">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263" w:type="dxa"/>
            <w:tcMar>
              <w:top w:w="90" w:type="dxa"/>
              <w:left w:w="120" w:type="dxa"/>
              <w:bottom w:w="90" w:type="dxa"/>
              <w:right w:w="120" w:type="dxa"/>
            </w:tcMar>
          </w:tcPr>
          <w:p w14:paraId="279E7647">
            <w:pPr>
              <w:spacing w:after="0" w:line="264" w:lineRule="auto"/>
            </w:pPr>
            <w:r>
              <w:rPr>
                <w:sz w:val="18"/>
                <w:szCs w:val="18"/>
              </w:rPr>
              <w:t>Maand</w:t>
            </w:r>
          </w:p>
        </w:tc>
        <w:tc>
          <w:tcPr>
            <w:tcW w:w="5592" w:type="dxa"/>
            <w:tcMar>
              <w:top w:w="90" w:type="dxa"/>
              <w:left w:w="120" w:type="dxa"/>
              <w:bottom w:w="90" w:type="dxa"/>
              <w:right w:w="120" w:type="dxa"/>
            </w:tcMar>
          </w:tcPr>
          <w:p w14:paraId="45FF59DA">
            <w:pPr>
              <w:spacing w:after="0" w:line="264" w:lineRule="auto"/>
            </w:pPr>
            <w:r>
              <w:rPr>
                <w:sz w:val="18"/>
                <w:szCs w:val="18"/>
              </w:rPr>
              <w:t>Grid; dagen buiten de maand donkerder ingekleurd; per afspraak begin- en eindtijd, productienummer, (ingekorte) titel en soort afspraak</w:t>
            </w:r>
          </w:p>
        </w:tc>
        <w:tc>
          <w:tcPr>
            <w:tcW w:w="2165" w:type="dxa"/>
            <w:tcMar>
              <w:top w:w="90" w:type="dxa"/>
              <w:left w:w="120" w:type="dxa"/>
              <w:bottom w:w="90" w:type="dxa"/>
              <w:right w:w="120" w:type="dxa"/>
            </w:tcMar>
          </w:tcPr>
          <w:p w14:paraId="6983C2D5">
            <w:pPr>
              <w:spacing w:after="0" w:line="264" w:lineRule="auto"/>
            </w:pPr>
            <w:r>
              <w:rPr>
                <w:sz w:val="18"/>
                <w:szCs w:val="18"/>
              </w:rPr>
              <w:t xml:space="preserve">Tablet en desktop </w:t>
            </w:r>
            <w:r>
              <w:rPr>
                <w:sz w:val="18"/>
                <w:szCs w:val="18"/>
                <w:lang w:val="en-US"/>
              </w:rPr>
              <w:t>-</w:t>
            </w:r>
            <w:r>
              <w:rPr>
                <w:sz w:val="18"/>
                <w:szCs w:val="18"/>
              </w:rPr>
              <w:t xml:space="preserve"> niet mobiel</w:t>
            </w:r>
          </w:p>
        </w:tc>
      </w:tr>
      <w:tr w14:paraId="5B596438">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263" w:type="dxa"/>
            <w:tcMar>
              <w:top w:w="90" w:type="dxa"/>
              <w:left w:w="120" w:type="dxa"/>
              <w:bottom w:w="90" w:type="dxa"/>
              <w:right w:w="120" w:type="dxa"/>
            </w:tcMar>
          </w:tcPr>
          <w:p w14:paraId="3F58BB6F">
            <w:pPr>
              <w:spacing w:after="0" w:line="264" w:lineRule="auto"/>
            </w:pPr>
            <w:r>
              <w:rPr>
                <w:sz w:val="18"/>
                <w:szCs w:val="18"/>
              </w:rPr>
              <w:t>Week</w:t>
            </w:r>
          </w:p>
        </w:tc>
        <w:tc>
          <w:tcPr>
            <w:tcW w:w="5592" w:type="dxa"/>
            <w:tcMar>
              <w:top w:w="90" w:type="dxa"/>
              <w:left w:w="120" w:type="dxa"/>
              <w:bottom w:w="90" w:type="dxa"/>
              <w:right w:w="120" w:type="dxa"/>
            </w:tcMar>
          </w:tcPr>
          <w:p w14:paraId="1414D824">
            <w:pPr>
              <w:spacing w:after="0" w:line="264" w:lineRule="auto"/>
            </w:pPr>
            <w:r>
              <w:rPr>
                <w:sz w:val="18"/>
                <w:szCs w:val="18"/>
              </w:rPr>
              <w:t>Oorspronkelijk verdeeld in ochtend (0:00</w:t>
            </w:r>
            <w:r>
              <w:rPr>
                <w:sz w:val="18"/>
                <w:szCs w:val="18"/>
                <w:lang w:val="en-US"/>
              </w:rPr>
              <w:t>-</w:t>
            </w:r>
            <w:r>
              <w:rPr>
                <w:sz w:val="18"/>
                <w:szCs w:val="18"/>
              </w:rPr>
              <w:t>12:00), middag (12:00</w:t>
            </w:r>
            <w:r>
              <w:rPr>
                <w:sz w:val="18"/>
                <w:szCs w:val="18"/>
                <w:lang w:val="en-US"/>
              </w:rPr>
              <w:t>-</w:t>
            </w:r>
            <w:r>
              <w:rPr>
                <w:sz w:val="18"/>
                <w:szCs w:val="18"/>
              </w:rPr>
              <w:t>17:00) en avond (17:00</w:t>
            </w:r>
            <w:r>
              <w:rPr>
                <w:sz w:val="18"/>
                <w:szCs w:val="18"/>
                <w:lang w:val="en-US"/>
              </w:rPr>
              <w:t>-</w:t>
            </w:r>
            <w:r>
              <w:rPr>
                <w:sz w:val="18"/>
                <w:szCs w:val="18"/>
              </w:rPr>
              <w:t xml:space="preserve">0:00); swipen links-rechts. In V 0.1.04 weer verwijderd </w:t>
            </w:r>
            <w:r>
              <w:rPr>
                <w:sz w:val="18"/>
                <w:szCs w:val="18"/>
                <w:lang w:val="en-US"/>
              </w:rPr>
              <w:t>-</w:t>
            </w:r>
            <w:r>
              <w:rPr>
                <w:sz w:val="18"/>
                <w:szCs w:val="18"/>
              </w:rPr>
              <w:t xml:space="preserve"> het leek alsof er drie verschillende weken stonden.</w:t>
            </w:r>
          </w:p>
        </w:tc>
        <w:tc>
          <w:tcPr>
            <w:tcW w:w="2165" w:type="dxa"/>
            <w:tcMar>
              <w:top w:w="90" w:type="dxa"/>
              <w:left w:w="120" w:type="dxa"/>
              <w:bottom w:w="90" w:type="dxa"/>
              <w:right w:w="120" w:type="dxa"/>
            </w:tcMar>
          </w:tcPr>
          <w:p w14:paraId="3EE1F47D">
            <w:pPr>
              <w:spacing w:after="0" w:line="264" w:lineRule="auto"/>
            </w:pPr>
            <w:r>
              <w:rPr>
                <w:sz w:val="18"/>
                <w:szCs w:val="18"/>
              </w:rPr>
              <w:t>Mobiel en tablet</w:t>
            </w:r>
          </w:p>
        </w:tc>
      </w:tr>
      <w:tr w14:paraId="5C5D2514">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263" w:type="dxa"/>
            <w:tcMar>
              <w:top w:w="90" w:type="dxa"/>
              <w:left w:w="120" w:type="dxa"/>
              <w:bottom w:w="90" w:type="dxa"/>
              <w:right w:w="120" w:type="dxa"/>
            </w:tcMar>
          </w:tcPr>
          <w:p w14:paraId="5A374229">
            <w:pPr>
              <w:spacing w:after="0" w:line="264" w:lineRule="auto"/>
            </w:pPr>
            <w:r>
              <w:rPr>
                <w:sz w:val="18"/>
                <w:szCs w:val="18"/>
              </w:rPr>
              <w:t>Dag</w:t>
            </w:r>
          </w:p>
        </w:tc>
        <w:tc>
          <w:tcPr>
            <w:tcW w:w="5592" w:type="dxa"/>
            <w:tcMar>
              <w:top w:w="90" w:type="dxa"/>
              <w:left w:w="120" w:type="dxa"/>
              <w:bottom w:w="90" w:type="dxa"/>
              <w:right w:w="120" w:type="dxa"/>
            </w:tcMar>
          </w:tcPr>
          <w:p w14:paraId="2EB72FD7">
            <w:pPr>
              <w:spacing w:after="0" w:line="264" w:lineRule="auto"/>
            </w:pPr>
            <w:r>
              <w:rPr>
                <w:sz w:val="18"/>
                <w:szCs w:val="18"/>
              </w:rPr>
              <w:t>Per uur; afspraken die niet op een heel uur beginnen worden bij het vorige uur getoond (13:30 onder 13:00). Meer dan twee events naast elkaar, onder elkaar op kleine schermen. Outlook-achtig, op verzoek van het MO.</w:t>
            </w:r>
          </w:p>
        </w:tc>
        <w:tc>
          <w:tcPr>
            <w:tcW w:w="2165" w:type="dxa"/>
            <w:tcMar>
              <w:top w:w="90" w:type="dxa"/>
              <w:left w:w="120" w:type="dxa"/>
              <w:bottom w:w="90" w:type="dxa"/>
              <w:right w:w="120" w:type="dxa"/>
            </w:tcMar>
          </w:tcPr>
          <w:p w14:paraId="75FC03A3">
            <w:pPr>
              <w:spacing w:after="0" w:line="264" w:lineRule="auto"/>
            </w:pPr>
            <w:r>
              <w:rPr>
                <w:sz w:val="18"/>
                <w:szCs w:val="18"/>
              </w:rPr>
              <w:t>Mobiel en tablet</w:t>
            </w:r>
          </w:p>
        </w:tc>
      </w:tr>
      <w:tr w14:paraId="358CA93B">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263" w:type="dxa"/>
            <w:tcMar>
              <w:top w:w="90" w:type="dxa"/>
              <w:left w:w="120" w:type="dxa"/>
              <w:bottom w:w="90" w:type="dxa"/>
              <w:right w:w="120" w:type="dxa"/>
            </w:tcMar>
          </w:tcPr>
          <w:p w14:paraId="6F55C204">
            <w:pPr>
              <w:spacing w:after="0" w:line="264" w:lineRule="auto"/>
            </w:pPr>
            <w:r>
              <w:rPr>
                <w:sz w:val="18"/>
                <w:szCs w:val="18"/>
              </w:rPr>
              <w:t>Lijst</w:t>
            </w:r>
          </w:p>
        </w:tc>
        <w:tc>
          <w:tcPr>
            <w:tcW w:w="5592" w:type="dxa"/>
            <w:tcMar>
              <w:top w:w="90" w:type="dxa"/>
              <w:left w:w="120" w:type="dxa"/>
              <w:bottom w:w="90" w:type="dxa"/>
              <w:right w:w="120" w:type="dxa"/>
            </w:tcMar>
          </w:tcPr>
          <w:p w14:paraId="03895599">
            <w:pPr>
              <w:spacing w:after="0" w:line="264" w:lineRule="auto"/>
            </w:pPr>
            <w:r>
              <w:rPr>
                <w:sz w:val="18"/>
                <w:szCs w:val="18"/>
              </w:rPr>
              <w:t>Alles onder elkaar, "niet te overstimulerend op visueel gebied"; op mobiel per dag gescheiden</w:t>
            </w:r>
          </w:p>
        </w:tc>
        <w:tc>
          <w:tcPr>
            <w:tcW w:w="2165" w:type="dxa"/>
            <w:tcMar>
              <w:top w:w="90" w:type="dxa"/>
              <w:left w:w="120" w:type="dxa"/>
              <w:bottom w:w="90" w:type="dxa"/>
              <w:right w:w="120" w:type="dxa"/>
            </w:tcMar>
          </w:tcPr>
          <w:p w14:paraId="51ADCA03">
            <w:pPr>
              <w:spacing w:after="0" w:line="264" w:lineRule="auto"/>
            </w:pPr>
            <w:r>
              <w:rPr>
                <w:sz w:val="18"/>
                <w:szCs w:val="18"/>
              </w:rPr>
              <w:t>Alle</w:t>
            </w:r>
          </w:p>
        </w:tc>
      </w:tr>
    </w:tbl>
    <w:p w14:paraId="690D5062">
      <w:pPr>
        <w:spacing w:after="200"/>
      </w:pPr>
    </w:p>
    <w:p w14:paraId="74E83037">
      <w:pPr>
        <w:pStyle w:val="3"/>
        <w:spacing w:before="220" w:after="90"/>
      </w:pPr>
      <w:bookmarkStart w:id="44" w:name="_Toc31434"/>
      <w:r>
        <w:t>Detail- en productiepagina</w:t>
      </w:r>
      <w:bookmarkEnd w:id="44"/>
    </w:p>
    <w:p w14:paraId="61216BA7">
      <w:pPr>
        <w:pStyle w:val="19"/>
        <w:numPr>
          <w:ilvl w:val="0"/>
          <w:numId w:val="1"/>
        </w:numPr>
        <w:spacing w:after="70" w:line="288" w:lineRule="auto"/>
      </w:pPr>
      <w:r>
        <w:rPr>
          <w:b/>
          <w:bCs/>
        </w:rPr>
        <w:t>Detailpagina van een afspraak:</w:t>
      </w:r>
      <w:r>
        <w:t xml:space="preserve"> titel, tijd, soort afspraak en extra informatie zoals kledingvoorschriften, bezetting en notities vanuit het MO; plus documenten en bladmuziek van het productienummer. Bladmuziek wordt gefilterd op het instrument van de speler.</w:t>
      </w:r>
    </w:p>
    <w:p w14:paraId="7A34C3E3">
      <w:pPr>
        <w:pStyle w:val="19"/>
        <w:numPr>
          <w:ilvl w:val="0"/>
          <w:numId w:val="1"/>
        </w:numPr>
        <w:spacing w:after="70" w:line="288" w:lineRule="auto"/>
      </w:pPr>
      <w:r>
        <w:rPr>
          <w:b/>
          <w:bCs/>
        </w:rPr>
        <w:t>Productiedetailpagina:</w:t>
      </w:r>
      <w:r>
        <w:t xml:space="preserve"> alle afspraken binnen een productie op datumvolgorde, gekleurd volgens de groeperingsregel, plus de wijzigingshistorie van die productie. Werkt tot 300 px schermbreedte (geverifieerd via BrowserStack).</w:t>
      </w:r>
    </w:p>
    <w:p w14:paraId="48B11328">
      <w:pPr>
        <w:pStyle w:val="3"/>
        <w:spacing w:before="220" w:after="90"/>
      </w:pPr>
      <w:bookmarkStart w:id="45" w:name="_Toc20342"/>
      <w:r>
        <w:t>Releaselog</w:t>
      </w:r>
      <w:bookmarkEnd w:id="45"/>
    </w:p>
    <w:tbl>
      <w:tblPr>
        <w:tblStyle w:val="9"/>
        <w:tblW w:w="9020" w:type="dxa"/>
        <w:tblInd w:w="0" w:type="dxa"/>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Layout w:type="autofit"/>
        <w:tblCellMar>
          <w:top w:w="0" w:type="dxa"/>
          <w:left w:w="10" w:type="dxa"/>
          <w:bottom w:w="0" w:type="dxa"/>
          <w:right w:w="10" w:type="dxa"/>
        </w:tblCellMar>
      </w:tblPr>
      <w:tblGrid>
        <w:gridCol w:w="1353"/>
        <w:gridCol w:w="2706"/>
        <w:gridCol w:w="4961"/>
      </w:tblGrid>
      <w:tr w14:paraId="31A8886D">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rPr>
          <w:tblHeader/>
        </w:trPr>
        <w:tc>
          <w:tcPr>
            <w:tcW w:w="1353" w:type="dxa"/>
            <w:shd w:val="clear" w:color="auto" w:fill="EEF3F2"/>
            <w:tcMar>
              <w:top w:w="90" w:type="dxa"/>
              <w:left w:w="120" w:type="dxa"/>
              <w:bottom w:w="90" w:type="dxa"/>
              <w:right w:w="120" w:type="dxa"/>
            </w:tcMar>
          </w:tcPr>
          <w:p w14:paraId="691D1842">
            <w:pPr>
              <w:spacing w:after="0" w:line="264" w:lineRule="auto"/>
            </w:pPr>
            <w:r>
              <w:rPr>
                <w:b/>
                <w:bCs/>
                <w:color w:val="1A2422"/>
                <w:sz w:val="17"/>
                <w:szCs w:val="17"/>
              </w:rPr>
              <w:t>Versie</w:t>
            </w:r>
          </w:p>
        </w:tc>
        <w:tc>
          <w:tcPr>
            <w:tcW w:w="2706" w:type="dxa"/>
            <w:shd w:val="clear" w:color="auto" w:fill="EEF3F2"/>
            <w:tcMar>
              <w:top w:w="90" w:type="dxa"/>
              <w:left w:w="120" w:type="dxa"/>
              <w:bottom w:w="90" w:type="dxa"/>
              <w:right w:w="120" w:type="dxa"/>
            </w:tcMar>
          </w:tcPr>
          <w:p w14:paraId="2954CC3D">
            <w:pPr>
              <w:spacing w:after="0" w:line="264" w:lineRule="auto"/>
            </w:pPr>
            <w:r>
              <w:rPr>
                <w:b/>
                <w:bCs/>
                <w:color w:val="1A2422"/>
                <w:sz w:val="17"/>
                <w:szCs w:val="17"/>
              </w:rPr>
              <w:t>Story</w:t>
            </w:r>
          </w:p>
        </w:tc>
        <w:tc>
          <w:tcPr>
            <w:tcW w:w="4961" w:type="dxa"/>
            <w:shd w:val="clear" w:color="auto" w:fill="EEF3F2"/>
            <w:tcMar>
              <w:top w:w="90" w:type="dxa"/>
              <w:left w:w="120" w:type="dxa"/>
              <w:bottom w:w="90" w:type="dxa"/>
              <w:right w:w="120" w:type="dxa"/>
            </w:tcMar>
          </w:tcPr>
          <w:p w14:paraId="0A73B37D">
            <w:pPr>
              <w:spacing w:after="0" w:line="264" w:lineRule="auto"/>
            </w:pPr>
            <w:r>
              <w:rPr>
                <w:b/>
                <w:bCs/>
                <w:color w:val="1A2422"/>
                <w:sz w:val="17"/>
                <w:szCs w:val="17"/>
              </w:rPr>
              <w:t>Aanleiding / inhoud</w:t>
            </w:r>
          </w:p>
        </w:tc>
      </w:tr>
      <w:tr w14:paraId="6E72002F">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63A70226">
            <w:pPr>
              <w:spacing w:after="0" w:line="264" w:lineRule="auto"/>
            </w:pPr>
            <w:r>
              <w:rPr>
                <w:sz w:val="18"/>
                <w:szCs w:val="18"/>
              </w:rPr>
              <w:t>V 0.1 #1</w:t>
            </w:r>
            <w:r>
              <w:rPr>
                <w:sz w:val="18"/>
                <w:szCs w:val="18"/>
                <w:lang w:val="en-US"/>
              </w:rPr>
              <w:t>-</w:t>
            </w:r>
            <w:r>
              <w:rPr>
                <w:sz w:val="18"/>
                <w:szCs w:val="18"/>
              </w:rPr>
              <w:t>#6</w:t>
            </w:r>
          </w:p>
        </w:tc>
        <w:tc>
          <w:tcPr>
            <w:tcW w:w="2706" w:type="dxa"/>
            <w:tcMar>
              <w:top w:w="90" w:type="dxa"/>
              <w:left w:w="120" w:type="dxa"/>
              <w:bottom w:w="90" w:type="dxa"/>
              <w:right w:w="120" w:type="dxa"/>
            </w:tcMar>
          </w:tcPr>
          <w:p w14:paraId="2ACE5FF8">
            <w:pPr>
              <w:spacing w:after="0" w:line="264" w:lineRule="auto"/>
            </w:pPr>
            <w:r>
              <w:rPr>
                <w:sz w:val="18"/>
                <w:szCs w:val="18"/>
              </w:rPr>
              <w:t>Maand-, week-, dag- en lijstweergave; detailoverzicht; productiedetailpagina</w:t>
            </w:r>
          </w:p>
        </w:tc>
        <w:tc>
          <w:tcPr>
            <w:tcW w:w="4961" w:type="dxa"/>
            <w:tcMar>
              <w:top w:w="90" w:type="dxa"/>
              <w:left w:w="120" w:type="dxa"/>
              <w:bottom w:w="90" w:type="dxa"/>
              <w:right w:w="120" w:type="dxa"/>
            </w:tcMar>
          </w:tcPr>
          <w:p w14:paraId="3E95F75E">
            <w:pPr>
              <w:spacing w:after="0" w:line="264" w:lineRule="auto"/>
            </w:pPr>
            <w:r>
              <w:rPr>
                <w:sz w:val="18"/>
                <w:szCs w:val="18"/>
              </w:rPr>
              <w:t>Eerste build, afgerond 20 april 2026</w:t>
            </w:r>
          </w:p>
        </w:tc>
      </w:tr>
      <w:tr w14:paraId="4DA9CC01">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381544FA">
            <w:pPr>
              <w:spacing w:after="0" w:line="264" w:lineRule="auto"/>
            </w:pPr>
            <w:r>
              <w:rPr>
                <w:sz w:val="18"/>
                <w:szCs w:val="18"/>
              </w:rPr>
              <w:t>V 0.1.01 #1</w:t>
            </w:r>
          </w:p>
        </w:tc>
        <w:tc>
          <w:tcPr>
            <w:tcW w:w="2706" w:type="dxa"/>
            <w:tcMar>
              <w:top w:w="90" w:type="dxa"/>
              <w:left w:w="120" w:type="dxa"/>
              <w:bottom w:w="90" w:type="dxa"/>
              <w:right w:w="120" w:type="dxa"/>
            </w:tcMar>
          </w:tcPr>
          <w:p w14:paraId="164C71B7">
            <w:pPr>
              <w:spacing w:after="0" w:line="264" w:lineRule="auto"/>
            </w:pPr>
            <w:r>
              <w:rPr>
                <w:sz w:val="18"/>
                <w:szCs w:val="18"/>
              </w:rPr>
              <w:t>Kleuren afspraken aanpassen</w:t>
            </w:r>
          </w:p>
        </w:tc>
        <w:tc>
          <w:tcPr>
            <w:tcW w:w="4961" w:type="dxa"/>
            <w:tcMar>
              <w:top w:w="90" w:type="dxa"/>
              <w:left w:w="120" w:type="dxa"/>
              <w:bottom w:w="90" w:type="dxa"/>
              <w:right w:w="120" w:type="dxa"/>
            </w:tcMar>
          </w:tcPr>
          <w:p w14:paraId="4C642A7F">
            <w:pPr>
              <w:spacing w:after="0" w:line="264" w:lineRule="auto"/>
            </w:pPr>
            <w:r>
              <w:rPr>
                <w:sz w:val="18"/>
                <w:szCs w:val="18"/>
              </w:rPr>
              <w:t>Bedrijfsbezoek 9 april: veel verschillende kleuren werken afleidend; bij elkaar horende afspraken dezelfde kleur</w:t>
            </w:r>
          </w:p>
        </w:tc>
      </w:tr>
      <w:tr w14:paraId="11FB94D9">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3674E469">
            <w:pPr>
              <w:spacing w:after="0" w:line="264" w:lineRule="auto"/>
            </w:pPr>
            <w:r>
              <w:rPr>
                <w:sz w:val="18"/>
                <w:szCs w:val="18"/>
              </w:rPr>
              <w:t>V 0.1.01 #2</w:t>
            </w:r>
          </w:p>
        </w:tc>
        <w:tc>
          <w:tcPr>
            <w:tcW w:w="2706" w:type="dxa"/>
            <w:tcMar>
              <w:top w:w="90" w:type="dxa"/>
              <w:left w:w="120" w:type="dxa"/>
              <w:bottom w:w="90" w:type="dxa"/>
              <w:right w:w="120" w:type="dxa"/>
            </w:tcMar>
          </w:tcPr>
          <w:p w14:paraId="355A140D">
            <w:pPr>
              <w:spacing w:after="0" w:line="264" w:lineRule="auto"/>
            </w:pPr>
            <w:r>
              <w:rPr>
                <w:sz w:val="18"/>
                <w:szCs w:val="18"/>
              </w:rPr>
              <w:t>Mobiele week- en maandweergave</w:t>
            </w:r>
          </w:p>
        </w:tc>
        <w:tc>
          <w:tcPr>
            <w:tcW w:w="4961" w:type="dxa"/>
            <w:tcMar>
              <w:top w:w="90" w:type="dxa"/>
              <w:left w:w="120" w:type="dxa"/>
              <w:bottom w:w="90" w:type="dxa"/>
              <w:right w:w="120" w:type="dxa"/>
            </w:tcMar>
          </w:tcPr>
          <w:p w14:paraId="013DD8E9">
            <w:pPr>
              <w:spacing w:after="0" w:line="264" w:lineRule="auto"/>
            </w:pPr>
            <w:r>
              <w:rPr>
                <w:sz w:val="18"/>
                <w:szCs w:val="18"/>
              </w:rPr>
              <w:t>Niet horizontaal scrollen, liever tekst inkorten</w:t>
            </w:r>
          </w:p>
        </w:tc>
      </w:tr>
      <w:tr w14:paraId="5BA8FBA9">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2B5C7E59">
            <w:pPr>
              <w:spacing w:after="0" w:line="264" w:lineRule="auto"/>
            </w:pPr>
            <w:r>
              <w:rPr>
                <w:sz w:val="18"/>
                <w:szCs w:val="18"/>
              </w:rPr>
              <w:t>V 0.1.01 #3</w:t>
            </w:r>
          </w:p>
        </w:tc>
        <w:tc>
          <w:tcPr>
            <w:tcW w:w="2706" w:type="dxa"/>
            <w:tcMar>
              <w:top w:w="90" w:type="dxa"/>
              <w:left w:w="120" w:type="dxa"/>
              <w:bottom w:w="90" w:type="dxa"/>
              <w:right w:w="120" w:type="dxa"/>
            </w:tcMar>
          </w:tcPr>
          <w:p w14:paraId="51CCDC39">
            <w:pPr>
              <w:spacing w:after="0" w:line="264" w:lineRule="auto"/>
            </w:pPr>
            <w:r>
              <w:rPr>
                <w:sz w:val="18"/>
                <w:szCs w:val="18"/>
              </w:rPr>
              <w:t>Dagweergave</w:t>
            </w:r>
          </w:p>
        </w:tc>
        <w:tc>
          <w:tcPr>
            <w:tcW w:w="4961" w:type="dxa"/>
            <w:tcMar>
              <w:top w:w="90" w:type="dxa"/>
              <w:left w:w="120" w:type="dxa"/>
              <w:bottom w:w="90" w:type="dxa"/>
              <w:right w:w="120" w:type="dxa"/>
            </w:tcMar>
          </w:tcPr>
          <w:p w14:paraId="1C26BDBF">
            <w:pPr>
              <w:spacing w:after="0" w:line="264" w:lineRule="auto"/>
            </w:pPr>
            <w:r>
              <w:rPr>
                <w:sz w:val="18"/>
                <w:szCs w:val="18"/>
              </w:rPr>
              <w:t>Meer op een Outlook-dagweergave laten lijken</w:t>
            </w:r>
          </w:p>
        </w:tc>
      </w:tr>
      <w:tr w14:paraId="34D304EF">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2DEDBD1A">
            <w:pPr>
              <w:spacing w:after="0" w:line="264" w:lineRule="auto"/>
            </w:pPr>
            <w:r>
              <w:rPr>
                <w:sz w:val="18"/>
                <w:szCs w:val="18"/>
              </w:rPr>
              <w:t>V 0.1.01 #4</w:t>
            </w:r>
          </w:p>
        </w:tc>
        <w:tc>
          <w:tcPr>
            <w:tcW w:w="2706" w:type="dxa"/>
            <w:tcMar>
              <w:top w:w="90" w:type="dxa"/>
              <w:left w:w="120" w:type="dxa"/>
              <w:bottom w:w="90" w:type="dxa"/>
              <w:right w:w="120" w:type="dxa"/>
            </w:tcMar>
          </w:tcPr>
          <w:p w14:paraId="4A044084">
            <w:pPr>
              <w:spacing w:after="0" w:line="264" w:lineRule="auto"/>
            </w:pPr>
            <w:r>
              <w:rPr>
                <w:sz w:val="18"/>
                <w:szCs w:val="18"/>
              </w:rPr>
              <w:t>Bugfix: wrapping op macOS</w:t>
            </w:r>
          </w:p>
        </w:tc>
        <w:tc>
          <w:tcPr>
            <w:tcW w:w="4961" w:type="dxa"/>
            <w:tcMar>
              <w:top w:w="90" w:type="dxa"/>
              <w:left w:w="120" w:type="dxa"/>
              <w:bottom w:w="90" w:type="dxa"/>
              <w:right w:w="120" w:type="dxa"/>
            </w:tcMar>
          </w:tcPr>
          <w:p w14:paraId="021E1E91">
            <w:pPr>
              <w:spacing w:after="0" w:line="264" w:lineRule="auto"/>
            </w:pPr>
            <w:r>
              <w:rPr>
                <w:sz w:val="18"/>
                <w:szCs w:val="18"/>
              </w:rPr>
              <w:t>Events wrapten vroegtijdig in maand- en weekweergave</w:t>
            </w:r>
          </w:p>
        </w:tc>
      </w:tr>
      <w:tr w14:paraId="76965AE6">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1A020D85">
            <w:pPr>
              <w:spacing w:after="0" w:line="264" w:lineRule="auto"/>
            </w:pPr>
            <w:r>
              <w:rPr>
                <w:sz w:val="18"/>
                <w:szCs w:val="18"/>
              </w:rPr>
              <w:t>V 0.1.01 #5</w:t>
            </w:r>
          </w:p>
        </w:tc>
        <w:tc>
          <w:tcPr>
            <w:tcW w:w="2706" w:type="dxa"/>
            <w:tcMar>
              <w:top w:w="90" w:type="dxa"/>
              <w:left w:w="120" w:type="dxa"/>
              <w:bottom w:w="90" w:type="dxa"/>
              <w:right w:w="120" w:type="dxa"/>
            </w:tcMar>
          </w:tcPr>
          <w:p w14:paraId="6484EB3D">
            <w:pPr>
              <w:spacing w:after="0" w:line="264" w:lineRule="auto"/>
            </w:pPr>
            <w:r>
              <w:rPr>
                <w:sz w:val="18"/>
                <w:szCs w:val="18"/>
              </w:rPr>
              <w:t>Bugfix: lege afspraken weghalen</w:t>
            </w:r>
          </w:p>
        </w:tc>
        <w:tc>
          <w:tcPr>
            <w:tcW w:w="4961" w:type="dxa"/>
            <w:tcMar>
              <w:top w:w="90" w:type="dxa"/>
              <w:left w:w="120" w:type="dxa"/>
              <w:bottom w:w="90" w:type="dxa"/>
              <w:right w:w="120" w:type="dxa"/>
            </w:tcMar>
          </w:tcPr>
          <w:p w14:paraId="44EEE34D">
            <w:pPr>
              <w:spacing w:after="0" w:line="264" w:lineRule="auto"/>
            </w:pPr>
            <w:r>
              <w:rPr>
                <w:sz w:val="18"/>
                <w:szCs w:val="18"/>
              </w:rPr>
              <w:t>Records in de database met alleen tijden</w:t>
            </w:r>
          </w:p>
        </w:tc>
      </w:tr>
      <w:tr w14:paraId="365439E7">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613A9E42">
            <w:pPr>
              <w:spacing w:after="0" w:line="264" w:lineRule="auto"/>
            </w:pPr>
            <w:r>
              <w:rPr>
                <w:sz w:val="18"/>
                <w:szCs w:val="18"/>
              </w:rPr>
              <w:t>V 0.1.01 #6</w:t>
            </w:r>
          </w:p>
        </w:tc>
        <w:tc>
          <w:tcPr>
            <w:tcW w:w="2706" w:type="dxa"/>
            <w:tcMar>
              <w:top w:w="90" w:type="dxa"/>
              <w:left w:w="120" w:type="dxa"/>
              <w:bottom w:w="90" w:type="dxa"/>
              <w:right w:w="120" w:type="dxa"/>
            </w:tcMar>
          </w:tcPr>
          <w:p w14:paraId="7EA74236">
            <w:pPr>
              <w:spacing w:after="0" w:line="264" w:lineRule="auto"/>
            </w:pPr>
            <w:r>
              <w:rPr>
                <w:sz w:val="18"/>
                <w:szCs w:val="18"/>
              </w:rPr>
              <w:t>Type afspraak en afkorting</w:t>
            </w:r>
          </w:p>
        </w:tc>
        <w:tc>
          <w:tcPr>
            <w:tcW w:w="4961" w:type="dxa"/>
            <w:tcMar>
              <w:top w:w="90" w:type="dxa"/>
              <w:left w:w="120" w:type="dxa"/>
              <w:bottom w:w="90" w:type="dxa"/>
              <w:right w:w="120" w:type="dxa"/>
            </w:tcMar>
          </w:tcPr>
          <w:p w14:paraId="74A703AE">
            <w:pPr>
              <w:spacing w:after="0" w:line="264" w:lineRule="auto"/>
            </w:pPr>
            <w:r>
              <w:rPr>
                <w:sz w:val="18"/>
                <w:szCs w:val="18"/>
              </w:rPr>
              <w:t xml:space="preserve">Type baseren op </w:t>
            </w:r>
            <w:r>
              <w:rPr>
                <w:rFonts w:ascii="Consolas" w:hAnsi="Consolas" w:eastAsia="Consolas" w:cs="Consolas"/>
                <w:sz w:val="18"/>
                <w:szCs w:val="18"/>
              </w:rPr>
              <w:t>EventText</w:t>
            </w:r>
            <w:r>
              <w:rPr>
                <w:sz w:val="18"/>
                <w:szCs w:val="18"/>
              </w:rPr>
              <w:t xml:space="preserve"> in plaats van </w:t>
            </w:r>
            <w:r>
              <w:rPr>
                <w:rFonts w:ascii="Consolas" w:hAnsi="Consolas" w:eastAsia="Consolas" w:cs="Consolas"/>
                <w:sz w:val="18"/>
                <w:szCs w:val="18"/>
              </w:rPr>
              <w:t>EventProjectTypeName</w:t>
            </w:r>
            <w:r>
              <w:rPr>
                <w:sz w:val="18"/>
                <w:szCs w:val="18"/>
              </w:rPr>
              <w:t>; vergelijkbare types (bus heen / retour) dezelfde afkorting</w:t>
            </w:r>
          </w:p>
        </w:tc>
      </w:tr>
      <w:tr w14:paraId="5F7E29C5">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7A9BD674">
            <w:pPr>
              <w:spacing w:after="0" w:line="264" w:lineRule="auto"/>
            </w:pPr>
            <w:r>
              <w:rPr>
                <w:sz w:val="18"/>
                <w:szCs w:val="18"/>
              </w:rPr>
              <w:t>V 0.1.01 #7</w:t>
            </w:r>
          </w:p>
        </w:tc>
        <w:tc>
          <w:tcPr>
            <w:tcW w:w="2706" w:type="dxa"/>
            <w:tcMar>
              <w:top w:w="90" w:type="dxa"/>
              <w:left w:w="120" w:type="dxa"/>
              <w:bottom w:w="90" w:type="dxa"/>
              <w:right w:w="120" w:type="dxa"/>
            </w:tcMar>
          </w:tcPr>
          <w:p w14:paraId="57B401E9">
            <w:pPr>
              <w:spacing w:after="0" w:line="264" w:lineRule="auto"/>
            </w:pPr>
            <w:r>
              <w:rPr>
                <w:sz w:val="18"/>
                <w:szCs w:val="18"/>
              </w:rPr>
              <w:t>Laatste wijzigingen</w:t>
            </w:r>
          </w:p>
        </w:tc>
        <w:tc>
          <w:tcPr>
            <w:tcW w:w="4961" w:type="dxa"/>
            <w:tcMar>
              <w:top w:w="90" w:type="dxa"/>
              <w:left w:w="120" w:type="dxa"/>
              <w:bottom w:w="90" w:type="dxa"/>
              <w:right w:w="120" w:type="dxa"/>
            </w:tcMar>
          </w:tcPr>
          <w:p w14:paraId="3DF4C004">
            <w:pPr>
              <w:spacing w:after="0" w:line="264" w:lineRule="auto"/>
            </w:pPr>
            <w:r>
              <w:rPr>
                <w:sz w:val="18"/>
                <w:szCs w:val="18"/>
              </w:rPr>
              <w:t>Wijzigingshistorie op detail- en productiepagina, gesorteerd op wijzigingsdatum</w:t>
            </w:r>
          </w:p>
        </w:tc>
      </w:tr>
      <w:tr w14:paraId="399E4887">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22A370B5">
            <w:pPr>
              <w:spacing w:after="0" w:line="264" w:lineRule="auto"/>
            </w:pPr>
            <w:r>
              <w:rPr>
                <w:sz w:val="18"/>
                <w:szCs w:val="18"/>
              </w:rPr>
              <w:t>V 0.1.01 #8</w:t>
            </w:r>
          </w:p>
        </w:tc>
        <w:tc>
          <w:tcPr>
            <w:tcW w:w="2706" w:type="dxa"/>
            <w:tcMar>
              <w:top w:w="90" w:type="dxa"/>
              <w:left w:w="120" w:type="dxa"/>
              <w:bottom w:w="90" w:type="dxa"/>
              <w:right w:w="120" w:type="dxa"/>
            </w:tcMar>
          </w:tcPr>
          <w:p w14:paraId="0EE7E92B">
            <w:pPr>
              <w:spacing w:after="0" w:line="264" w:lineRule="auto"/>
            </w:pPr>
            <w:r>
              <w:rPr>
                <w:sz w:val="18"/>
                <w:szCs w:val="18"/>
              </w:rPr>
              <w:t>Bugfix: foutafhandeling</w:t>
            </w:r>
          </w:p>
        </w:tc>
        <w:tc>
          <w:tcPr>
            <w:tcW w:w="4961" w:type="dxa"/>
            <w:tcMar>
              <w:top w:w="90" w:type="dxa"/>
              <w:left w:w="120" w:type="dxa"/>
              <w:bottom w:w="90" w:type="dxa"/>
              <w:right w:w="120" w:type="dxa"/>
            </w:tcMar>
          </w:tcPr>
          <w:p w14:paraId="163F22BA">
            <w:pPr>
              <w:spacing w:after="0" w:line="264" w:lineRule="auto"/>
            </w:pPr>
            <w:r>
              <w:rPr>
                <w:sz w:val="18"/>
                <w:szCs w:val="18"/>
              </w:rPr>
              <w:t>Bleef "aan het laden…" tonen; nu een nette foutmelding</w:t>
            </w:r>
          </w:p>
        </w:tc>
      </w:tr>
      <w:tr w14:paraId="54172E91">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45B0ABCB">
            <w:pPr>
              <w:spacing w:after="0" w:line="264" w:lineRule="auto"/>
            </w:pPr>
            <w:r>
              <w:rPr>
                <w:sz w:val="18"/>
                <w:szCs w:val="18"/>
              </w:rPr>
              <w:t>V 0.1.01 #9</w:t>
            </w:r>
          </w:p>
        </w:tc>
        <w:tc>
          <w:tcPr>
            <w:tcW w:w="2706" w:type="dxa"/>
            <w:tcMar>
              <w:top w:w="90" w:type="dxa"/>
              <w:left w:w="120" w:type="dxa"/>
              <w:bottom w:w="90" w:type="dxa"/>
              <w:right w:w="120" w:type="dxa"/>
            </w:tcMar>
          </w:tcPr>
          <w:p w14:paraId="670CD88D">
            <w:pPr>
              <w:spacing w:after="0" w:line="264" w:lineRule="auto"/>
            </w:pPr>
            <w:r>
              <w:rPr>
                <w:sz w:val="18"/>
                <w:szCs w:val="18"/>
              </w:rPr>
              <w:t>Bugfix: overgeslagen maand</w:t>
            </w:r>
          </w:p>
        </w:tc>
        <w:tc>
          <w:tcPr>
            <w:tcW w:w="4961" w:type="dxa"/>
            <w:tcMar>
              <w:top w:w="90" w:type="dxa"/>
              <w:left w:w="120" w:type="dxa"/>
              <w:bottom w:w="90" w:type="dxa"/>
              <w:right w:w="120" w:type="dxa"/>
            </w:tcMar>
          </w:tcPr>
          <w:p w14:paraId="3C3F73CB">
            <w:pPr>
              <w:spacing w:after="0" w:line="264" w:lineRule="auto"/>
            </w:pPr>
            <w:r>
              <w:rPr>
                <w:sz w:val="18"/>
                <w:szCs w:val="18"/>
              </w:rPr>
              <w:t>31 maart + 1 maand sprong naar mei; nu naar de laatste geldige datum van de maand</w:t>
            </w:r>
          </w:p>
        </w:tc>
      </w:tr>
      <w:tr w14:paraId="194E2A2B">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7F4D4ABB">
            <w:pPr>
              <w:spacing w:after="0" w:line="264" w:lineRule="auto"/>
            </w:pPr>
            <w:r>
              <w:rPr>
                <w:sz w:val="18"/>
                <w:szCs w:val="18"/>
              </w:rPr>
              <w:t>V 0.1.01 #10</w:t>
            </w:r>
          </w:p>
        </w:tc>
        <w:tc>
          <w:tcPr>
            <w:tcW w:w="2706" w:type="dxa"/>
            <w:tcMar>
              <w:top w:w="90" w:type="dxa"/>
              <w:left w:w="120" w:type="dxa"/>
              <w:bottom w:w="90" w:type="dxa"/>
              <w:right w:w="120" w:type="dxa"/>
            </w:tcMar>
          </w:tcPr>
          <w:p w14:paraId="7E39323F">
            <w:pPr>
              <w:spacing w:after="0" w:line="264" w:lineRule="auto"/>
            </w:pPr>
            <w:r>
              <w:rPr>
                <w:sz w:val="18"/>
                <w:szCs w:val="18"/>
              </w:rPr>
              <w:t>Terugknop</w:t>
            </w:r>
          </w:p>
        </w:tc>
        <w:tc>
          <w:tcPr>
            <w:tcW w:w="4961" w:type="dxa"/>
            <w:tcMar>
              <w:top w:w="90" w:type="dxa"/>
              <w:left w:w="120" w:type="dxa"/>
              <w:bottom w:w="90" w:type="dxa"/>
              <w:right w:w="120" w:type="dxa"/>
            </w:tcMar>
          </w:tcPr>
          <w:p w14:paraId="6DDB2709">
            <w:pPr>
              <w:spacing w:after="0" w:line="264" w:lineRule="auto"/>
            </w:pPr>
            <w:r>
              <w:rPr>
                <w:sz w:val="18"/>
                <w:szCs w:val="18"/>
              </w:rPr>
              <w:t>Terug naar de agenda vanaf het detailoverzicht</w:t>
            </w:r>
          </w:p>
        </w:tc>
      </w:tr>
      <w:tr w14:paraId="629A6E63">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09EC4530">
            <w:pPr>
              <w:spacing w:after="0" w:line="264" w:lineRule="auto"/>
            </w:pPr>
            <w:r>
              <w:rPr>
                <w:sz w:val="18"/>
                <w:szCs w:val="18"/>
              </w:rPr>
              <w:t>V 0.1.02 #1</w:t>
            </w:r>
          </w:p>
        </w:tc>
        <w:tc>
          <w:tcPr>
            <w:tcW w:w="2706" w:type="dxa"/>
            <w:tcMar>
              <w:top w:w="90" w:type="dxa"/>
              <w:left w:w="120" w:type="dxa"/>
              <w:bottom w:w="90" w:type="dxa"/>
              <w:right w:w="120" w:type="dxa"/>
            </w:tcMar>
          </w:tcPr>
          <w:p w14:paraId="37FE80AC">
            <w:pPr>
              <w:spacing w:after="0" w:line="264" w:lineRule="auto"/>
            </w:pPr>
            <w:r>
              <w:rPr>
                <w:sz w:val="18"/>
                <w:szCs w:val="18"/>
              </w:rPr>
              <w:t>Scrollende detailweergave</w:t>
            </w:r>
          </w:p>
        </w:tc>
        <w:tc>
          <w:tcPr>
            <w:tcW w:w="4961" w:type="dxa"/>
            <w:tcMar>
              <w:top w:w="90" w:type="dxa"/>
              <w:left w:w="120" w:type="dxa"/>
              <w:bottom w:w="90" w:type="dxa"/>
              <w:right w:w="120" w:type="dxa"/>
            </w:tcMar>
          </w:tcPr>
          <w:p w14:paraId="47119A88">
            <w:pPr>
              <w:spacing w:after="0" w:line="264" w:lineRule="auto"/>
            </w:pPr>
            <w:r>
              <w:rPr>
                <w:sz w:val="18"/>
                <w:szCs w:val="18"/>
              </w:rPr>
              <w:t>Voorstel; eerst voorleggen aan Lotte</w:t>
            </w:r>
          </w:p>
        </w:tc>
      </w:tr>
      <w:tr w14:paraId="694367F5">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407601C0">
            <w:pPr>
              <w:spacing w:after="0" w:line="264" w:lineRule="auto"/>
            </w:pPr>
            <w:r>
              <w:rPr>
                <w:sz w:val="18"/>
                <w:szCs w:val="18"/>
              </w:rPr>
              <w:t>V 0.1.02 #2</w:t>
            </w:r>
          </w:p>
        </w:tc>
        <w:tc>
          <w:tcPr>
            <w:tcW w:w="2706" w:type="dxa"/>
            <w:tcMar>
              <w:top w:w="90" w:type="dxa"/>
              <w:left w:w="120" w:type="dxa"/>
              <w:bottom w:w="90" w:type="dxa"/>
              <w:right w:w="120" w:type="dxa"/>
            </w:tcMar>
          </w:tcPr>
          <w:p w14:paraId="03CA5FBC">
            <w:pPr>
              <w:spacing w:after="0" w:line="264" w:lineRule="auto"/>
            </w:pPr>
            <w:r>
              <w:rPr>
                <w:sz w:val="18"/>
                <w:szCs w:val="18"/>
              </w:rPr>
              <w:t>Export en download agenda</w:t>
            </w:r>
          </w:p>
        </w:tc>
        <w:tc>
          <w:tcPr>
            <w:tcW w:w="4961" w:type="dxa"/>
            <w:tcMar>
              <w:top w:w="90" w:type="dxa"/>
              <w:left w:w="120" w:type="dxa"/>
              <w:bottom w:w="90" w:type="dxa"/>
              <w:right w:w="120" w:type="dxa"/>
            </w:tcMar>
          </w:tcPr>
          <w:p w14:paraId="1D338E78">
            <w:pPr>
              <w:spacing w:after="0" w:line="264" w:lineRule="auto"/>
            </w:pPr>
            <w:r>
              <w:rPr>
                <w:sz w:val="18"/>
                <w:szCs w:val="18"/>
              </w:rPr>
              <w:t>Fall-back als inloggen niet lukt: download per dag, week, maand of productie als PDF, met of zonder details</w:t>
            </w:r>
          </w:p>
        </w:tc>
      </w:tr>
      <w:tr w14:paraId="10A70B7C">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42441E63">
            <w:pPr>
              <w:spacing w:after="0" w:line="264" w:lineRule="auto"/>
            </w:pPr>
            <w:r>
              <w:rPr>
                <w:sz w:val="18"/>
                <w:szCs w:val="18"/>
              </w:rPr>
              <w:t>V 0.1.02 #3</w:t>
            </w:r>
          </w:p>
        </w:tc>
        <w:tc>
          <w:tcPr>
            <w:tcW w:w="2706" w:type="dxa"/>
            <w:tcMar>
              <w:top w:w="90" w:type="dxa"/>
              <w:left w:w="120" w:type="dxa"/>
              <w:bottom w:w="90" w:type="dxa"/>
              <w:right w:w="120" w:type="dxa"/>
            </w:tcMar>
          </w:tcPr>
          <w:p w14:paraId="6DB06470">
            <w:pPr>
              <w:spacing w:after="0" w:line="264" w:lineRule="auto"/>
            </w:pPr>
            <w:r>
              <w:rPr>
                <w:sz w:val="18"/>
                <w:szCs w:val="18"/>
              </w:rPr>
              <w:t>Google Lighthouse</w:t>
            </w:r>
          </w:p>
        </w:tc>
        <w:tc>
          <w:tcPr>
            <w:tcW w:w="4961" w:type="dxa"/>
            <w:tcMar>
              <w:top w:w="90" w:type="dxa"/>
              <w:left w:w="120" w:type="dxa"/>
              <w:bottom w:w="90" w:type="dxa"/>
              <w:right w:w="120" w:type="dxa"/>
            </w:tcMar>
          </w:tcPr>
          <w:p w14:paraId="064919CA">
            <w:pPr>
              <w:spacing w:after="0" w:line="264" w:lineRule="auto"/>
            </w:pPr>
            <w:r>
              <w:rPr>
                <w:sz w:val="18"/>
                <w:szCs w:val="18"/>
              </w:rPr>
              <w:t>Scoorde op 1 van de 4 categorieën boven de 80; punten vanuit de webapplicatie wegwerken (prestatie, toegankelijkheid, best practices, SEO)</w:t>
            </w:r>
          </w:p>
        </w:tc>
      </w:tr>
      <w:tr w14:paraId="570480FE">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046EE756">
            <w:pPr>
              <w:spacing w:after="0" w:line="264" w:lineRule="auto"/>
            </w:pPr>
            <w:r>
              <w:rPr>
                <w:sz w:val="18"/>
                <w:szCs w:val="18"/>
              </w:rPr>
              <w:t>V 0.1.03 #2</w:t>
            </w:r>
          </w:p>
        </w:tc>
        <w:tc>
          <w:tcPr>
            <w:tcW w:w="2706" w:type="dxa"/>
            <w:tcMar>
              <w:top w:w="90" w:type="dxa"/>
              <w:left w:w="120" w:type="dxa"/>
              <w:bottom w:w="90" w:type="dxa"/>
              <w:right w:w="120" w:type="dxa"/>
            </w:tcMar>
          </w:tcPr>
          <w:p w14:paraId="0860C5CE">
            <w:pPr>
              <w:spacing w:after="0" w:line="264" w:lineRule="auto"/>
            </w:pPr>
            <w:r>
              <w:rPr>
                <w:sz w:val="18"/>
                <w:szCs w:val="18"/>
              </w:rPr>
              <w:t>Bugfix: terugknop met datum</w:t>
            </w:r>
          </w:p>
        </w:tc>
        <w:tc>
          <w:tcPr>
            <w:tcW w:w="4961" w:type="dxa"/>
            <w:tcMar>
              <w:top w:w="90" w:type="dxa"/>
              <w:left w:w="120" w:type="dxa"/>
              <w:bottom w:w="90" w:type="dxa"/>
              <w:right w:w="120" w:type="dxa"/>
            </w:tcMar>
          </w:tcPr>
          <w:p w14:paraId="561BD270">
            <w:pPr>
              <w:spacing w:after="0" w:line="264" w:lineRule="auto"/>
            </w:pPr>
            <w:r>
              <w:rPr>
                <w:sz w:val="18"/>
                <w:szCs w:val="18"/>
              </w:rPr>
              <w:t xml:space="preserve">Huidige datum als parameter meesturen naar </w:t>
            </w:r>
            <w:r>
              <w:rPr>
                <w:rFonts w:ascii="Consolas" w:hAnsi="Consolas" w:eastAsia="Consolas" w:cs="Consolas"/>
                <w:sz w:val="18"/>
                <w:szCs w:val="18"/>
              </w:rPr>
              <w:t>currentDate</w:t>
            </w:r>
          </w:p>
        </w:tc>
      </w:tr>
      <w:tr w14:paraId="4F454025">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4FCB34F3">
            <w:pPr>
              <w:spacing w:after="0" w:line="264" w:lineRule="auto"/>
            </w:pPr>
            <w:r>
              <w:rPr>
                <w:sz w:val="18"/>
                <w:szCs w:val="18"/>
              </w:rPr>
              <w:t>V 0.1.03 #3</w:t>
            </w:r>
          </w:p>
        </w:tc>
        <w:tc>
          <w:tcPr>
            <w:tcW w:w="2706" w:type="dxa"/>
            <w:tcMar>
              <w:top w:w="90" w:type="dxa"/>
              <w:left w:w="120" w:type="dxa"/>
              <w:bottom w:w="90" w:type="dxa"/>
              <w:right w:w="120" w:type="dxa"/>
            </w:tcMar>
          </w:tcPr>
          <w:p w14:paraId="174B0F42">
            <w:pPr>
              <w:spacing w:after="0" w:line="264" w:lineRule="auto"/>
            </w:pPr>
            <w:r>
              <w:rPr>
                <w:sz w:val="18"/>
                <w:szCs w:val="18"/>
              </w:rPr>
              <w:t>Bugfix: verkeerde tijden</w:t>
            </w:r>
          </w:p>
        </w:tc>
        <w:tc>
          <w:tcPr>
            <w:tcW w:w="4961" w:type="dxa"/>
            <w:tcMar>
              <w:top w:w="90" w:type="dxa"/>
              <w:left w:w="120" w:type="dxa"/>
              <w:bottom w:w="90" w:type="dxa"/>
              <w:right w:w="120" w:type="dxa"/>
            </w:tcMar>
          </w:tcPr>
          <w:p w14:paraId="0E5EBEEB">
            <w:pPr>
              <w:spacing w:after="0" w:line="264" w:lineRule="auto"/>
            </w:pPr>
            <w:r>
              <w:rPr>
                <w:sz w:val="18"/>
                <w:szCs w:val="18"/>
              </w:rPr>
              <w:t>Tijden stonden +1 of +2 uur in de toekomst</w:t>
            </w:r>
          </w:p>
        </w:tc>
      </w:tr>
      <w:tr w14:paraId="2DA39E46">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7433591B">
            <w:pPr>
              <w:spacing w:after="0" w:line="264" w:lineRule="auto"/>
            </w:pPr>
            <w:r>
              <w:rPr>
                <w:sz w:val="18"/>
                <w:szCs w:val="18"/>
              </w:rPr>
              <w:t>V 0.1.03 #4</w:t>
            </w:r>
          </w:p>
        </w:tc>
        <w:tc>
          <w:tcPr>
            <w:tcW w:w="2706" w:type="dxa"/>
            <w:tcMar>
              <w:top w:w="90" w:type="dxa"/>
              <w:left w:w="120" w:type="dxa"/>
              <w:bottom w:w="90" w:type="dxa"/>
              <w:right w:w="120" w:type="dxa"/>
            </w:tcMar>
          </w:tcPr>
          <w:p w14:paraId="069503E4">
            <w:pPr>
              <w:spacing w:after="0" w:line="264" w:lineRule="auto"/>
            </w:pPr>
            <w:r>
              <w:rPr>
                <w:sz w:val="18"/>
                <w:szCs w:val="18"/>
              </w:rPr>
              <w:t>Keyboard controls</w:t>
            </w:r>
          </w:p>
        </w:tc>
        <w:tc>
          <w:tcPr>
            <w:tcW w:w="4961" w:type="dxa"/>
            <w:tcMar>
              <w:top w:w="90" w:type="dxa"/>
              <w:left w:w="120" w:type="dxa"/>
              <w:bottom w:w="90" w:type="dxa"/>
              <w:right w:w="120" w:type="dxa"/>
            </w:tcMar>
          </w:tcPr>
          <w:p w14:paraId="31B6C0B6">
            <w:pPr>
              <w:spacing w:after="0" w:line="264" w:lineRule="auto"/>
            </w:pPr>
            <w:r>
              <w:rPr>
                <w:sz w:val="18"/>
                <w:szCs w:val="18"/>
              </w:rPr>
              <w:t>Zwarte border op het geselecteerde element</w:t>
            </w:r>
          </w:p>
        </w:tc>
      </w:tr>
      <w:tr w14:paraId="5CBE8A81">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55C3ACDE">
            <w:pPr>
              <w:spacing w:after="0" w:line="264" w:lineRule="auto"/>
            </w:pPr>
            <w:r>
              <w:rPr>
                <w:sz w:val="18"/>
                <w:szCs w:val="18"/>
              </w:rPr>
              <w:t>V 0.1.03 #5</w:t>
            </w:r>
          </w:p>
        </w:tc>
        <w:tc>
          <w:tcPr>
            <w:tcW w:w="2706" w:type="dxa"/>
            <w:tcMar>
              <w:top w:w="90" w:type="dxa"/>
              <w:left w:w="120" w:type="dxa"/>
              <w:bottom w:w="90" w:type="dxa"/>
              <w:right w:w="120" w:type="dxa"/>
            </w:tcMar>
          </w:tcPr>
          <w:p w14:paraId="64BECBFE">
            <w:pPr>
              <w:spacing w:after="0" w:line="264" w:lineRule="auto"/>
            </w:pPr>
            <w:r>
              <w:rPr>
                <w:sz w:val="18"/>
                <w:szCs w:val="18"/>
              </w:rPr>
              <w:t>Pagina voor indexeren nieuwe zoekmachine</w:t>
            </w:r>
          </w:p>
        </w:tc>
        <w:tc>
          <w:tcPr>
            <w:tcW w:w="4961" w:type="dxa"/>
            <w:tcMar>
              <w:top w:w="90" w:type="dxa"/>
              <w:left w:w="120" w:type="dxa"/>
              <w:bottom w:w="90" w:type="dxa"/>
              <w:right w:w="120" w:type="dxa"/>
            </w:tcMar>
          </w:tcPr>
          <w:p w14:paraId="550376F5">
            <w:pPr>
              <w:spacing w:after="0" w:line="264" w:lineRule="auto"/>
              <w:rPr>
                <w:rFonts w:hint="default"/>
                <w:lang w:val="en-US"/>
              </w:rPr>
            </w:pPr>
            <w:r>
              <w:rPr>
                <w:sz w:val="18"/>
                <w:szCs w:val="18"/>
                <w:lang w:val="en-US"/>
              </w:rPr>
              <w:t>-</w:t>
            </w:r>
          </w:p>
        </w:tc>
      </w:tr>
      <w:tr w14:paraId="64DC526C">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5BB307AC">
            <w:pPr>
              <w:spacing w:after="0" w:line="264" w:lineRule="auto"/>
            </w:pPr>
            <w:r>
              <w:rPr>
                <w:sz w:val="18"/>
                <w:szCs w:val="18"/>
              </w:rPr>
              <w:t>V 0.1.03 #6</w:t>
            </w:r>
          </w:p>
        </w:tc>
        <w:tc>
          <w:tcPr>
            <w:tcW w:w="2706" w:type="dxa"/>
            <w:tcMar>
              <w:top w:w="90" w:type="dxa"/>
              <w:left w:w="120" w:type="dxa"/>
              <w:bottom w:w="90" w:type="dxa"/>
              <w:right w:w="120" w:type="dxa"/>
            </w:tcMar>
          </w:tcPr>
          <w:p w14:paraId="324EE0B6">
            <w:pPr>
              <w:spacing w:after="0" w:line="264" w:lineRule="auto"/>
            </w:pPr>
            <w:r>
              <w:rPr>
                <w:sz w:val="18"/>
                <w:szCs w:val="18"/>
              </w:rPr>
              <w:t>Laatste wijzigingen doorlinken</w:t>
            </w:r>
          </w:p>
        </w:tc>
        <w:tc>
          <w:tcPr>
            <w:tcW w:w="4961" w:type="dxa"/>
            <w:tcMar>
              <w:top w:w="90" w:type="dxa"/>
              <w:left w:w="120" w:type="dxa"/>
              <w:bottom w:w="90" w:type="dxa"/>
              <w:right w:w="120" w:type="dxa"/>
            </w:tcMar>
          </w:tcPr>
          <w:p w14:paraId="5B72A608">
            <w:pPr>
              <w:spacing w:after="0" w:line="264" w:lineRule="auto"/>
            </w:pPr>
            <w:r>
              <w:rPr>
                <w:sz w:val="18"/>
                <w:szCs w:val="18"/>
              </w:rPr>
              <w:t>Module op de hoofdpagina moest naar de nieuwe agenda linken, met werkende parameters</w:t>
            </w:r>
          </w:p>
        </w:tc>
      </w:tr>
      <w:tr w14:paraId="4FDD3FE6">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534C0676">
            <w:pPr>
              <w:spacing w:after="0" w:line="264" w:lineRule="auto"/>
            </w:pPr>
            <w:r>
              <w:rPr>
                <w:sz w:val="18"/>
                <w:szCs w:val="18"/>
              </w:rPr>
              <w:t>V 0.1.04 #2</w:t>
            </w:r>
          </w:p>
        </w:tc>
        <w:tc>
          <w:tcPr>
            <w:tcW w:w="2706" w:type="dxa"/>
            <w:tcMar>
              <w:top w:w="90" w:type="dxa"/>
              <w:left w:w="120" w:type="dxa"/>
              <w:bottom w:w="90" w:type="dxa"/>
              <w:right w:w="120" w:type="dxa"/>
            </w:tcMar>
          </w:tcPr>
          <w:p w14:paraId="3A5F297F">
            <w:pPr>
              <w:spacing w:after="0" w:line="264" w:lineRule="auto"/>
            </w:pPr>
            <w:r>
              <w:rPr>
                <w:sz w:val="18"/>
                <w:szCs w:val="18"/>
              </w:rPr>
              <w:t>Dagoverzicht start om 9:00</w:t>
            </w:r>
          </w:p>
        </w:tc>
        <w:tc>
          <w:tcPr>
            <w:tcW w:w="4961" w:type="dxa"/>
            <w:tcMar>
              <w:top w:w="90" w:type="dxa"/>
              <w:left w:w="120" w:type="dxa"/>
              <w:bottom w:w="90" w:type="dxa"/>
              <w:right w:w="120" w:type="dxa"/>
            </w:tcMar>
          </w:tcPr>
          <w:p w14:paraId="657D0ADF">
            <w:pPr>
              <w:spacing w:after="0" w:line="264" w:lineRule="auto"/>
            </w:pPr>
            <w:r>
              <w:rPr>
                <w:sz w:val="18"/>
                <w:szCs w:val="18"/>
              </w:rPr>
              <w:t>Bij het laden naar 9:00 scrollen; de meeste afspraken beginnen pas dan, en reisafspraken rond middernacht verwarden</w:t>
            </w:r>
          </w:p>
        </w:tc>
      </w:tr>
      <w:tr w14:paraId="1150FF77">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0F18EDB1">
            <w:pPr>
              <w:spacing w:after="0" w:line="264" w:lineRule="auto"/>
            </w:pPr>
            <w:r>
              <w:rPr>
                <w:sz w:val="18"/>
                <w:szCs w:val="18"/>
              </w:rPr>
              <w:t>V 0.1.04 #3</w:t>
            </w:r>
          </w:p>
        </w:tc>
        <w:tc>
          <w:tcPr>
            <w:tcW w:w="2706" w:type="dxa"/>
            <w:tcMar>
              <w:top w:w="90" w:type="dxa"/>
              <w:left w:w="120" w:type="dxa"/>
              <w:bottom w:w="90" w:type="dxa"/>
              <w:right w:w="120" w:type="dxa"/>
            </w:tcMar>
          </w:tcPr>
          <w:p w14:paraId="19C7570E">
            <w:pPr>
              <w:spacing w:after="0" w:line="264" w:lineRule="auto"/>
            </w:pPr>
            <w:r>
              <w:rPr>
                <w:sz w:val="18"/>
                <w:szCs w:val="18"/>
              </w:rPr>
              <w:t>Lay-out weekweergave</w:t>
            </w:r>
          </w:p>
        </w:tc>
        <w:tc>
          <w:tcPr>
            <w:tcW w:w="4961" w:type="dxa"/>
            <w:tcMar>
              <w:top w:w="90" w:type="dxa"/>
              <w:left w:w="120" w:type="dxa"/>
              <w:bottom w:w="90" w:type="dxa"/>
              <w:right w:w="120" w:type="dxa"/>
            </w:tcMar>
          </w:tcPr>
          <w:p w14:paraId="1DCB11C9">
            <w:pPr>
              <w:spacing w:after="0" w:line="264" w:lineRule="auto"/>
            </w:pPr>
            <w:r>
              <w:rPr>
                <w:sz w:val="18"/>
                <w:szCs w:val="18"/>
              </w:rPr>
              <w:t>Ochtend, middag en avond weer weggehaald; alle afspraken in één vlak per dag</w:t>
            </w:r>
          </w:p>
        </w:tc>
      </w:tr>
      <w:tr w14:paraId="6771E22C">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0C0BC028">
            <w:pPr>
              <w:spacing w:after="0" w:line="264" w:lineRule="auto"/>
            </w:pPr>
            <w:r>
              <w:rPr>
                <w:sz w:val="18"/>
                <w:szCs w:val="18"/>
              </w:rPr>
              <w:t>V 0.1.04 #4</w:t>
            </w:r>
          </w:p>
        </w:tc>
        <w:tc>
          <w:tcPr>
            <w:tcW w:w="2706" w:type="dxa"/>
            <w:tcMar>
              <w:top w:w="90" w:type="dxa"/>
              <w:left w:w="120" w:type="dxa"/>
              <w:bottom w:w="90" w:type="dxa"/>
              <w:right w:w="120" w:type="dxa"/>
            </w:tcMar>
          </w:tcPr>
          <w:p w14:paraId="58325B28">
            <w:pPr>
              <w:spacing w:after="0" w:line="264" w:lineRule="auto"/>
            </w:pPr>
            <w:r>
              <w:rPr>
                <w:sz w:val="18"/>
                <w:szCs w:val="18"/>
              </w:rPr>
              <w:t>Uitlichten concerten en repetities</w:t>
            </w:r>
          </w:p>
        </w:tc>
        <w:tc>
          <w:tcPr>
            <w:tcW w:w="4961" w:type="dxa"/>
            <w:tcMar>
              <w:top w:w="90" w:type="dxa"/>
              <w:left w:w="120" w:type="dxa"/>
              <w:bottom w:w="90" w:type="dxa"/>
              <w:right w:w="120" w:type="dxa"/>
            </w:tcMar>
          </w:tcPr>
          <w:p w14:paraId="03451EE8">
            <w:pPr>
              <w:spacing w:after="0" w:line="264" w:lineRule="auto"/>
            </w:pPr>
            <w:r>
              <w:rPr>
                <w:sz w:val="18"/>
                <w:szCs w:val="18"/>
              </w:rPr>
              <w:t>In de maandweergave staan reizen vaak vóór concerten. Vijf ontwerpvoorstellen met voor- en nadelen voorgelegd aan Lotte; Angeliques eigen voorkeur was design 2 (grijze streepjes-accordion).</w:t>
            </w:r>
          </w:p>
        </w:tc>
      </w:tr>
      <w:tr w14:paraId="64D99F96">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31A0DC59">
            <w:pPr>
              <w:spacing w:after="0" w:line="264" w:lineRule="auto"/>
            </w:pPr>
            <w:r>
              <w:rPr>
                <w:sz w:val="18"/>
                <w:szCs w:val="18"/>
              </w:rPr>
              <w:t>V 0.1.04 #5</w:t>
            </w:r>
          </w:p>
        </w:tc>
        <w:tc>
          <w:tcPr>
            <w:tcW w:w="2706" w:type="dxa"/>
            <w:tcMar>
              <w:top w:w="90" w:type="dxa"/>
              <w:left w:w="120" w:type="dxa"/>
              <w:bottom w:w="90" w:type="dxa"/>
              <w:right w:w="120" w:type="dxa"/>
            </w:tcMar>
          </w:tcPr>
          <w:p w14:paraId="53BC964E">
            <w:pPr>
              <w:spacing w:after="0" w:line="264" w:lineRule="auto"/>
            </w:pPr>
            <w:r>
              <w:rPr>
                <w:sz w:val="18"/>
                <w:szCs w:val="18"/>
              </w:rPr>
              <w:t>Bugfix: afspraken zonder projectnaam</w:t>
            </w:r>
          </w:p>
        </w:tc>
        <w:tc>
          <w:tcPr>
            <w:tcW w:w="4961" w:type="dxa"/>
            <w:tcMar>
              <w:top w:w="90" w:type="dxa"/>
              <w:left w:w="120" w:type="dxa"/>
              <w:bottom w:w="90" w:type="dxa"/>
              <w:right w:w="120" w:type="dxa"/>
            </w:tcMar>
          </w:tcPr>
          <w:p w14:paraId="4FB67554">
            <w:pPr>
              <w:spacing w:after="0" w:line="264" w:lineRule="auto"/>
            </w:pPr>
            <w:r>
              <w:rPr>
                <w:sz w:val="18"/>
                <w:szCs w:val="18"/>
              </w:rPr>
              <w:t xml:space="preserve">Werden als </w:t>
            </w:r>
            <w:r>
              <w:rPr>
                <w:rFonts w:ascii="Consolas" w:hAnsi="Consolas" w:eastAsia="Consolas" w:cs="Consolas"/>
                <w:sz w:val="18"/>
                <w:szCs w:val="18"/>
              </w:rPr>
              <w:t>undefined</w:t>
            </w:r>
            <w:r>
              <w:rPr>
                <w:sz w:val="18"/>
                <w:szCs w:val="18"/>
              </w:rPr>
              <w:t xml:space="preserve"> ingeladen</w:t>
            </w:r>
          </w:p>
        </w:tc>
      </w:tr>
      <w:tr w14:paraId="4CF66A57">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4331B20E">
            <w:pPr>
              <w:spacing w:after="0" w:line="264" w:lineRule="auto"/>
            </w:pPr>
            <w:r>
              <w:rPr>
                <w:sz w:val="18"/>
                <w:szCs w:val="18"/>
              </w:rPr>
              <w:t>V 0.1.05 #1</w:t>
            </w:r>
          </w:p>
        </w:tc>
        <w:tc>
          <w:tcPr>
            <w:tcW w:w="2706" w:type="dxa"/>
            <w:tcMar>
              <w:top w:w="90" w:type="dxa"/>
              <w:left w:w="120" w:type="dxa"/>
              <w:bottom w:w="90" w:type="dxa"/>
              <w:right w:w="120" w:type="dxa"/>
            </w:tcMar>
          </w:tcPr>
          <w:p w14:paraId="1A7B6211">
            <w:pPr>
              <w:spacing w:after="0" w:line="264" w:lineRule="auto"/>
            </w:pPr>
            <w:r>
              <w:rPr>
                <w:sz w:val="18"/>
                <w:szCs w:val="18"/>
              </w:rPr>
              <w:t>Beheeroverzicht</w:t>
            </w:r>
          </w:p>
        </w:tc>
        <w:tc>
          <w:tcPr>
            <w:tcW w:w="4961" w:type="dxa"/>
            <w:tcMar>
              <w:top w:w="90" w:type="dxa"/>
              <w:left w:w="120" w:type="dxa"/>
              <w:bottom w:w="90" w:type="dxa"/>
              <w:right w:w="120" w:type="dxa"/>
            </w:tcMar>
          </w:tcPr>
          <w:p w14:paraId="211C4C52">
            <w:pPr>
              <w:spacing w:after="0" w:line="264" w:lineRule="auto"/>
            </w:pPr>
            <w:r>
              <w:rPr>
                <w:sz w:val="18"/>
                <w:szCs w:val="18"/>
              </w:rPr>
              <w:t>Beheerpagina voor het inplannen van afspraken bij een productie (tabel met datum, tijd, soort, extra info, aanpasknop) en een aparte pagina om producties aan te maken en te beheren met startdatum, einddatum, naam, productienummer, ID en een "actief"-veld</w:t>
            </w:r>
          </w:p>
        </w:tc>
      </w:tr>
      <w:tr w14:paraId="361B4F0A">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7D3D5E10">
            <w:pPr>
              <w:spacing w:after="0" w:line="264" w:lineRule="auto"/>
            </w:pPr>
            <w:r>
              <w:rPr>
                <w:sz w:val="18"/>
                <w:szCs w:val="18"/>
              </w:rPr>
              <w:t>V 0.1.05 #1</w:t>
            </w:r>
          </w:p>
        </w:tc>
        <w:tc>
          <w:tcPr>
            <w:tcW w:w="2706" w:type="dxa"/>
            <w:tcMar>
              <w:top w:w="90" w:type="dxa"/>
              <w:left w:w="120" w:type="dxa"/>
              <w:bottom w:w="90" w:type="dxa"/>
              <w:right w:w="120" w:type="dxa"/>
            </w:tcMar>
          </w:tcPr>
          <w:p w14:paraId="60EBDA29">
            <w:pPr>
              <w:spacing w:after="0" w:line="264" w:lineRule="auto"/>
            </w:pPr>
            <w:r>
              <w:rPr>
                <w:sz w:val="18"/>
                <w:szCs w:val="18"/>
              </w:rPr>
              <w:t>Stijling detail- en productiedetailpagina</w:t>
            </w:r>
          </w:p>
        </w:tc>
        <w:tc>
          <w:tcPr>
            <w:tcW w:w="4961" w:type="dxa"/>
            <w:tcMar>
              <w:top w:w="90" w:type="dxa"/>
              <w:left w:w="120" w:type="dxa"/>
              <w:bottom w:w="90" w:type="dxa"/>
              <w:right w:w="120" w:type="dxa"/>
            </w:tcMar>
          </w:tcPr>
          <w:p w14:paraId="12880062">
            <w:pPr>
              <w:spacing w:after="0" w:line="264" w:lineRule="auto"/>
            </w:pPr>
            <w:r>
              <w:rPr>
                <w:sz w:val="18"/>
                <w:szCs w:val="18"/>
              </w:rPr>
              <w:t>Zes wireframes voorgelegd (uitklapbare sidebar versus menubalk boven, meer witruimte, herplaatste downloadknop); keuze lag bij Lotte</w:t>
            </w:r>
          </w:p>
        </w:tc>
      </w:tr>
      <w:tr w14:paraId="33C67B33">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5927A2AA">
            <w:pPr>
              <w:spacing w:after="0" w:line="264" w:lineRule="auto"/>
            </w:pPr>
            <w:r>
              <w:rPr>
                <w:sz w:val="18"/>
                <w:szCs w:val="18"/>
              </w:rPr>
              <w:t>V 0.1.05 #2</w:t>
            </w:r>
          </w:p>
        </w:tc>
        <w:tc>
          <w:tcPr>
            <w:tcW w:w="2706" w:type="dxa"/>
            <w:tcMar>
              <w:top w:w="90" w:type="dxa"/>
              <w:left w:w="120" w:type="dxa"/>
              <w:bottom w:w="90" w:type="dxa"/>
              <w:right w:w="120" w:type="dxa"/>
            </w:tcMar>
          </w:tcPr>
          <w:p w14:paraId="33F3AAA9">
            <w:pPr>
              <w:spacing w:after="0" w:line="264" w:lineRule="auto"/>
            </w:pPr>
            <w:r>
              <w:rPr>
                <w:sz w:val="18"/>
                <w:szCs w:val="18"/>
              </w:rPr>
              <w:t>Documenten inladen via ADAM</w:t>
            </w:r>
          </w:p>
        </w:tc>
        <w:tc>
          <w:tcPr>
            <w:tcW w:w="4961" w:type="dxa"/>
            <w:tcMar>
              <w:top w:w="90" w:type="dxa"/>
              <w:left w:w="120" w:type="dxa"/>
              <w:bottom w:w="90" w:type="dxa"/>
              <w:right w:w="120" w:type="dxa"/>
            </w:tcMar>
          </w:tcPr>
          <w:p w14:paraId="4C893567">
            <w:pPr>
              <w:spacing w:after="0" w:line="264" w:lineRule="auto"/>
            </w:pPr>
            <w:r>
              <w:rPr>
                <w:sz w:val="18"/>
                <w:szCs w:val="18"/>
              </w:rPr>
              <w:t>Bestanden bij de productie inladen vanuit de site zelf; de manier van inladen instelbaar in de app-instellingen</w:t>
            </w:r>
          </w:p>
        </w:tc>
      </w:tr>
      <w:tr w14:paraId="3A43E450">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3ADFCA9A">
            <w:pPr>
              <w:spacing w:after="0" w:line="264" w:lineRule="auto"/>
            </w:pPr>
            <w:r>
              <w:rPr>
                <w:sz w:val="18"/>
                <w:szCs w:val="18"/>
              </w:rPr>
              <w:t>V 0.1.05 #4</w:t>
            </w:r>
          </w:p>
        </w:tc>
        <w:tc>
          <w:tcPr>
            <w:tcW w:w="2706" w:type="dxa"/>
            <w:tcMar>
              <w:top w:w="90" w:type="dxa"/>
              <w:left w:w="120" w:type="dxa"/>
              <w:bottom w:w="90" w:type="dxa"/>
              <w:right w:w="120" w:type="dxa"/>
            </w:tcMar>
          </w:tcPr>
          <w:p w14:paraId="3C81CFD8">
            <w:pPr>
              <w:spacing w:after="0" w:line="264" w:lineRule="auto"/>
            </w:pPr>
            <w:r>
              <w:rPr>
                <w:sz w:val="18"/>
                <w:szCs w:val="18"/>
              </w:rPr>
              <w:t>Updaten en verwijderen ADAM-bestanden</w:t>
            </w:r>
          </w:p>
        </w:tc>
        <w:tc>
          <w:tcPr>
            <w:tcW w:w="4961" w:type="dxa"/>
            <w:tcMar>
              <w:top w:w="90" w:type="dxa"/>
              <w:left w:w="120" w:type="dxa"/>
              <w:bottom w:w="90" w:type="dxa"/>
              <w:right w:w="120" w:type="dxa"/>
            </w:tcMar>
          </w:tcPr>
          <w:p w14:paraId="13D384CE">
            <w:pPr>
              <w:spacing w:after="0" w:line="264" w:lineRule="auto"/>
            </w:pPr>
            <w:r>
              <w:rPr>
                <w:sz w:val="18"/>
                <w:szCs w:val="18"/>
              </w:rPr>
              <w:t>Titel aanpassen zonder kopie; verwijderknop verwijdert bestand en titel; bij hergebruik alleen titel en content-type</w:t>
            </w:r>
          </w:p>
        </w:tc>
      </w:tr>
      <w:tr w14:paraId="3FC749B7">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03A5EB52">
            <w:pPr>
              <w:spacing w:after="0" w:line="264" w:lineRule="auto"/>
            </w:pPr>
            <w:r>
              <w:rPr>
                <w:sz w:val="18"/>
                <w:szCs w:val="18"/>
              </w:rPr>
              <w:t>V 0.1.06 #1</w:t>
            </w:r>
          </w:p>
        </w:tc>
        <w:tc>
          <w:tcPr>
            <w:tcW w:w="2706" w:type="dxa"/>
            <w:tcMar>
              <w:top w:w="90" w:type="dxa"/>
              <w:left w:w="120" w:type="dxa"/>
              <w:bottom w:w="90" w:type="dxa"/>
              <w:right w:w="120" w:type="dxa"/>
            </w:tcMar>
          </w:tcPr>
          <w:p w14:paraId="4A8725DF">
            <w:pPr>
              <w:spacing w:after="0" w:line="264" w:lineRule="auto"/>
            </w:pPr>
            <w:r>
              <w:rPr>
                <w:sz w:val="18"/>
                <w:szCs w:val="18"/>
              </w:rPr>
              <w:t>Documenten via de SharePoint viewer API</w:t>
            </w:r>
          </w:p>
        </w:tc>
        <w:tc>
          <w:tcPr>
            <w:tcW w:w="4961" w:type="dxa"/>
            <w:tcMar>
              <w:top w:w="90" w:type="dxa"/>
              <w:left w:w="120" w:type="dxa"/>
              <w:bottom w:w="90" w:type="dxa"/>
              <w:right w:w="120" w:type="dxa"/>
            </w:tcMar>
          </w:tcPr>
          <w:p w14:paraId="619998AE">
            <w:pPr>
              <w:spacing w:after="0" w:line="264" w:lineRule="auto"/>
            </w:pPr>
            <w:r>
              <w:rPr>
                <w:sz w:val="18"/>
                <w:szCs w:val="18"/>
              </w:rPr>
              <w:t>Openstaand. Bestanden rond de productie via de bestaande SharePoint-API ophalen, ingebouwd in de webapplicatie in plaats van via een aparte app</w:t>
            </w:r>
          </w:p>
        </w:tc>
      </w:tr>
      <w:tr w14:paraId="174529AF">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1CAC299E">
            <w:pPr>
              <w:spacing w:after="0" w:line="264" w:lineRule="auto"/>
            </w:pPr>
            <w:r>
              <w:rPr>
                <w:sz w:val="18"/>
                <w:szCs w:val="18"/>
              </w:rPr>
              <w:t>V 0.2.01 #2</w:t>
            </w:r>
          </w:p>
        </w:tc>
        <w:tc>
          <w:tcPr>
            <w:tcW w:w="2706" w:type="dxa"/>
            <w:tcMar>
              <w:top w:w="90" w:type="dxa"/>
              <w:left w:w="120" w:type="dxa"/>
              <w:bottom w:w="90" w:type="dxa"/>
              <w:right w:w="120" w:type="dxa"/>
            </w:tcMar>
          </w:tcPr>
          <w:p w14:paraId="467B3182">
            <w:pPr>
              <w:spacing w:after="0" w:line="264" w:lineRule="auto"/>
            </w:pPr>
            <w:r>
              <w:rPr>
                <w:sz w:val="18"/>
                <w:szCs w:val="18"/>
              </w:rPr>
              <w:t>Custom Settings naar 2sxc-data</w:t>
            </w:r>
          </w:p>
        </w:tc>
        <w:tc>
          <w:tcPr>
            <w:tcW w:w="4961" w:type="dxa"/>
            <w:tcMar>
              <w:top w:w="90" w:type="dxa"/>
              <w:left w:w="120" w:type="dxa"/>
              <w:bottom w:w="90" w:type="dxa"/>
              <w:right w:w="120" w:type="dxa"/>
            </w:tcMar>
          </w:tcPr>
          <w:p w14:paraId="6F73822B">
            <w:pPr>
              <w:spacing w:after="0" w:line="264" w:lineRule="auto"/>
            </w:pPr>
            <w:r>
              <w:rPr>
                <w:sz w:val="18"/>
                <w:szCs w:val="18"/>
              </w:rPr>
              <w:t>Gearchiveerd onderzoek: app-instellingen aanpasbaar maken vanuit de 2sxc-UI zodat de broncode niet aangepast hoeft te worden</w:t>
            </w:r>
          </w:p>
        </w:tc>
      </w:tr>
      <w:tr w14:paraId="4F8CEBCD">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353" w:type="dxa"/>
            <w:tcMar>
              <w:top w:w="90" w:type="dxa"/>
              <w:left w:w="120" w:type="dxa"/>
              <w:bottom w:w="90" w:type="dxa"/>
              <w:right w:w="120" w:type="dxa"/>
            </w:tcMar>
          </w:tcPr>
          <w:p w14:paraId="31445D5A">
            <w:pPr>
              <w:spacing w:after="0" w:line="264" w:lineRule="auto"/>
            </w:pPr>
            <w:r>
              <w:rPr>
                <w:sz w:val="18"/>
                <w:szCs w:val="18"/>
              </w:rPr>
              <w:t>Archief</w:t>
            </w:r>
          </w:p>
        </w:tc>
        <w:tc>
          <w:tcPr>
            <w:tcW w:w="2706" w:type="dxa"/>
            <w:tcMar>
              <w:top w:w="90" w:type="dxa"/>
              <w:left w:w="120" w:type="dxa"/>
              <w:bottom w:w="90" w:type="dxa"/>
              <w:right w:w="120" w:type="dxa"/>
            </w:tcMar>
          </w:tcPr>
          <w:p w14:paraId="68F8110D">
            <w:pPr>
              <w:spacing w:after="0" w:line="264" w:lineRule="auto"/>
            </w:pPr>
            <w:r>
              <w:rPr>
                <w:sz w:val="18"/>
                <w:szCs w:val="18"/>
              </w:rPr>
              <w:t>Enquêtefunctie</w:t>
            </w:r>
          </w:p>
        </w:tc>
        <w:tc>
          <w:tcPr>
            <w:tcW w:w="4961" w:type="dxa"/>
            <w:tcMar>
              <w:top w:w="90" w:type="dxa"/>
              <w:left w:w="120" w:type="dxa"/>
              <w:bottom w:w="90" w:type="dxa"/>
              <w:right w:w="120" w:type="dxa"/>
            </w:tcMar>
          </w:tcPr>
          <w:p w14:paraId="4955A11C">
            <w:pPr>
              <w:spacing w:after="0" w:line="264" w:lineRule="auto"/>
            </w:pPr>
            <w:r>
              <w:rPr>
                <w:sz w:val="18"/>
                <w:szCs w:val="18"/>
              </w:rPr>
              <w:t>Standaardenquête per productie, in te vullen van 24 uur tot 3 maanden na afloop, zichtbaar op detail- en hoofdpagina; beheerpagina met antwoorden geordend op productienummer en per persoon. In de wacht voor andere taken binnen het MO.</w:t>
            </w:r>
          </w:p>
        </w:tc>
      </w:tr>
    </w:tbl>
    <w:p w14:paraId="513B9AE9">
      <w:pPr>
        <w:spacing w:after="200"/>
      </w:pPr>
    </w:p>
    <w:p w14:paraId="448BEBD4">
      <w:pPr>
        <w:pStyle w:val="3"/>
        <w:spacing w:before="220" w:after="90"/>
      </w:pPr>
      <w:bookmarkStart w:id="46" w:name="_Toc31977"/>
      <w:r>
        <w:t>Parallel spoor: maandweergave op Metrostation</w:t>
      </w:r>
      <w:bookmarkEnd w:id="46"/>
    </w:p>
    <w:p w14:paraId="2E1EFCCE">
      <w:pPr>
        <w:spacing w:after="140" w:line="288" w:lineRule="auto"/>
      </w:pPr>
      <w:r>
        <w:t>In het Metropole Orkest-project loopt een eigen lijst "Maandweergave" (gestart 27 november 2025 door Sally Alsayed), met shaping-vragen die vooraf beantwoord moesten worden:</w:t>
      </w:r>
    </w:p>
    <w:p w14:paraId="20B58859">
      <w:pPr>
        <w:pStyle w:val="19"/>
        <w:numPr>
          <w:ilvl w:val="0"/>
          <w:numId w:val="1"/>
        </w:numPr>
        <w:spacing w:after="70" w:line="288" w:lineRule="auto"/>
      </w:pPr>
      <w:r>
        <w:rPr>
          <w:b/>
          <w:bCs/>
        </w:rPr>
        <w:t>Ontwerp:</w:t>
      </w:r>
      <w:r>
        <w:t xml:space="preserve"> wordt de basis een Outlook-achtige maandkalender? Blokjes per afspraak of één knop per dag die de dagplanning opent? Referentie: FullCalendar-demo's.</w:t>
      </w:r>
    </w:p>
    <w:p w14:paraId="66CBA311">
      <w:pPr>
        <w:pStyle w:val="19"/>
        <w:numPr>
          <w:ilvl w:val="0"/>
          <w:numId w:val="1"/>
        </w:numPr>
        <w:spacing w:after="70" w:line="288" w:lineRule="auto"/>
      </w:pPr>
      <w:r>
        <w:rPr>
          <w:b/>
          <w:bCs/>
        </w:rPr>
        <w:t>Event-weergave:</w:t>
      </w:r>
      <w:r>
        <w:t xml:space="preserve"> wat is direct zichtbaar (tijd, type) en wat pas na klikken? Krijgt elke eventsoort een eigen visualisatie, en wat is de legenda?</w:t>
      </w:r>
    </w:p>
    <w:p w14:paraId="049DD7A7">
      <w:pPr>
        <w:pStyle w:val="19"/>
        <w:numPr>
          <w:ilvl w:val="0"/>
          <w:numId w:val="1"/>
        </w:numPr>
        <w:spacing w:after="70" w:line="288" w:lineRule="auto"/>
      </w:pPr>
      <w:r>
        <w:rPr>
          <w:b/>
          <w:bCs/>
        </w:rPr>
        <w:t>Data:</w:t>
      </w:r>
      <w:r>
        <w:t xml:space="preserve"> eventnaam, tijden, adres, instrumenten, muziekstukken, eventtype, dagdeel en status (bevestigd, concept, geannuleerd). Alles tegelijk ophalen of lazy loading per week of dag? Nieuwe endpoint nodig? Filtering in de API?</w:t>
      </w:r>
    </w:p>
    <w:p w14:paraId="4627FACE">
      <w:pPr>
        <w:pStyle w:val="19"/>
        <w:numPr>
          <w:ilvl w:val="0"/>
          <w:numId w:val="1"/>
        </w:numPr>
        <w:spacing w:after="70" w:line="288" w:lineRule="auto"/>
      </w:pPr>
      <w:r>
        <w:rPr>
          <w:b/>
          <w:bCs/>
        </w:rPr>
        <w:t>Navigatie:</w:t>
      </w:r>
      <w:r>
        <w:t xml:space="preserve"> wisselen tussen week en maand, vorige en volgende periode, één klik terug naar vandaag, correcte weeknummering inclusief week 53 en jaarwissels.</w:t>
      </w:r>
    </w:p>
    <w:p w14:paraId="72DC7AE4">
      <w:pPr>
        <w:spacing w:after="140" w:line="288" w:lineRule="auto"/>
      </w:pPr>
      <w:r>
        <w:t>Lotte Murrath gaf in februari 2026 terug: in het maandoverzicht graag de eventnaam erbij en niet alleen tijden, weeknummers erbij, lichte kleur werkt goed, en zij zou de kleurenlegenda in OPAS navragen.</w:t>
      </w:r>
    </w:p>
    <w:p w14:paraId="6BAC8B41">
      <w:pPr>
        <w:pStyle w:val="2"/>
        <w:spacing w:before="420" w:after="160"/>
      </w:pPr>
      <w:bookmarkStart w:id="47" w:name="_Toc11617"/>
      <w:r>
        <w:t>11. Designs en wireframes</w:t>
      </w:r>
      <w:bookmarkEnd w:id="47"/>
    </w:p>
    <w:p w14:paraId="3AC155A4">
      <w:pPr>
        <w:pStyle w:val="3"/>
        <w:spacing w:before="220" w:after="90"/>
      </w:pPr>
      <w:bookmarkStart w:id="48" w:name="_Toc32758"/>
      <w:r>
        <w:t xml:space="preserve">Initiële designs </w:t>
      </w:r>
      <w:r>
        <w:rPr>
          <w:lang w:val="en-US"/>
        </w:rPr>
        <w:t>-</w:t>
      </w:r>
      <w:r>
        <w:t xml:space="preserve"> Martijn Verbeek, 13 februari 2026</w:t>
      </w:r>
      <w:bookmarkEnd w:id="48"/>
    </w:p>
    <w:p w14:paraId="110468D0">
      <w:pPr>
        <w:spacing w:after="140" w:line="288" w:lineRule="auto"/>
      </w:pPr>
      <w:r>
        <w:t>Negen PNG's in Docs &amp; Files → Tutti App → "Martijn Verbeek initiele designs". Ze tonen de app ín Metrostation, in een donker thema met de Metropole Orkest-header:</w:t>
      </w:r>
    </w:p>
    <w:p w14:paraId="7B898237">
      <w:pPr>
        <w:pStyle w:val="19"/>
        <w:numPr>
          <w:ilvl w:val="0"/>
          <w:numId w:val="1"/>
        </w:numPr>
        <w:spacing w:after="70" w:line="288" w:lineRule="auto"/>
      </w:pPr>
      <w:r>
        <w:rPr>
          <w:rFonts w:ascii="Consolas" w:hAnsi="Consolas" w:eastAsia="Consolas" w:cs="Consolas"/>
          <w:sz w:val="18"/>
          <w:szCs w:val="18"/>
        </w:rPr>
        <w:t>Tutti App - design b.png</w:t>
      </w:r>
      <w:r>
        <w:t xml:space="preserve"> </w:t>
      </w:r>
      <w:r>
        <w:rPr>
          <w:lang w:val="en-US"/>
        </w:rPr>
        <w:t>-</w:t>
      </w:r>
      <w:r>
        <w:t xml:space="preserve"> het geheel</w:t>
      </w:r>
    </w:p>
    <w:p w14:paraId="59227142">
      <w:pPr>
        <w:pStyle w:val="19"/>
        <w:numPr>
          <w:ilvl w:val="0"/>
          <w:numId w:val="1"/>
        </w:numPr>
        <w:spacing w:after="70" w:line="288" w:lineRule="auto"/>
      </w:pPr>
      <w:r>
        <w:rPr>
          <w:rFonts w:ascii="Consolas" w:hAnsi="Consolas" w:eastAsia="Consolas" w:cs="Consolas"/>
          <w:sz w:val="18"/>
          <w:szCs w:val="18"/>
        </w:rPr>
        <w:t>… agenda.png</w:t>
      </w:r>
      <w:r>
        <w:t xml:space="preserve"> </w:t>
      </w:r>
      <w:r>
        <w:rPr>
          <w:lang w:val="en-US"/>
        </w:rPr>
        <w:t>-</w:t>
      </w:r>
      <w:r>
        <w:t xml:space="preserve"> scherm "Uitgelicht": een raster van productietegels met titel en productienummer (2603M1, 2604M1, 2605M1…), met een schakelaar maand / week / dag / lijst</w:t>
      </w:r>
    </w:p>
    <w:p w14:paraId="33A0D415">
      <w:pPr>
        <w:pStyle w:val="19"/>
        <w:numPr>
          <w:ilvl w:val="0"/>
          <w:numId w:val="1"/>
        </w:numPr>
        <w:spacing w:after="70" w:line="288" w:lineRule="auto"/>
      </w:pPr>
      <w:r>
        <w:rPr>
          <w:rFonts w:ascii="Consolas" w:hAnsi="Consolas" w:eastAsia="Consolas" w:cs="Consolas"/>
          <w:sz w:val="18"/>
          <w:szCs w:val="18"/>
        </w:rPr>
        <w:t xml:space="preserve">… agenda </w:t>
      </w:r>
      <w:r>
        <w:rPr>
          <w:rFonts w:ascii="Consolas" w:hAnsi="Consolas" w:eastAsia="Consolas" w:cs="Consolas"/>
          <w:sz w:val="18"/>
          <w:szCs w:val="18"/>
          <w:lang w:val="en-US"/>
        </w:rPr>
        <w:t>-</w:t>
      </w:r>
      <w:r>
        <w:rPr>
          <w:rFonts w:ascii="Consolas" w:hAnsi="Consolas" w:eastAsia="Consolas" w:cs="Consolas"/>
          <w:sz w:val="18"/>
          <w:szCs w:val="18"/>
        </w:rPr>
        <w:t xml:space="preserve"> project home.png</w:t>
      </w:r>
      <w:r>
        <w:t xml:space="preserve"> </w:t>
      </w:r>
      <w:r>
        <w:rPr>
          <w:lang w:val="en-US"/>
        </w:rPr>
        <w:t>-</w:t>
      </w:r>
      <w:r>
        <w:t xml:space="preserve"> de productiepagina met de vier tabs </w:t>
      </w:r>
      <w:r>
        <w:rPr>
          <w:b/>
          <w:bCs/>
        </w:rPr>
        <w:t>AGENDA · BERICHTEN · DOCUMENTEN · MUZIEK</w:t>
      </w:r>
      <w:r>
        <w:t xml:space="preserve"> onder de productietitel</w:t>
      </w:r>
    </w:p>
    <w:p w14:paraId="100ED3E7">
      <w:pPr>
        <w:pStyle w:val="19"/>
        <w:numPr>
          <w:ilvl w:val="0"/>
          <w:numId w:val="1"/>
        </w:numPr>
        <w:spacing w:after="70" w:line="288" w:lineRule="auto"/>
      </w:pPr>
      <w:r>
        <w:rPr>
          <w:rFonts w:ascii="Consolas" w:hAnsi="Consolas" w:eastAsia="Consolas" w:cs="Consolas"/>
          <w:sz w:val="18"/>
          <w:szCs w:val="18"/>
        </w:rPr>
        <w:t xml:space="preserve">… project home </w:t>
      </w:r>
      <w:r>
        <w:rPr>
          <w:rFonts w:ascii="Consolas" w:hAnsi="Consolas" w:eastAsia="Consolas" w:cs="Consolas"/>
          <w:sz w:val="18"/>
          <w:szCs w:val="18"/>
          <w:lang w:val="en-US"/>
        </w:rPr>
        <w:t>-</w:t>
      </w:r>
      <w:r>
        <w:rPr>
          <w:rFonts w:ascii="Consolas" w:hAnsi="Consolas" w:eastAsia="Consolas" w:cs="Consolas"/>
          <w:sz w:val="18"/>
          <w:szCs w:val="18"/>
        </w:rPr>
        <w:t xml:space="preserve"> Documenten.png</w:t>
      </w:r>
      <w:r>
        <w:t xml:space="preserve"> en </w:t>
      </w:r>
      <w:r>
        <w:rPr>
          <w:rFonts w:ascii="Consolas" w:hAnsi="Consolas" w:eastAsia="Consolas" w:cs="Consolas"/>
          <w:sz w:val="18"/>
          <w:szCs w:val="18"/>
        </w:rPr>
        <w:t>… Berichten.png</w:t>
      </w:r>
      <w:r>
        <w:t xml:space="preserve"> </w:t>
      </w:r>
      <w:r>
        <w:rPr>
          <w:lang w:val="en-US"/>
        </w:rPr>
        <w:t>-</w:t>
      </w:r>
      <w:r>
        <w:t xml:space="preserve"> de andere tabs</w:t>
      </w:r>
    </w:p>
    <w:p w14:paraId="3CB09B41">
      <w:pPr>
        <w:pStyle w:val="19"/>
        <w:numPr>
          <w:ilvl w:val="0"/>
          <w:numId w:val="1"/>
        </w:numPr>
        <w:spacing w:after="70" w:line="288" w:lineRule="auto"/>
      </w:pPr>
      <w:r>
        <w:rPr>
          <w:rFonts w:ascii="Consolas" w:hAnsi="Consolas" w:eastAsia="Consolas" w:cs="Consolas"/>
          <w:sz w:val="18"/>
          <w:szCs w:val="18"/>
        </w:rPr>
        <w:t>… MUZIEK - bladmuziek.png</w:t>
      </w:r>
      <w:r>
        <w:t xml:space="preserve"> en </w:t>
      </w:r>
      <w:r>
        <w:rPr>
          <w:rFonts w:ascii="Consolas" w:hAnsi="Consolas" w:eastAsia="Consolas" w:cs="Consolas"/>
          <w:sz w:val="18"/>
          <w:szCs w:val="18"/>
        </w:rPr>
        <w:t>… MUZIEK - audio.png</w:t>
      </w:r>
      <w:r>
        <w:t xml:space="preserve"> </w:t>
      </w:r>
      <w:r>
        <w:rPr>
          <w:lang w:val="en-US"/>
        </w:rPr>
        <w:t>-</w:t>
      </w:r>
      <w:r>
        <w:t xml:space="preserve"> muziek gesplitst in bladmuziek en audio</w:t>
      </w:r>
    </w:p>
    <w:p w14:paraId="0F8CDF60">
      <w:pPr>
        <w:pStyle w:val="19"/>
        <w:numPr>
          <w:ilvl w:val="0"/>
          <w:numId w:val="1"/>
        </w:numPr>
        <w:spacing w:after="70" w:line="288" w:lineRule="auto"/>
      </w:pPr>
      <w:r>
        <w:rPr>
          <w:rFonts w:ascii="Consolas" w:hAnsi="Consolas" w:eastAsia="Consolas" w:cs="Consolas"/>
          <w:sz w:val="18"/>
          <w:szCs w:val="18"/>
        </w:rPr>
        <w:t>Productie App - Home.png</w:t>
      </w:r>
      <w:r>
        <w:t xml:space="preserve"> (12 mei 2025) </w:t>
      </w:r>
      <w:r>
        <w:rPr>
          <w:lang w:val="en-US"/>
        </w:rPr>
        <w:t>-</w:t>
      </w:r>
      <w:r>
        <w:t xml:space="preserve"> de allereerste snelle schets: "alle data van een event bij elkaar, klikken op een productienummer, via tabjes alles bij elkaar, mix van data uit de app en handmatig toegevoegd"</w:t>
      </w:r>
    </w:p>
    <w:p w14:paraId="5BF0984D">
      <w:pPr>
        <w:pStyle w:val="3"/>
        <w:spacing w:before="220" w:after="90"/>
      </w:pPr>
      <w:bookmarkStart w:id="49" w:name="_Toc28911"/>
      <w:r>
        <w:t xml:space="preserve">Wireframes </w:t>
      </w:r>
      <w:r>
        <w:rPr>
          <w:lang w:val="en-US"/>
        </w:rPr>
        <w:t>-</w:t>
      </w:r>
      <w:r>
        <w:t xml:space="preserve"> Angelique Smit, 12 maart 2026</w:t>
      </w:r>
      <w:bookmarkEnd w:id="49"/>
    </w:p>
    <w:p w14:paraId="5716E490">
      <w:pPr>
        <w:pStyle w:val="19"/>
        <w:numPr>
          <w:ilvl w:val="0"/>
          <w:numId w:val="1"/>
        </w:numPr>
        <w:spacing w:after="70" w:line="288" w:lineRule="auto"/>
      </w:pPr>
      <w:r>
        <w:rPr>
          <w:rFonts w:ascii="Consolas" w:hAnsi="Consolas" w:eastAsia="Consolas" w:cs="Consolas"/>
          <w:sz w:val="18"/>
          <w:szCs w:val="18"/>
        </w:rPr>
        <w:t>Wireframe Agenda Maand Donkere Afspraken.png</w:t>
      </w:r>
    </w:p>
    <w:p w14:paraId="3A7B4AF1">
      <w:pPr>
        <w:pStyle w:val="19"/>
        <w:numPr>
          <w:ilvl w:val="0"/>
          <w:numId w:val="1"/>
        </w:numPr>
        <w:spacing w:after="70" w:line="288" w:lineRule="auto"/>
      </w:pPr>
      <w:r>
        <w:rPr>
          <w:rFonts w:ascii="Consolas" w:hAnsi="Consolas" w:eastAsia="Consolas" w:cs="Consolas"/>
          <w:sz w:val="18"/>
          <w:szCs w:val="18"/>
        </w:rPr>
        <w:t>Wireframe Agenda Maand Licht-Donker Afspraken.png</w:t>
      </w:r>
    </w:p>
    <w:p w14:paraId="6146B102">
      <w:pPr>
        <w:pStyle w:val="2"/>
        <w:spacing w:before="420" w:after="160"/>
      </w:pPr>
      <w:bookmarkStart w:id="50" w:name="_Toc26061"/>
      <w:r>
        <w:t>12. Koppelingen en omliggende systemen</w:t>
      </w:r>
      <w:bookmarkEnd w:id="50"/>
    </w:p>
    <w:tbl>
      <w:tblPr>
        <w:tblStyle w:val="9"/>
        <w:tblW w:w="9020" w:type="dxa"/>
        <w:tblInd w:w="0" w:type="dxa"/>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Layout w:type="autofit"/>
        <w:tblCellMar>
          <w:top w:w="0" w:type="dxa"/>
          <w:left w:w="10" w:type="dxa"/>
          <w:bottom w:w="0" w:type="dxa"/>
          <w:right w:w="10" w:type="dxa"/>
        </w:tblCellMar>
      </w:tblPr>
      <w:tblGrid>
        <w:gridCol w:w="1443"/>
        <w:gridCol w:w="3608"/>
        <w:gridCol w:w="3969"/>
      </w:tblGrid>
      <w:tr w14:paraId="7CCB9A36">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rPr>
          <w:tblHeader/>
        </w:trPr>
        <w:tc>
          <w:tcPr>
            <w:tcW w:w="1443" w:type="dxa"/>
            <w:shd w:val="clear" w:color="auto" w:fill="EEF3F2"/>
            <w:tcMar>
              <w:top w:w="90" w:type="dxa"/>
              <w:left w:w="120" w:type="dxa"/>
              <w:bottom w:w="90" w:type="dxa"/>
              <w:right w:w="120" w:type="dxa"/>
            </w:tcMar>
          </w:tcPr>
          <w:p w14:paraId="65FA9DE2">
            <w:pPr>
              <w:spacing w:after="0" w:line="264" w:lineRule="auto"/>
            </w:pPr>
            <w:r>
              <w:rPr>
                <w:b/>
                <w:bCs/>
                <w:color w:val="1A2422"/>
                <w:sz w:val="17"/>
                <w:szCs w:val="17"/>
              </w:rPr>
              <w:t>Systeem</w:t>
            </w:r>
          </w:p>
        </w:tc>
        <w:tc>
          <w:tcPr>
            <w:tcW w:w="3608" w:type="dxa"/>
            <w:shd w:val="clear" w:color="auto" w:fill="EEF3F2"/>
            <w:tcMar>
              <w:top w:w="90" w:type="dxa"/>
              <w:left w:w="120" w:type="dxa"/>
              <w:bottom w:w="90" w:type="dxa"/>
              <w:right w:w="120" w:type="dxa"/>
            </w:tcMar>
          </w:tcPr>
          <w:p w14:paraId="52533364">
            <w:pPr>
              <w:spacing w:after="0" w:line="264" w:lineRule="auto"/>
            </w:pPr>
            <w:r>
              <w:rPr>
                <w:b/>
                <w:bCs/>
                <w:color w:val="1A2422"/>
                <w:sz w:val="17"/>
                <w:szCs w:val="17"/>
              </w:rPr>
              <w:t>Rol nu</w:t>
            </w:r>
          </w:p>
        </w:tc>
        <w:tc>
          <w:tcPr>
            <w:tcW w:w="3969" w:type="dxa"/>
            <w:shd w:val="clear" w:color="auto" w:fill="EEF3F2"/>
            <w:tcMar>
              <w:top w:w="90" w:type="dxa"/>
              <w:left w:w="120" w:type="dxa"/>
              <w:bottom w:w="90" w:type="dxa"/>
              <w:right w:w="120" w:type="dxa"/>
            </w:tcMar>
          </w:tcPr>
          <w:p w14:paraId="059130D5">
            <w:pPr>
              <w:spacing w:after="0" w:line="264" w:lineRule="auto"/>
            </w:pPr>
            <w:r>
              <w:rPr>
                <w:b/>
                <w:bCs/>
                <w:color w:val="1A2422"/>
                <w:sz w:val="17"/>
                <w:szCs w:val="17"/>
              </w:rPr>
              <w:t>Rol in de nieuwe opzet</w:t>
            </w:r>
          </w:p>
        </w:tc>
      </w:tr>
      <w:tr w14:paraId="050FD7D0">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443" w:type="dxa"/>
            <w:tcMar>
              <w:top w:w="90" w:type="dxa"/>
              <w:left w:w="120" w:type="dxa"/>
              <w:bottom w:w="90" w:type="dxa"/>
              <w:right w:w="120" w:type="dxa"/>
            </w:tcMar>
          </w:tcPr>
          <w:p w14:paraId="2F9B0CF7">
            <w:pPr>
              <w:spacing w:after="0" w:line="264" w:lineRule="auto"/>
            </w:pPr>
            <w:r>
              <w:rPr>
                <w:sz w:val="18"/>
                <w:szCs w:val="18"/>
              </w:rPr>
              <w:t>OPAS</w:t>
            </w:r>
          </w:p>
        </w:tc>
        <w:tc>
          <w:tcPr>
            <w:tcW w:w="3608" w:type="dxa"/>
            <w:tcMar>
              <w:top w:w="90" w:type="dxa"/>
              <w:left w:w="120" w:type="dxa"/>
              <w:bottom w:w="90" w:type="dxa"/>
              <w:right w:w="120" w:type="dxa"/>
            </w:tcMar>
          </w:tcPr>
          <w:p w14:paraId="1E0ED2A9">
            <w:pPr>
              <w:spacing w:after="0" w:line="264" w:lineRule="auto"/>
            </w:pPr>
            <w:r>
              <w:rPr>
                <w:sz w:val="18"/>
                <w:szCs w:val="18"/>
              </w:rPr>
              <w:t>Dienstenplanning, productienummers, agenda-bron voor Metrostation</w:t>
            </w:r>
          </w:p>
        </w:tc>
        <w:tc>
          <w:tcPr>
            <w:tcW w:w="3969" w:type="dxa"/>
            <w:tcMar>
              <w:top w:w="90" w:type="dxa"/>
              <w:left w:w="120" w:type="dxa"/>
              <w:bottom w:w="90" w:type="dxa"/>
              <w:right w:w="120" w:type="dxa"/>
            </w:tcMar>
          </w:tcPr>
          <w:p w14:paraId="0CC95CFB">
            <w:pPr>
              <w:spacing w:after="0" w:line="264" w:lineRule="auto"/>
            </w:pPr>
            <w:r>
              <w:rPr>
                <w:sz w:val="18"/>
                <w:szCs w:val="18"/>
              </w:rPr>
              <w:t>Wordt uiteindelijk vervangen door de centrale planning in Tutti</w:t>
            </w:r>
          </w:p>
        </w:tc>
      </w:tr>
      <w:tr w14:paraId="5D9E2F80">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443" w:type="dxa"/>
            <w:tcMar>
              <w:top w:w="90" w:type="dxa"/>
              <w:left w:w="120" w:type="dxa"/>
              <w:bottom w:w="90" w:type="dxa"/>
              <w:right w:w="120" w:type="dxa"/>
            </w:tcMar>
          </w:tcPr>
          <w:p w14:paraId="738BBCBC">
            <w:pPr>
              <w:spacing w:after="0" w:line="264" w:lineRule="auto"/>
            </w:pPr>
            <w:r>
              <w:rPr>
                <w:sz w:val="18"/>
                <w:szCs w:val="18"/>
              </w:rPr>
              <w:t>AFAS</w:t>
            </w:r>
          </w:p>
        </w:tc>
        <w:tc>
          <w:tcPr>
            <w:tcW w:w="3608" w:type="dxa"/>
            <w:tcMar>
              <w:top w:w="90" w:type="dxa"/>
              <w:left w:w="120" w:type="dxa"/>
              <w:bottom w:w="90" w:type="dxa"/>
              <w:right w:w="120" w:type="dxa"/>
            </w:tcMar>
          </w:tcPr>
          <w:p w14:paraId="51F060D2">
            <w:pPr>
              <w:spacing w:after="0" w:line="264" w:lineRule="auto"/>
            </w:pPr>
            <w:r>
              <w:rPr>
                <w:sz w:val="18"/>
                <w:szCs w:val="18"/>
              </w:rPr>
              <w:t>HR-gegevens, salarisverwerking, urenverantwoording</w:t>
            </w:r>
          </w:p>
        </w:tc>
        <w:tc>
          <w:tcPr>
            <w:tcW w:w="3969" w:type="dxa"/>
            <w:tcMar>
              <w:top w:w="90" w:type="dxa"/>
              <w:left w:w="120" w:type="dxa"/>
              <w:bottom w:w="90" w:type="dxa"/>
              <w:right w:w="120" w:type="dxa"/>
            </w:tcMar>
          </w:tcPr>
          <w:p w14:paraId="2238EE22">
            <w:pPr>
              <w:spacing w:after="0" w:line="264" w:lineRule="auto"/>
            </w:pPr>
            <w:r>
              <w:rPr>
                <w:sz w:val="18"/>
                <w:szCs w:val="18"/>
              </w:rPr>
              <w:t>Blijft leidend voor HR en verloning; koppeling met de planning is expliciet een open vraag ("koppeling met AFAS?")</w:t>
            </w:r>
          </w:p>
        </w:tc>
      </w:tr>
      <w:tr w14:paraId="43F76D29">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443" w:type="dxa"/>
            <w:tcMar>
              <w:top w:w="90" w:type="dxa"/>
              <w:left w:w="120" w:type="dxa"/>
              <w:bottom w:w="90" w:type="dxa"/>
              <w:right w:w="120" w:type="dxa"/>
            </w:tcMar>
          </w:tcPr>
          <w:p w14:paraId="3A19EFC0">
            <w:pPr>
              <w:spacing w:after="0" w:line="264" w:lineRule="auto"/>
            </w:pPr>
            <w:r>
              <w:rPr>
                <w:sz w:val="18"/>
                <w:szCs w:val="18"/>
              </w:rPr>
              <w:t>SharePoint</w:t>
            </w:r>
          </w:p>
        </w:tc>
        <w:tc>
          <w:tcPr>
            <w:tcW w:w="3608" w:type="dxa"/>
            <w:tcMar>
              <w:top w:w="90" w:type="dxa"/>
              <w:left w:w="120" w:type="dxa"/>
              <w:bottom w:w="90" w:type="dxa"/>
              <w:right w:w="120" w:type="dxa"/>
            </w:tcMar>
          </w:tcPr>
          <w:p w14:paraId="7DD2137C">
            <w:pPr>
              <w:spacing w:after="0" w:line="264" w:lineRule="auto"/>
            </w:pPr>
            <w:r>
              <w:rPr>
                <w:sz w:val="18"/>
                <w:szCs w:val="18"/>
              </w:rPr>
              <w:t xml:space="preserve">Bestandssysteem: reisdocumenten, bladmuziek, per productie in mappen als </w:t>
            </w:r>
            <w:r>
              <w:rPr>
                <w:rFonts w:ascii="Consolas" w:hAnsi="Consolas" w:eastAsia="Consolas" w:cs="Consolas"/>
                <w:sz w:val="18"/>
                <w:szCs w:val="18"/>
              </w:rPr>
              <w:t>2565 - {projectnaam}</w:t>
            </w:r>
          </w:p>
        </w:tc>
        <w:tc>
          <w:tcPr>
            <w:tcW w:w="3969" w:type="dxa"/>
            <w:tcMar>
              <w:top w:w="90" w:type="dxa"/>
              <w:left w:w="120" w:type="dxa"/>
              <w:bottom w:w="90" w:type="dxa"/>
              <w:right w:w="120" w:type="dxa"/>
            </w:tcMar>
          </w:tcPr>
          <w:p w14:paraId="18A3EF56">
            <w:pPr>
              <w:spacing w:after="0" w:line="264" w:lineRule="auto"/>
            </w:pPr>
            <w:r>
              <w:rPr>
                <w:sz w:val="18"/>
                <w:szCs w:val="18"/>
              </w:rPr>
              <w:t>Blijft het bestandssysteem; een SharePoint</w:t>
            </w:r>
            <w:r>
              <w:rPr>
                <w:sz w:val="18"/>
                <w:szCs w:val="18"/>
                <w:lang w:val="en-US"/>
              </w:rPr>
              <w:t>-</w:t>
            </w:r>
            <w:r>
              <w:rPr>
                <w:sz w:val="18"/>
                <w:szCs w:val="18"/>
              </w:rPr>
              <w:t>Metrostation-koppeling is geoffreerd (16 juni 2026) voor het automatisch tonen van audio- en videobestanden met behoud van mappenstructuur en rechten</w:t>
            </w:r>
          </w:p>
        </w:tc>
      </w:tr>
      <w:tr w14:paraId="3F2A20E5">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443" w:type="dxa"/>
            <w:tcMar>
              <w:top w:w="90" w:type="dxa"/>
              <w:left w:w="120" w:type="dxa"/>
              <w:bottom w:w="90" w:type="dxa"/>
              <w:right w:w="120" w:type="dxa"/>
            </w:tcMar>
          </w:tcPr>
          <w:p w14:paraId="391E3F81">
            <w:pPr>
              <w:spacing w:after="0" w:line="264" w:lineRule="auto"/>
            </w:pPr>
            <w:r>
              <w:rPr>
                <w:sz w:val="18"/>
                <w:szCs w:val="18"/>
              </w:rPr>
              <w:t>Metrostation</w:t>
            </w:r>
          </w:p>
        </w:tc>
        <w:tc>
          <w:tcPr>
            <w:tcW w:w="3608" w:type="dxa"/>
            <w:tcMar>
              <w:top w:w="90" w:type="dxa"/>
              <w:left w:w="120" w:type="dxa"/>
              <w:bottom w:w="90" w:type="dxa"/>
              <w:right w:w="120" w:type="dxa"/>
            </w:tcMar>
          </w:tcPr>
          <w:p w14:paraId="106FBDD1">
            <w:pPr>
              <w:spacing w:after="0" w:line="264" w:lineRule="auto"/>
            </w:pPr>
            <w:r>
              <w:rPr>
                <w:sz w:val="18"/>
                <w:szCs w:val="18"/>
              </w:rPr>
              <w:t xml:space="preserve">Het DNN-intranet van het MO </w:t>
            </w:r>
            <w:r>
              <w:rPr>
                <w:sz w:val="18"/>
                <w:szCs w:val="18"/>
                <w:lang w:val="en-US"/>
              </w:rPr>
              <w:t>-</w:t>
            </w:r>
            <w:r>
              <w:rPr>
                <w:sz w:val="18"/>
                <w:szCs w:val="18"/>
              </w:rPr>
              <w:t xml:space="preserve"> centrale plek voor planning en informatie</w:t>
            </w:r>
          </w:p>
        </w:tc>
        <w:tc>
          <w:tcPr>
            <w:tcW w:w="3969" w:type="dxa"/>
            <w:tcMar>
              <w:top w:w="90" w:type="dxa"/>
              <w:left w:w="120" w:type="dxa"/>
              <w:bottom w:w="90" w:type="dxa"/>
              <w:right w:w="120" w:type="dxa"/>
            </w:tcMar>
          </w:tcPr>
          <w:p w14:paraId="252EEDD0">
            <w:pPr>
              <w:spacing w:after="0" w:line="264" w:lineRule="auto"/>
            </w:pPr>
            <w:r>
              <w:rPr>
                <w:sz w:val="18"/>
                <w:szCs w:val="18"/>
              </w:rPr>
              <w:t>Draagt de agenda-app; op termijn de "digitale productiecommunity"</w:t>
            </w:r>
          </w:p>
        </w:tc>
      </w:tr>
      <w:tr w14:paraId="6DE375A1">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443" w:type="dxa"/>
            <w:tcMar>
              <w:top w:w="90" w:type="dxa"/>
              <w:left w:w="120" w:type="dxa"/>
              <w:bottom w:w="90" w:type="dxa"/>
              <w:right w:w="120" w:type="dxa"/>
            </w:tcMar>
          </w:tcPr>
          <w:p w14:paraId="48CBAB5E">
            <w:pPr>
              <w:spacing w:after="0" w:line="264" w:lineRule="auto"/>
            </w:pPr>
            <w:r>
              <w:rPr>
                <w:sz w:val="18"/>
                <w:szCs w:val="18"/>
              </w:rPr>
              <w:t>Outlook / M365</w:t>
            </w:r>
          </w:p>
        </w:tc>
        <w:tc>
          <w:tcPr>
            <w:tcW w:w="3608" w:type="dxa"/>
            <w:tcMar>
              <w:top w:w="90" w:type="dxa"/>
              <w:left w:w="120" w:type="dxa"/>
              <w:bottom w:w="90" w:type="dxa"/>
              <w:right w:w="120" w:type="dxa"/>
            </w:tcMar>
          </w:tcPr>
          <w:p w14:paraId="58C76A3A">
            <w:pPr>
              <w:spacing w:after="0" w:line="264" w:lineRule="auto"/>
            </w:pPr>
            <w:r>
              <w:rPr>
                <w:sz w:val="18"/>
                <w:szCs w:val="18"/>
              </w:rPr>
              <w:t>Agenda en mail; SSO</w:t>
            </w:r>
          </w:p>
        </w:tc>
        <w:tc>
          <w:tcPr>
            <w:tcW w:w="3969" w:type="dxa"/>
            <w:tcMar>
              <w:top w:w="90" w:type="dxa"/>
              <w:left w:w="120" w:type="dxa"/>
              <w:bottom w:w="90" w:type="dxa"/>
              <w:right w:w="120" w:type="dxa"/>
            </w:tcMar>
          </w:tcPr>
          <w:p w14:paraId="1A0D74EB">
            <w:pPr>
              <w:spacing w:after="0" w:line="264" w:lineRule="auto"/>
            </w:pPr>
            <w:r>
              <w:rPr>
                <w:sz w:val="18"/>
                <w:szCs w:val="18"/>
              </w:rPr>
              <w:t>Ondersteunend: agenda-export en SSO-inlog</w:t>
            </w:r>
          </w:p>
        </w:tc>
      </w:tr>
      <w:tr w14:paraId="665D3BBD">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443" w:type="dxa"/>
            <w:tcMar>
              <w:top w:w="90" w:type="dxa"/>
              <w:left w:w="120" w:type="dxa"/>
              <w:bottom w:w="90" w:type="dxa"/>
              <w:right w:w="120" w:type="dxa"/>
            </w:tcMar>
          </w:tcPr>
          <w:p w14:paraId="48AC13A2">
            <w:pPr>
              <w:spacing w:after="0" w:line="264" w:lineRule="auto"/>
            </w:pPr>
            <w:r>
              <w:rPr>
                <w:sz w:val="18"/>
                <w:szCs w:val="18"/>
              </w:rPr>
              <w:t>Excel</w:t>
            </w:r>
          </w:p>
        </w:tc>
        <w:tc>
          <w:tcPr>
            <w:tcW w:w="3608" w:type="dxa"/>
            <w:tcMar>
              <w:top w:w="90" w:type="dxa"/>
              <w:left w:w="120" w:type="dxa"/>
              <w:bottom w:w="90" w:type="dxa"/>
              <w:right w:w="120" w:type="dxa"/>
            </w:tcMar>
          </w:tcPr>
          <w:p w14:paraId="6DF8350D">
            <w:pPr>
              <w:spacing w:after="0" w:line="264" w:lineRule="auto"/>
            </w:pPr>
            <w:r>
              <w:rPr>
                <w:sz w:val="18"/>
                <w:szCs w:val="18"/>
              </w:rPr>
              <w:t>Rapportages en delen van de planning</w:t>
            </w:r>
          </w:p>
        </w:tc>
        <w:tc>
          <w:tcPr>
            <w:tcW w:w="3969" w:type="dxa"/>
            <w:tcMar>
              <w:top w:w="90" w:type="dxa"/>
              <w:left w:w="120" w:type="dxa"/>
              <w:bottom w:w="90" w:type="dxa"/>
              <w:right w:w="120" w:type="dxa"/>
            </w:tcMar>
          </w:tcPr>
          <w:p w14:paraId="42B7D868">
            <w:pPr>
              <w:spacing w:after="0" w:line="264" w:lineRule="auto"/>
            </w:pPr>
            <w:r>
              <w:rPr>
                <w:sz w:val="18"/>
                <w:szCs w:val="18"/>
              </w:rPr>
              <w:t>Moet geen parallel systeem blijven</w:t>
            </w:r>
          </w:p>
        </w:tc>
      </w:tr>
      <w:tr w14:paraId="14FAF5F7">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443" w:type="dxa"/>
            <w:tcMar>
              <w:top w:w="90" w:type="dxa"/>
              <w:left w:w="120" w:type="dxa"/>
              <w:bottom w:w="90" w:type="dxa"/>
              <w:right w:w="120" w:type="dxa"/>
            </w:tcMar>
          </w:tcPr>
          <w:p w14:paraId="0C16AFD8">
            <w:pPr>
              <w:spacing w:after="0" w:line="264" w:lineRule="auto"/>
            </w:pPr>
            <w:r>
              <w:rPr>
                <w:sz w:val="18"/>
                <w:szCs w:val="18"/>
              </w:rPr>
              <w:t>Dropbox</w:t>
            </w:r>
          </w:p>
        </w:tc>
        <w:tc>
          <w:tcPr>
            <w:tcW w:w="3608" w:type="dxa"/>
            <w:tcMar>
              <w:top w:w="90" w:type="dxa"/>
              <w:left w:w="120" w:type="dxa"/>
              <w:bottom w:w="90" w:type="dxa"/>
              <w:right w:w="120" w:type="dxa"/>
            </w:tcMar>
          </w:tcPr>
          <w:p w14:paraId="44F367DA">
            <w:pPr>
              <w:spacing w:after="0" w:line="264" w:lineRule="auto"/>
            </w:pPr>
            <w:r>
              <w:rPr>
                <w:sz w:val="18"/>
                <w:szCs w:val="18"/>
              </w:rPr>
              <w:t>Wordt gebruikt voor muziek; er ligt een vraag of een koppeling met Metrostation mogelijk is</w:t>
            </w:r>
          </w:p>
        </w:tc>
        <w:tc>
          <w:tcPr>
            <w:tcW w:w="3969" w:type="dxa"/>
            <w:tcMar>
              <w:top w:w="90" w:type="dxa"/>
              <w:left w:w="120" w:type="dxa"/>
              <w:bottom w:w="90" w:type="dxa"/>
              <w:right w:w="120" w:type="dxa"/>
            </w:tcMar>
          </w:tcPr>
          <w:p w14:paraId="22A6C62D">
            <w:pPr>
              <w:spacing w:after="0" w:line="264" w:lineRule="auto"/>
            </w:pPr>
            <w:r>
              <w:rPr>
                <w:sz w:val="18"/>
                <w:szCs w:val="18"/>
              </w:rPr>
              <w:t>Eventueel, mits beheersbaar en simpel</w:t>
            </w:r>
          </w:p>
        </w:tc>
      </w:tr>
      <w:tr w14:paraId="31D3F38B">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1443" w:type="dxa"/>
            <w:tcMar>
              <w:top w:w="90" w:type="dxa"/>
              <w:left w:w="120" w:type="dxa"/>
              <w:bottom w:w="90" w:type="dxa"/>
              <w:right w:w="120" w:type="dxa"/>
            </w:tcMar>
          </w:tcPr>
          <w:p w14:paraId="25CAAFAD">
            <w:pPr>
              <w:spacing w:after="0" w:line="264" w:lineRule="auto"/>
            </w:pPr>
            <w:r>
              <w:rPr>
                <w:sz w:val="18"/>
                <w:szCs w:val="18"/>
              </w:rPr>
              <w:t>ADAM (DNN)</w:t>
            </w:r>
          </w:p>
        </w:tc>
        <w:tc>
          <w:tcPr>
            <w:tcW w:w="3608" w:type="dxa"/>
            <w:tcMar>
              <w:top w:w="90" w:type="dxa"/>
              <w:left w:w="120" w:type="dxa"/>
              <w:bottom w:w="90" w:type="dxa"/>
              <w:right w:w="120" w:type="dxa"/>
            </w:tcMar>
          </w:tcPr>
          <w:p w14:paraId="580F38E4">
            <w:pPr>
              <w:spacing w:after="0" w:line="264" w:lineRule="auto"/>
              <w:rPr>
                <w:rFonts w:hint="default"/>
                <w:lang w:val="en-US"/>
              </w:rPr>
            </w:pPr>
            <w:r>
              <w:rPr>
                <w:sz w:val="18"/>
                <w:szCs w:val="18"/>
                <w:lang w:val="en-US"/>
              </w:rPr>
              <w:t>-</w:t>
            </w:r>
          </w:p>
        </w:tc>
        <w:tc>
          <w:tcPr>
            <w:tcW w:w="3969" w:type="dxa"/>
            <w:tcMar>
              <w:top w:w="90" w:type="dxa"/>
              <w:left w:w="120" w:type="dxa"/>
              <w:bottom w:w="90" w:type="dxa"/>
              <w:right w:w="120" w:type="dxa"/>
            </w:tcMar>
          </w:tcPr>
          <w:p w14:paraId="4FE602FA">
            <w:pPr>
              <w:spacing w:after="0" w:line="264" w:lineRule="auto"/>
            </w:pPr>
            <w:r>
              <w:rPr>
                <w:sz w:val="18"/>
                <w:szCs w:val="18"/>
              </w:rPr>
              <w:t>Gebruikt in de agenda-app om documenten bij een productie in te laden, te hernoemen en te verwijderen</w:t>
            </w:r>
          </w:p>
        </w:tc>
      </w:tr>
    </w:tbl>
    <w:p w14:paraId="3E372AE0">
      <w:pPr>
        <w:spacing w:after="200"/>
      </w:pPr>
    </w:p>
    <w:p w14:paraId="737AB1BF">
      <w:pPr>
        <w:spacing w:after="140" w:line="288" w:lineRule="auto"/>
      </w:pPr>
      <w:r>
        <w:t xml:space="preserve">Er staat ook een losse to-do "Andere systemen" (18 juni 2025): omschrijf het landschap van overige ICT-systemen </w:t>
      </w:r>
      <w:r>
        <w:rPr>
          <w:lang w:val="en-US"/>
        </w:rPr>
        <w:t>-</w:t>
      </w:r>
      <w:r>
        <w:t xml:space="preserve"> HRM, CRM, Dropbox, SharePoint, Power Automate </w:t>
      </w:r>
      <w:r>
        <w:rPr>
          <w:lang w:val="en-US"/>
        </w:rPr>
        <w:t>-</w:t>
      </w:r>
      <w:r>
        <w:t xml:space="preserve"> en de vraag naar een AFAS-koppeling. Die is nog niet ingevuld.</w:t>
      </w:r>
    </w:p>
    <w:p w14:paraId="4D6C9263">
      <w:pPr>
        <w:pStyle w:val="3"/>
        <w:spacing w:before="220" w:after="90"/>
      </w:pPr>
      <w:bookmarkStart w:id="51" w:name="_Toc27144"/>
      <w:r>
        <w:t>Signaal uit de DEVOPS-standaard van bond</w:t>
      </w:r>
      <w:bookmarkEnd w:id="51"/>
    </w:p>
    <w:p w14:paraId="2E3F3A29">
      <w:pPr>
        <w:pBdr>
          <w:left w:val="single" w:color="0D7D78" w:sz="14" w:space="12"/>
        </w:pBdr>
        <w:spacing w:before="60" w:after="40" w:line="288" w:lineRule="auto"/>
        <w:ind w:left="340"/>
      </w:pPr>
      <w:r>
        <w:rPr>
          <w:i/>
          <w:iCs/>
          <w:color w:val="1A2422"/>
        </w:rPr>
        <w:t>Angelique, is dit nog iets wat je mee zou kunnen nemen in jouw project? Functionaliteit is al af maar kan je wel op de routekaart zetten van de Tutti App. Een soort Pulse of hartslag van de app.</w:t>
      </w:r>
    </w:p>
    <w:p w14:paraId="1D2CFF06">
      <w:pPr>
        <w:pBdr>
          <w:left w:val="single" w:color="0D7D78" w:sz="14" w:space="12"/>
        </w:pBdr>
        <w:spacing w:after="180"/>
        <w:ind w:left="340"/>
      </w:pPr>
      <w:r>
        <w:rPr>
          <w:color w:val="6B7B78"/>
          <w:sz w:val="17"/>
          <w:szCs w:val="17"/>
        </w:rPr>
        <w:t>Martijn Verbeek over "App: Orkest Monitor", 25 maart 2026</w:t>
      </w:r>
    </w:p>
    <w:p w14:paraId="61556D7B">
      <w:pPr>
        <w:pStyle w:val="2"/>
        <w:spacing w:before="420" w:after="160"/>
      </w:pPr>
      <w:bookmarkStart w:id="52" w:name="_Toc17989"/>
      <w:r>
        <w:t>13. Open punten en beslissingen die nog moeten vallen</w:t>
      </w:r>
      <w:bookmarkEnd w:id="52"/>
    </w:p>
    <w:p w14:paraId="034A1D11">
      <w:pPr>
        <w:pStyle w:val="19"/>
        <w:numPr>
          <w:ilvl w:val="0"/>
          <w:numId w:val="1"/>
        </w:numPr>
        <w:spacing w:after="70" w:line="288" w:lineRule="auto"/>
      </w:pPr>
      <w:r>
        <w:rPr>
          <w:b/>
          <w:bCs/>
        </w:rPr>
        <w:t>Scope v1.</w:t>
      </w:r>
      <w:r>
        <w:t xml:space="preserve"> De validatiefase is nog niet afgerond: gebruiksscan invullen, gezamenlijke sessie, vaststellen wat in versie 1 moet, wat later kan en wat stopt.</w:t>
      </w:r>
    </w:p>
    <w:p w14:paraId="451A94A4">
      <w:pPr>
        <w:pStyle w:val="19"/>
        <w:numPr>
          <w:ilvl w:val="0"/>
          <w:numId w:val="1"/>
        </w:numPr>
        <w:spacing w:after="70" w:line="288" w:lineRule="auto"/>
      </w:pPr>
      <w:r>
        <w:rPr>
          <w:b/>
          <w:bCs/>
        </w:rPr>
        <w:t>Aansluiting planning ↔ AFAS.</w:t>
      </w:r>
      <w:r>
        <w:t xml:space="preserve"> Hoe precies gegevens uitgewisseld worden voor uren en verloning.</w:t>
      </w:r>
    </w:p>
    <w:p w14:paraId="01A35AFF">
      <w:pPr>
        <w:pStyle w:val="19"/>
        <w:numPr>
          <w:ilvl w:val="0"/>
          <w:numId w:val="1"/>
        </w:numPr>
        <w:spacing w:after="70" w:line="288" w:lineRule="auto"/>
      </w:pPr>
      <w:r>
        <w:rPr>
          <w:b/>
          <w:bCs/>
        </w:rPr>
        <w:t>Contractbeheer:</w:t>
      </w:r>
      <w:r>
        <w:t xml:space="preserve"> in de app of gewoon in SharePoint?</w:t>
      </w:r>
    </w:p>
    <w:p w14:paraId="2FCF9AD7">
      <w:pPr>
        <w:pStyle w:val="19"/>
        <w:numPr>
          <w:ilvl w:val="0"/>
          <w:numId w:val="1"/>
        </w:numPr>
        <w:spacing w:after="70" w:line="288" w:lineRule="auto"/>
      </w:pPr>
      <w:r>
        <w:rPr>
          <w:b/>
          <w:bCs/>
        </w:rPr>
        <w:t>Data en analyse:</w:t>
      </w:r>
      <w:r>
        <w:t xml:space="preserve"> is dat hetzelfde als uren en dagdelen per muzikant per productie?</w:t>
      </w:r>
    </w:p>
    <w:p w14:paraId="2F554DC7">
      <w:pPr>
        <w:pStyle w:val="19"/>
        <w:numPr>
          <w:ilvl w:val="0"/>
          <w:numId w:val="1"/>
        </w:numPr>
        <w:spacing w:after="70" w:line="288" w:lineRule="auto"/>
      </w:pPr>
      <w:r>
        <w:rPr>
          <w:b/>
          <w:bCs/>
        </w:rPr>
        <w:t>Tourkoffers:</w:t>
      </w:r>
      <w:r>
        <w:t xml:space="preserve"> hoort dat wel bij de scope?</w:t>
      </w:r>
    </w:p>
    <w:p w14:paraId="5B56DDE6">
      <w:pPr>
        <w:pStyle w:val="19"/>
        <w:numPr>
          <w:ilvl w:val="0"/>
          <w:numId w:val="1"/>
        </w:numPr>
        <w:spacing w:after="70" w:line="288" w:lineRule="auto"/>
      </w:pPr>
      <w:r>
        <w:rPr>
          <w:b/>
          <w:bCs/>
        </w:rPr>
        <w:t>Design-keuzes bij Lotte:</w:t>
      </w:r>
      <w:r>
        <w:t xml:space="preserve"> welk van de zes detailpagina-wireframes en welk van de vijf ontwerpen voor het uitlichten van concerten wordt geïmplementeerd, en of die wens überhaupt doorgevoerd wordt.</w:t>
      </w:r>
    </w:p>
    <w:p w14:paraId="56C0640E">
      <w:pPr>
        <w:pStyle w:val="19"/>
        <w:numPr>
          <w:ilvl w:val="0"/>
          <w:numId w:val="1"/>
        </w:numPr>
        <w:spacing w:after="70" w:line="288" w:lineRule="auto"/>
      </w:pPr>
      <w:r>
        <w:rPr>
          <w:b/>
          <w:bCs/>
        </w:rPr>
        <w:t>SharePoint viewer API</w:t>
      </w:r>
      <w:r>
        <w:t xml:space="preserve"> (V 0.1.06 #1) staat nog open.</w:t>
      </w:r>
    </w:p>
    <w:p w14:paraId="4A154013">
      <w:pPr>
        <w:pStyle w:val="19"/>
        <w:numPr>
          <w:ilvl w:val="0"/>
          <w:numId w:val="1"/>
        </w:numPr>
        <w:spacing w:after="70" w:line="288" w:lineRule="auto"/>
      </w:pPr>
      <w:r>
        <w:rPr>
          <w:b/>
          <w:bCs/>
        </w:rPr>
        <w:t>Enquêtefunctie</w:t>
      </w:r>
      <w:r>
        <w:t xml:space="preserve"> is gearchiveerd in afwachting van andere taken binnen het MO; los daarvan loopt er wel een eigen enquête-app in het Metrostation-project.</w:t>
      </w:r>
    </w:p>
    <w:p w14:paraId="13EF4A24">
      <w:pPr>
        <w:pStyle w:val="19"/>
        <w:numPr>
          <w:ilvl w:val="0"/>
          <w:numId w:val="1"/>
        </w:numPr>
        <w:spacing w:after="70" w:line="288" w:lineRule="auto"/>
      </w:pPr>
      <w:r>
        <w:rPr>
          <w:b/>
          <w:bCs/>
        </w:rPr>
        <w:t>Geannuleerde events</w:t>
      </w:r>
      <w:r>
        <w:t xml:space="preserve"> zijn voor musici niet als geannuleerd zichtbaar.</w:t>
      </w:r>
    </w:p>
    <w:p w14:paraId="7E81C6A0">
      <w:pPr>
        <w:pStyle w:val="19"/>
        <w:numPr>
          <w:ilvl w:val="0"/>
          <w:numId w:val="1"/>
        </w:numPr>
        <w:spacing w:after="70" w:line="288" w:lineRule="auto"/>
      </w:pPr>
      <w:r>
        <w:rPr>
          <w:b/>
          <w:bCs/>
        </w:rPr>
        <w:t>Continuïteit:</w:t>
      </w:r>
      <w:r>
        <w:t xml:space="preserve"> Angeliques stage liep af; de naamgeving en lingo zijn expliciet vastgelegd voor de volgende stagiair.</w:t>
      </w:r>
    </w:p>
    <w:p w14:paraId="3AD4E4EE">
      <w:pPr>
        <w:pStyle w:val="2"/>
        <w:spacing w:before="420" w:after="160"/>
      </w:pPr>
      <w:bookmarkStart w:id="53" w:name="_Toc623"/>
      <w:r>
        <w:t>14. Betrokkenen</w:t>
      </w:r>
      <w:bookmarkEnd w:id="53"/>
    </w:p>
    <w:tbl>
      <w:tblPr>
        <w:tblStyle w:val="9"/>
        <w:tblW w:w="9020" w:type="dxa"/>
        <w:tblInd w:w="0" w:type="dxa"/>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Layout w:type="autofit"/>
        <w:tblCellMar>
          <w:top w:w="0" w:type="dxa"/>
          <w:left w:w="10" w:type="dxa"/>
          <w:bottom w:w="0" w:type="dxa"/>
          <w:right w:w="10" w:type="dxa"/>
        </w:tblCellMar>
      </w:tblPr>
      <w:tblGrid>
        <w:gridCol w:w="2706"/>
        <w:gridCol w:w="6314"/>
      </w:tblGrid>
      <w:tr w14:paraId="221CA3A7">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rPr>
          <w:tblHeader/>
        </w:trPr>
        <w:tc>
          <w:tcPr>
            <w:tcW w:w="2706" w:type="dxa"/>
            <w:shd w:val="clear" w:color="auto" w:fill="EEF3F2"/>
            <w:tcMar>
              <w:top w:w="90" w:type="dxa"/>
              <w:left w:w="120" w:type="dxa"/>
              <w:bottom w:w="90" w:type="dxa"/>
              <w:right w:w="120" w:type="dxa"/>
            </w:tcMar>
          </w:tcPr>
          <w:p w14:paraId="40246267">
            <w:pPr>
              <w:spacing w:after="0" w:line="264" w:lineRule="auto"/>
            </w:pPr>
            <w:r>
              <w:rPr>
                <w:b/>
                <w:bCs/>
                <w:color w:val="1A2422"/>
                <w:sz w:val="17"/>
                <w:szCs w:val="17"/>
              </w:rPr>
              <w:t>Naam</w:t>
            </w:r>
          </w:p>
        </w:tc>
        <w:tc>
          <w:tcPr>
            <w:tcW w:w="6314" w:type="dxa"/>
            <w:shd w:val="clear" w:color="auto" w:fill="EEF3F2"/>
            <w:tcMar>
              <w:top w:w="90" w:type="dxa"/>
              <w:left w:w="120" w:type="dxa"/>
              <w:bottom w:w="90" w:type="dxa"/>
              <w:right w:w="120" w:type="dxa"/>
            </w:tcMar>
          </w:tcPr>
          <w:p w14:paraId="33996407">
            <w:pPr>
              <w:spacing w:after="0" w:line="264" w:lineRule="auto"/>
            </w:pPr>
            <w:r>
              <w:rPr>
                <w:b/>
                <w:bCs/>
                <w:color w:val="1A2422"/>
                <w:sz w:val="17"/>
                <w:szCs w:val="17"/>
              </w:rPr>
              <w:t>Rol</w:t>
            </w:r>
          </w:p>
        </w:tc>
      </w:tr>
      <w:tr w14:paraId="5B73AA42">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706" w:type="dxa"/>
            <w:tcMar>
              <w:top w:w="90" w:type="dxa"/>
              <w:left w:w="120" w:type="dxa"/>
              <w:bottom w:w="90" w:type="dxa"/>
              <w:right w:w="120" w:type="dxa"/>
            </w:tcMar>
          </w:tcPr>
          <w:p w14:paraId="5DE7A70F">
            <w:pPr>
              <w:spacing w:after="0" w:line="264" w:lineRule="auto"/>
            </w:pPr>
            <w:r>
              <w:rPr>
                <w:sz w:val="18"/>
                <w:szCs w:val="18"/>
              </w:rPr>
              <w:t>Martijn Verbeek</w:t>
            </w:r>
          </w:p>
        </w:tc>
        <w:tc>
          <w:tcPr>
            <w:tcW w:w="6314" w:type="dxa"/>
            <w:tcMar>
              <w:top w:w="90" w:type="dxa"/>
              <w:left w:w="120" w:type="dxa"/>
              <w:bottom w:w="90" w:type="dxa"/>
              <w:right w:w="120" w:type="dxa"/>
            </w:tcMar>
          </w:tcPr>
          <w:p w14:paraId="5E3B3770">
            <w:pPr>
              <w:spacing w:after="0" w:line="264" w:lineRule="auto"/>
            </w:pPr>
            <w:r>
              <w:rPr>
                <w:sz w:val="18"/>
                <w:szCs w:val="18"/>
              </w:rPr>
              <w:t xml:space="preserve">bond </w:t>
            </w:r>
            <w:r>
              <w:rPr>
                <w:sz w:val="18"/>
                <w:szCs w:val="18"/>
                <w:lang w:val="en-US"/>
              </w:rPr>
              <w:t>-</w:t>
            </w:r>
            <w:r>
              <w:rPr>
                <w:sz w:val="18"/>
                <w:szCs w:val="18"/>
              </w:rPr>
              <w:t xml:space="preserve"> initiatiefnemer, shaping, functiescan, memo's en offertes</w:t>
            </w:r>
          </w:p>
        </w:tc>
      </w:tr>
      <w:tr w14:paraId="4FCD6C15">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706" w:type="dxa"/>
            <w:tcMar>
              <w:top w:w="90" w:type="dxa"/>
              <w:left w:w="120" w:type="dxa"/>
              <w:bottom w:w="90" w:type="dxa"/>
              <w:right w:w="120" w:type="dxa"/>
            </w:tcMar>
          </w:tcPr>
          <w:p w14:paraId="6364F087">
            <w:pPr>
              <w:spacing w:after="0" w:line="264" w:lineRule="auto"/>
            </w:pPr>
            <w:r>
              <w:rPr>
                <w:sz w:val="18"/>
                <w:szCs w:val="18"/>
              </w:rPr>
              <w:t>Angelique Smit</w:t>
            </w:r>
          </w:p>
        </w:tc>
        <w:tc>
          <w:tcPr>
            <w:tcW w:w="6314" w:type="dxa"/>
            <w:tcMar>
              <w:top w:w="90" w:type="dxa"/>
              <w:left w:w="120" w:type="dxa"/>
              <w:bottom w:w="90" w:type="dxa"/>
              <w:right w:w="120" w:type="dxa"/>
            </w:tcMar>
          </w:tcPr>
          <w:p w14:paraId="7E525AE9">
            <w:pPr>
              <w:spacing w:after="0" w:line="264" w:lineRule="auto"/>
            </w:pPr>
            <w:r>
              <w:rPr>
                <w:sz w:val="18"/>
                <w:szCs w:val="18"/>
              </w:rPr>
              <w:t xml:space="preserve">bond (stage) </w:t>
            </w:r>
            <w:r>
              <w:rPr>
                <w:sz w:val="18"/>
                <w:szCs w:val="18"/>
                <w:lang w:val="en-US"/>
              </w:rPr>
              <w:t>-</w:t>
            </w:r>
            <w:r>
              <w:rPr>
                <w:sz w:val="18"/>
                <w:szCs w:val="18"/>
              </w:rPr>
              <w:t xml:space="preserve"> bouw van de agenda-app, wireframes, OPAS-functiescan met Else de Schiffart</w:t>
            </w:r>
          </w:p>
        </w:tc>
      </w:tr>
      <w:tr w14:paraId="25111E66">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706" w:type="dxa"/>
            <w:tcMar>
              <w:top w:w="90" w:type="dxa"/>
              <w:left w:w="120" w:type="dxa"/>
              <w:bottom w:w="90" w:type="dxa"/>
              <w:right w:w="120" w:type="dxa"/>
            </w:tcMar>
          </w:tcPr>
          <w:p w14:paraId="21375CEF">
            <w:pPr>
              <w:spacing w:after="0" w:line="264" w:lineRule="auto"/>
            </w:pPr>
            <w:r>
              <w:rPr>
                <w:sz w:val="18"/>
                <w:szCs w:val="18"/>
              </w:rPr>
              <w:t>Yahya Yildiz</w:t>
            </w:r>
          </w:p>
        </w:tc>
        <w:tc>
          <w:tcPr>
            <w:tcW w:w="6314" w:type="dxa"/>
            <w:tcMar>
              <w:top w:w="90" w:type="dxa"/>
              <w:left w:w="120" w:type="dxa"/>
              <w:bottom w:w="90" w:type="dxa"/>
              <w:right w:w="120" w:type="dxa"/>
            </w:tcMar>
          </w:tcPr>
          <w:p w14:paraId="7B0A2B9A">
            <w:pPr>
              <w:spacing w:after="0" w:line="264" w:lineRule="auto"/>
            </w:pPr>
            <w:r>
              <w:rPr>
                <w:sz w:val="18"/>
                <w:szCs w:val="18"/>
              </w:rPr>
              <w:t xml:space="preserve">bond (stage) </w:t>
            </w:r>
            <w:r>
              <w:rPr>
                <w:sz w:val="18"/>
                <w:szCs w:val="18"/>
                <w:lang w:val="en-US"/>
              </w:rPr>
              <w:t>-</w:t>
            </w:r>
            <w:r>
              <w:rPr>
                <w:sz w:val="18"/>
                <w:szCs w:val="18"/>
              </w:rPr>
              <w:t xml:space="preserve"> SharePoint-koppeling, OPAS-export en metadata</w:t>
            </w:r>
          </w:p>
        </w:tc>
      </w:tr>
      <w:tr w14:paraId="51047CFA">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706" w:type="dxa"/>
            <w:tcMar>
              <w:top w:w="90" w:type="dxa"/>
              <w:left w:w="120" w:type="dxa"/>
              <w:bottom w:w="90" w:type="dxa"/>
              <w:right w:w="120" w:type="dxa"/>
            </w:tcMar>
          </w:tcPr>
          <w:p w14:paraId="0AC597C2">
            <w:pPr>
              <w:spacing w:after="0" w:line="264" w:lineRule="auto"/>
            </w:pPr>
            <w:r>
              <w:rPr>
                <w:sz w:val="18"/>
                <w:szCs w:val="18"/>
              </w:rPr>
              <w:t>Caspar Abbenhuis</w:t>
            </w:r>
          </w:p>
        </w:tc>
        <w:tc>
          <w:tcPr>
            <w:tcW w:w="6314" w:type="dxa"/>
            <w:tcMar>
              <w:top w:w="90" w:type="dxa"/>
              <w:left w:w="120" w:type="dxa"/>
              <w:bottom w:w="90" w:type="dxa"/>
              <w:right w:w="120" w:type="dxa"/>
            </w:tcMar>
          </w:tcPr>
          <w:p w14:paraId="54190EF9">
            <w:pPr>
              <w:spacing w:after="0" w:line="264" w:lineRule="auto"/>
            </w:pPr>
            <w:r>
              <w:rPr>
                <w:sz w:val="18"/>
                <w:szCs w:val="18"/>
              </w:rPr>
              <w:t xml:space="preserve">Metropole Orkest </w:t>
            </w:r>
            <w:r>
              <w:rPr>
                <w:sz w:val="18"/>
                <w:szCs w:val="18"/>
                <w:lang w:val="en-US"/>
              </w:rPr>
              <w:t>-</w:t>
            </w:r>
            <w:r>
              <w:rPr>
                <w:sz w:val="18"/>
                <w:szCs w:val="18"/>
              </w:rPr>
              <w:t xml:space="preserve"> opdrachtgever, beoordeelt de functielijst en user stories</w:t>
            </w:r>
          </w:p>
        </w:tc>
      </w:tr>
      <w:tr w14:paraId="4762028D">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706" w:type="dxa"/>
            <w:tcMar>
              <w:top w:w="90" w:type="dxa"/>
              <w:left w:w="120" w:type="dxa"/>
              <w:bottom w:w="90" w:type="dxa"/>
              <w:right w:w="120" w:type="dxa"/>
            </w:tcMar>
          </w:tcPr>
          <w:p w14:paraId="21D9BE23">
            <w:pPr>
              <w:spacing w:after="0" w:line="264" w:lineRule="auto"/>
            </w:pPr>
            <w:r>
              <w:rPr>
                <w:sz w:val="18"/>
                <w:szCs w:val="18"/>
              </w:rPr>
              <w:t>Lotte Murrath</w:t>
            </w:r>
          </w:p>
        </w:tc>
        <w:tc>
          <w:tcPr>
            <w:tcW w:w="6314" w:type="dxa"/>
            <w:tcMar>
              <w:top w:w="90" w:type="dxa"/>
              <w:left w:w="120" w:type="dxa"/>
              <w:bottom w:w="90" w:type="dxa"/>
              <w:right w:w="120" w:type="dxa"/>
            </w:tcMar>
          </w:tcPr>
          <w:p w14:paraId="738AF547">
            <w:pPr>
              <w:spacing w:after="0" w:line="264" w:lineRule="auto"/>
            </w:pPr>
            <w:r>
              <w:rPr>
                <w:sz w:val="18"/>
                <w:szCs w:val="18"/>
              </w:rPr>
              <w:t xml:space="preserve">Metropole Orkest </w:t>
            </w:r>
            <w:r>
              <w:rPr>
                <w:sz w:val="18"/>
                <w:szCs w:val="18"/>
                <w:lang w:val="en-US"/>
              </w:rPr>
              <w:t>-</w:t>
            </w:r>
            <w:r>
              <w:rPr>
                <w:sz w:val="18"/>
                <w:szCs w:val="18"/>
              </w:rPr>
              <w:t xml:space="preserve"> planning; beslist over agenda- en designkeuzes</w:t>
            </w:r>
          </w:p>
        </w:tc>
      </w:tr>
      <w:tr w14:paraId="5472236F">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706" w:type="dxa"/>
            <w:tcMar>
              <w:top w:w="90" w:type="dxa"/>
              <w:left w:w="120" w:type="dxa"/>
              <w:bottom w:w="90" w:type="dxa"/>
              <w:right w:w="120" w:type="dxa"/>
            </w:tcMar>
          </w:tcPr>
          <w:p w14:paraId="34326011">
            <w:pPr>
              <w:spacing w:after="0" w:line="264" w:lineRule="auto"/>
            </w:pPr>
            <w:r>
              <w:rPr>
                <w:sz w:val="18"/>
                <w:szCs w:val="18"/>
              </w:rPr>
              <w:t>Hildelies</w:t>
            </w:r>
          </w:p>
        </w:tc>
        <w:tc>
          <w:tcPr>
            <w:tcW w:w="6314" w:type="dxa"/>
            <w:tcMar>
              <w:top w:w="90" w:type="dxa"/>
              <w:left w:w="120" w:type="dxa"/>
              <w:bottom w:w="90" w:type="dxa"/>
              <w:right w:w="120" w:type="dxa"/>
            </w:tcMar>
          </w:tcPr>
          <w:p w14:paraId="3D880331">
            <w:pPr>
              <w:spacing w:after="0" w:line="264" w:lineRule="auto"/>
            </w:pPr>
            <w:r>
              <w:rPr>
                <w:sz w:val="18"/>
                <w:szCs w:val="18"/>
              </w:rPr>
              <w:t xml:space="preserve">Metropole Orkest </w:t>
            </w:r>
            <w:r>
              <w:rPr>
                <w:sz w:val="18"/>
                <w:szCs w:val="18"/>
                <w:lang w:val="en-US"/>
              </w:rPr>
              <w:t>-</w:t>
            </w:r>
            <w:r>
              <w:rPr>
                <w:sz w:val="18"/>
                <w:szCs w:val="18"/>
              </w:rPr>
              <w:t xml:space="preserve"> MT, geadresseerde van de memo</w:t>
            </w:r>
          </w:p>
        </w:tc>
      </w:tr>
      <w:tr w14:paraId="5E8B2439">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706" w:type="dxa"/>
            <w:tcMar>
              <w:top w:w="90" w:type="dxa"/>
              <w:left w:w="120" w:type="dxa"/>
              <w:bottom w:w="90" w:type="dxa"/>
              <w:right w:w="120" w:type="dxa"/>
            </w:tcMar>
          </w:tcPr>
          <w:p w14:paraId="2FC0C320">
            <w:pPr>
              <w:spacing w:after="0" w:line="264" w:lineRule="auto"/>
            </w:pPr>
            <w:r>
              <w:rPr>
                <w:sz w:val="18"/>
                <w:szCs w:val="18"/>
              </w:rPr>
              <w:t>Else de Schiffart</w:t>
            </w:r>
          </w:p>
        </w:tc>
        <w:tc>
          <w:tcPr>
            <w:tcW w:w="6314" w:type="dxa"/>
            <w:tcMar>
              <w:top w:w="90" w:type="dxa"/>
              <w:left w:w="120" w:type="dxa"/>
              <w:bottom w:w="90" w:type="dxa"/>
              <w:right w:w="120" w:type="dxa"/>
            </w:tcMar>
          </w:tcPr>
          <w:p w14:paraId="4164B6F1">
            <w:pPr>
              <w:spacing w:after="0" w:line="264" w:lineRule="auto"/>
            </w:pPr>
            <w:r>
              <w:rPr>
                <w:sz w:val="18"/>
                <w:szCs w:val="18"/>
              </w:rPr>
              <w:t xml:space="preserve">Metropole Orkest </w:t>
            </w:r>
            <w:r>
              <w:rPr>
                <w:sz w:val="18"/>
                <w:szCs w:val="18"/>
                <w:lang w:val="en-US"/>
              </w:rPr>
              <w:t>-</w:t>
            </w:r>
            <w:r>
              <w:rPr>
                <w:sz w:val="18"/>
                <w:szCs w:val="18"/>
              </w:rPr>
              <w:t xml:space="preserve"> OPAS-uitleg (auteur van </w:t>
            </w:r>
            <w:r>
              <w:rPr>
                <w:rFonts w:ascii="Consolas" w:hAnsi="Consolas" w:eastAsia="Consolas" w:cs="Consolas"/>
                <w:sz w:val="18"/>
                <w:szCs w:val="18"/>
              </w:rPr>
              <w:t>OPAS uitleg.pdf</w:t>
            </w:r>
            <w:r>
              <w:rPr>
                <w:sz w:val="18"/>
                <w:szCs w:val="18"/>
              </w:rPr>
              <w:t>)</w:t>
            </w:r>
          </w:p>
        </w:tc>
      </w:tr>
      <w:tr w14:paraId="002D833F">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706" w:type="dxa"/>
            <w:tcMar>
              <w:top w:w="90" w:type="dxa"/>
              <w:left w:w="120" w:type="dxa"/>
              <w:bottom w:w="90" w:type="dxa"/>
              <w:right w:w="120" w:type="dxa"/>
            </w:tcMar>
          </w:tcPr>
          <w:p w14:paraId="2541D0F0">
            <w:pPr>
              <w:spacing w:after="0" w:line="264" w:lineRule="auto"/>
            </w:pPr>
            <w:r>
              <w:rPr>
                <w:sz w:val="18"/>
                <w:szCs w:val="18"/>
              </w:rPr>
              <w:t>Sally Alsayed</w:t>
            </w:r>
          </w:p>
        </w:tc>
        <w:tc>
          <w:tcPr>
            <w:tcW w:w="6314" w:type="dxa"/>
            <w:tcMar>
              <w:top w:w="90" w:type="dxa"/>
              <w:left w:w="120" w:type="dxa"/>
              <w:bottom w:w="90" w:type="dxa"/>
              <w:right w:w="120" w:type="dxa"/>
            </w:tcMar>
          </w:tcPr>
          <w:p w14:paraId="2376FB72">
            <w:pPr>
              <w:spacing w:after="0" w:line="264" w:lineRule="auto"/>
            </w:pPr>
            <w:r>
              <w:rPr>
                <w:sz w:val="18"/>
                <w:szCs w:val="18"/>
              </w:rPr>
              <w:t xml:space="preserve">bond </w:t>
            </w:r>
            <w:r>
              <w:rPr>
                <w:sz w:val="18"/>
                <w:szCs w:val="18"/>
                <w:lang w:val="en-US"/>
              </w:rPr>
              <w:t>-</w:t>
            </w:r>
            <w:r>
              <w:rPr>
                <w:sz w:val="18"/>
                <w:szCs w:val="18"/>
              </w:rPr>
              <w:t xml:space="preserve"> shaping maandweergave</w:t>
            </w:r>
          </w:p>
        </w:tc>
      </w:tr>
      <w:tr w14:paraId="0E60CB66">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706" w:type="dxa"/>
            <w:tcMar>
              <w:top w:w="90" w:type="dxa"/>
              <w:left w:w="120" w:type="dxa"/>
              <w:bottom w:w="90" w:type="dxa"/>
              <w:right w:w="120" w:type="dxa"/>
            </w:tcMar>
          </w:tcPr>
          <w:p w14:paraId="0C65519A">
            <w:pPr>
              <w:spacing w:after="0" w:line="264" w:lineRule="auto"/>
            </w:pPr>
            <w:r>
              <w:rPr>
                <w:sz w:val="18"/>
                <w:szCs w:val="18"/>
              </w:rPr>
              <w:t>Marnix Bouwman, Rahul Udhaya, Floor Cloo, Martijn van 't Hart</w:t>
            </w:r>
          </w:p>
        </w:tc>
        <w:tc>
          <w:tcPr>
            <w:tcW w:w="6314" w:type="dxa"/>
            <w:tcMar>
              <w:top w:w="90" w:type="dxa"/>
              <w:left w:w="120" w:type="dxa"/>
              <w:bottom w:w="90" w:type="dxa"/>
              <w:right w:w="120" w:type="dxa"/>
            </w:tcMar>
          </w:tcPr>
          <w:p w14:paraId="4E41075C">
            <w:pPr>
              <w:spacing w:after="0" w:line="264" w:lineRule="auto"/>
            </w:pPr>
            <w:r>
              <w:rPr>
                <w:sz w:val="18"/>
                <w:szCs w:val="18"/>
              </w:rPr>
              <w:t xml:space="preserve">bond </w:t>
            </w:r>
            <w:r>
              <w:rPr>
                <w:sz w:val="18"/>
                <w:szCs w:val="18"/>
                <w:lang w:val="en-US"/>
              </w:rPr>
              <w:t>-</w:t>
            </w:r>
            <w:r>
              <w:rPr>
                <w:sz w:val="18"/>
                <w:szCs w:val="18"/>
              </w:rPr>
              <w:t xml:space="preserve"> overige betrokkenen bij Metrostation</w:t>
            </w:r>
          </w:p>
        </w:tc>
      </w:tr>
      <w:tr w14:paraId="20D8256D">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2706" w:type="dxa"/>
            <w:tcMar>
              <w:top w:w="90" w:type="dxa"/>
              <w:left w:w="120" w:type="dxa"/>
              <w:bottom w:w="90" w:type="dxa"/>
              <w:right w:w="120" w:type="dxa"/>
            </w:tcMar>
          </w:tcPr>
          <w:p w14:paraId="390BFC72">
            <w:pPr>
              <w:spacing w:after="0" w:line="264" w:lineRule="auto"/>
            </w:pPr>
            <w:r>
              <w:rPr>
                <w:sz w:val="18"/>
                <w:szCs w:val="18"/>
              </w:rPr>
              <w:t>Dörte</w:t>
            </w:r>
          </w:p>
        </w:tc>
        <w:tc>
          <w:tcPr>
            <w:tcW w:w="6314" w:type="dxa"/>
            <w:tcMar>
              <w:top w:w="90" w:type="dxa"/>
              <w:left w:w="120" w:type="dxa"/>
              <w:bottom w:w="90" w:type="dxa"/>
              <w:right w:w="120" w:type="dxa"/>
            </w:tcMar>
          </w:tcPr>
          <w:p w14:paraId="6423215A">
            <w:pPr>
              <w:spacing w:after="0" w:line="264" w:lineRule="auto"/>
            </w:pPr>
            <w:r>
              <w:rPr>
                <w:sz w:val="18"/>
                <w:szCs w:val="18"/>
              </w:rPr>
              <w:t xml:space="preserve">OPAS-zijde </w:t>
            </w:r>
            <w:r>
              <w:rPr>
                <w:sz w:val="18"/>
                <w:szCs w:val="18"/>
                <w:lang w:val="en-US"/>
              </w:rPr>
              <w:t>-</w:t>
            </w:r>
            <w:r>
              <w:rPr>
                <w:sz w:val="18"/>
                <w:szCs w:val="18"/>
              </w:rPr>
              <w:t xml:space="preserve"> contact voor de koppeling</w:t>
            </w:r>
          </w:p>
        </w:tc>
      </w:tr>
    </w:tbl>
    <w:p w14:paraId="5F7442CA">
      <w:pPr>
        <w:spacing w:after="200"/>
      </w:pPr>
    </w:p>
    <w:p w14:paraId="284ACB84">
      <w:pPr>
        <w:pStyle w:val="2"/>
        <w:spacing w:before="420" w:after="160"/>
      </w:pPr>
      <w:bookmarkStart w:id="54" w:name="_Toc30778"/>
      <w:r>
        <w:t>15. Waar het in Basecamp staat</w:t>
      </w:r>
      <w:bookmarkEnd w:id="54"/>
    </w:p>
    <w:p w14:paraId="36F02B7F">
      <w:pPr>
        <w:pStyle w:val="3"/>
        <w:spacing w:before="220" w:after="90"/>
      </w:pPr>
      <w:bookmarkStart w:id="55" w:name="_Toc305"/>
      <w:r>
        <w:t xml:space="preserve">Project: MO 'Tutti' </w:t>
      </w:r>
      <w:r>
        <w:rPr>
          <w:lang w:val="en-US"/>
        </w:rPr>
        <w:t>-</w:t>
      </w:r>
      <w:r>
        <w:t xml:space="preserve"> Planning &amp; Administration App</w:t>
      </w:r>
      <w:bookmarkEnd w:id="55"/>
    </w:p>
    <w:tbl>
      <w:tblPr>
        <w:tblStyle w:val="9"/>
        <w:tblW w:w="9020" w:type="dxa"/>
        <w:tblInd w:w="0" w:type="dxa"/>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Layout w:type="autofit"/>
        <w:tblCellMar>
          <w:top w:w="0" w:type="dxa"/>
          <w:left w:w="10" w:type="dxa"/>
          <w:bottom w:w="0" w:type="dxa"/>
          <w:right w:w="10" w:type="dxa"/>
        </w:tblCellMar>
      </w:tblPr>
      <w:tblGrid>
        <w:gridCol w:w="5051"/>
        <w:gridCol w:w="3969"/>
      </w:tblGrid>
      <w:tr w14:paraId="6211333C">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rPr>
          <w:tblHeader/>
        </w:trPr>
        <w:tc>
          <w:tcPr>
            <w:tcW w:w="5051" w:type="dxa"/>
            <w:shd w:val="clear" w:color="auto" w:fill="EEF3F2"/>
            <w:tcMar>
              <w:top w:w="90" w:type="dxa"/>
              <w:left w:w="120" w:type="dxa"/>
              <w:bottom w:w="90" w:type="dxa"/>
              <w:right w:w="120" w:type="dxa"/>
            </w:tcMar>
          </w:tcPr>
          <w:p w14:paraId="564585A2">
            <w:pPr>
              <w:spacing w:after="0" w:line="264" w:lineRule="auto"/>
            </w:pPr>
            <w:r>
              <w:rPr>
                <w:b/>
                <w:bCs/>
                <w:color w:val="1A2422"/>
                <w:sz w:val="17"/>
                <w:szCs w:val="17"/>
              </w:rPr>
              <w:t>Item</w:t>
            </w:r>
          </w:p>
        </w:tc>
        <w:tc>
          <w:tcPr>
            <w:tcW w:w="3969" w:type="dxa"/>
            <w:shd w:val="clear" w:color="auto" w:fill="EEF3F2"/>
            <w:tcMar>
              <w:top w:w="90" w:type="dxa"/>
              <w:left w:w="120" w:type="dxa"/>
              <w:bottom w:w="90" w:type="dxa"/>
              <w:right w:w="120" w:type="dxa"/>
            </w:tcMar>
          </w:tcPr>
          <w:p w14:paraId="06F69184">
            <w:pPr>
              <w:spacing w:after="0" w:line="264" w:lineRule="auto"/>
            </w:pPr>
            <w:r>
              <w:rPr>
                <w:b/>
                <w:bCs/>
                <w:color w:val="1A2422"/>
                <w:sz w:val="17"/>
                <w:szCs w:val="17"/>
              </w:rPr>
              <w:t>Locatie</w:t>
            </w:r>
          </w:p>
        </w:tc>
      </w:tr>
      <w:tr w14:paraId="644E69FA">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5051" w:type="dxa"/>
            <w:tcMar>
              <w:top w:w="90" w:type="dxa"/>
              <w:left w:w="120" w:type="dxa"/>
              <w:bottom w:w="90" w:type="dxa"/>
              <w:right w:w="120" w:type="dxa"/>
            </w:tcMar>
          </w:tcPr>
          <w:p w14:paraId="457917C0">
            <w:pPr>
              <w:spacing w:after="0" w:line="264" w:lineRule="auto"/>
            </w:pPr>
            <w:r>
              <w:rPr>
                <w:sz w:val="18"/>
                <w:szCs w:val="18"/>
              </w:rPr>
              <w:t xml:space="preserve">Memo </w:t>
            </w:r>
            <w:r>
              <w:rPr>
                <w:sz w:val="18"/>
                <w:szCs w:val="18"/>
                <w:lang w:val="en-US"/>
              </w:rPr>
              <w:t>-</w:t>
            </w:r>
            <w:r>
              <w:rPr>
                <w:sz w:val="18"/>
                <w:szCs w:val="18"/>
              </w:rPr>
              <w:t xml:space="preserve"> Verkenning nieuwe planning- en administratie app</w:t>
            </w:r>
          </w:p>
        </w:tc>
        <w:tc>
          <w:tcPr>
            <w:tcW w:w="3969" w:type="dxa"/>
            <w:tcMar>
              <w:top w:w="90" w:type="dxa"/>
              <w:left w:w="120" w:type="dxa"/>
              <w:bottom w:w="90" w:type="dxa"/>
              <w:right w:w="120" w:type="dxa"/>
            </w:tcMar>
          </w:tcPr>
          <w:p w14:paraId="3D0E989D">
            <w:pPr>
              <w:spacing w:after="0" w:line="264" w:lineRule="auto"/>
            </w:pPr>
            <w:r>
              <w:rPr>
                <w:sz w:val="18"/>
                <w:szCs w:val="18"/>
              </w:rPr>
              <w:t>Docs &amp; Files → Wat als we het opnieuw zouden bedenken? · document 9938562479</w:t>
            </w:r>
          </w:p>
        </w:tc>
      </w:tr>
      <w:tr w14:paraId="2D724535">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5051" w:type="dxa"/>
            <w:tcMar>
              <w:top w:w="90" w:type="dxa"/>
              <w:left w:w="120" w:type="dxa"/>
              <w:bottom w:w="90" w:type="dxa"/>
              <w:right w:w="120" w:type="dxa"/>
            </w:tcMar>
          </w:tcPr>
          <w:p w14:paraId="736CD877">
            <w:pPr>
              <w:spacing w:after="0" w:line="264" w:lineRule="auto"/>
            </w:pPr>
            <w:r>
              <w:rPr>
                <w:sz w:val="18"/>
                <w:szCs w:val="18"/>
              </w:rPr>
              <w:t>OPAS Gebruiksscan + Ontwikkelroute Nieuwe Planning App.pdf (324 KB)</w:t>
            </w:r>
          </w:p>
        </w:tc>
        <w:tc>
          <w:tcPr>
            <w:tcW w:w="3969" w:type="dxa"/>
            <w:tcMar>
              <w:top w:w="90" w:type="dxa"/>
              <w:left w:w="120" w:type="dxa"/>
              <w:bottom w:w="90" w:type="dxa"/>
              <w:right w:w="120" w:type="dxa"/>
            </w:tcMar>
          </w:tcPr>
          <w:p w14:paraId="48F8876A">
            <w:pPr>
              <w:spacing w:after="0" w:line="264" w:lineRule="auto"/>
            </w:pPr>
            <w:r>
              <w:rPr>
                <w:sz w:val="18"/>
                <w:szCs w:val="18"/>
              </w:rPr>
              <w:t>zelfde map · upload 9938119872</w:t>
            </w:r>
          </w:p>
        </w:tc>
      </w:tr>
      <w:tr w14:paraId="2CC64823">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5051" w:type="dxa"/>
            <w:tcMar>
              <w:top w:w="90" w:type="dxa"/>
              <w:left w:w="120" w:type="dxa"/>
              <w:bottom w:w="90" w:type="dxa"/>
              <w:right w:w="120" w:type="dxa"/>
            </w:tcMar>
          </w:tcPr>
          <w:p w14:paraId="3B79ECCA">
            <w:pPr>
              <w:spacing w:after="0" w:line="264" w:lineRule="auto"/>
            </w:pPr>
            <w:r>
              <w:rPr>
                <w:sz w:val="18"/>
                <w:szCs w:val="18"/>
              </w:rPr>
              <w:t xml:space="preserve">OPAS uitleg.pdf (3,2 MB) </w:t>
            </w:r>
            <w:r>
              <w:rPr>
                <w:sz w:val="18"/>
                <w:szCs w:val="18"/>
                <w:lang w:val="en-US"/>
              </w:rPr>
              <w:t>-</w:t>
            </w:r>
            <w:r>
              <w:rPr>
                <w:sz w:val="18"/>
                <w:szCs w:val="18"/>
              </w:rPr>
              <w:t xml:space="preserve"> gemaakt door Else de Schiffart</w:t>
            </w:r>
          </w:p>
        </w:tc>
        <w:tc>
          <w:tcPr>
            <w:tcW w:w="3969" w:type="dxa"/>
            <w:tcMar>
              <w:top w:w="90" w:type="dxa"/>
              <w:left w:w="120" w:type="dxa"/>
              <w:bottom w:w="90" w:type="dxa"/>
              <w:right w:w="120" w:type="dxa"/>
            </w:tcMar>
          </w:tcPr>
          <w:p w14:paraId="7E44CD9E">
            <w:pPr>
              <w:spacing w:after="0" w:line="264" w:lineRule="auto"/>
            </w:pPr>
            <w:r>
              <w:rPr>
                <w:sz w:val="18"/>
                <w:szCs w:val="18"/>
              </w:rPr>
              <w:t>Docs &amp; Files → OPAS handleiding + fotos</w:t>
            </w:r>
          </w:p>
        </w:tc>
      </w:tr>
      <w:tr w14:paraId="4E008399">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5051" w:type="dxa"/>
            <w:tcMar>
              <w:top w:w="90" w:type="dxa"/>
              <w:left w:w="120" w:type="dxa"/>
              <w:bottom w:w="90" w:type="dxa"/>
              <w:right w:w="120" w:type="dxa"/>
            </w:tcMar>
          </w:tcPr>
          <w:p w14:paraId="0C67A0C5">
            <w:pPr>
              <w:spacing w:after="0" w:line="264" w:lineRule="auto"/>
            </w:pPr>
            <w:r>
              <w:rPr>
                <w:sz w:val="18"/>
                <w:szCs w:val="18"/>
              </w:rPr>
              <w:t>Bezoekverslag 9 April &amp; 14 April.pdf</w:t>
            </w:r>
          </w:p>
        </w:tc>
        <w:tc>
          <w:tcPr>
            <w:tcW w:w="3969" w:type="dxa"/>
            <w:tcMar>
              <w:top w:w="90" w:type="dxa"/>
              <w:left w:w="120" w:type="dxa"/>
              <w:bottom w:w="90" w:type="dxa"/>
              <w:right w:w="120" w:type="dxa"/>
            </w:tcMar>
          </w:tcPr>
          <w:p w14:paraId="5C329158">
            <w:pPr>
              <w:spacing w:after="0" w:line="264" w:lineRule="auto"/>
            </w:pPr>
            <w:r>
              <w:rPr>
                <w:sz w:val="18"/>
                <w:szCs w:val="18"/>
              </w:rPr>
              <w:t>Docs &amp; Files → Bedrijfsbezoek</w:t>
            </w:r>
          </w:p>
        </w:tc>
      </w:tr>
      <w:tr w14:paraId="4898B934">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5051" w:type="dxa"/>
            <w:tcMar>
              <w:top w:w="90" w:type="dxa"/>
              <w:left w:w="120" w:type="dxa"/>
              <w:bottom w:w="90" w:type="dxa"/>
              <w:right w:w="120" w:type="dxa"/>
            </w:tcMar>
          </w:tcPr>
          <w:p w14:paraId="675F4902">
            <w:pPr>
              <w:spacing w:after="0" w:line="264" w:lineRule="auto"/>
            </w:pPr>
            <w:r>
              <w:rPr>
                <w:sz w:val="18"/>
                <w:szCs w:val="18"/>
              </w:rPr>
              <w:t>ER-schema, datamodel_opas_minimaal.docx, opas_export_intranet_bond.xml</w:t>
            </w:r>
          </w:p>
        </w:tc>
        <w:tc>
          <w:tcPr>
            <w:tcW w:w="3969" w:type="dxa"/>
            <w:tcMar>
              <w:top w:w="90" w:type="dxa"/>
              <w:left w:w="120" w:type="dxa"/>
              <w:bottom w:w="90" w:type="dxa"/>
              <w:right w:w="120" w:type="dxa"/>
            </w:tcMar>
          </w:tcPr>
          <w:p w14:paraId="16CFAC16">
            <w:pPr>
              <w:spacing w:after="0" w:line="264" w:lineRule="auto"/>
            </w:pPr>
            <w:r>
              <w:rPr>
                <w:sz w:val="18"/>
                <w:szCs w:val="18"/>
              </w:rPr>
              <w:t>Docs &amp; Files (hoofdmap)</w:t>
            </w:r>
          </w:p>
        </w:tc>
      </w:tr>
      <w:tr w14:paraId="6328B29D">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5051" w:type="dxa"/>
            <w:tcMar>
              <w:top w:w="90" w:type="dxa"/>
              <w:left w:w="120" w:type="dxa"/>
              <w:bottom w:w="90" w:type="dxa"/>
              <w:right w:w="120" w:type="dxa"/>
            </w:tcMar>
          </w:tcPr>
          <w:p w14:paraId="30D7B336">
            <w:pPr>
              <w:spacing w:after="0" w:line="264" w:lineRule="auto"/>
            </w:pPr>
            <w:r>
              <w:rPr>
                <w:sz w:val="18"/>
                <w:szCs w:val="18"/>
              </w:rPr>
              <w:t xml:space="preserve">Tutti App </w:t>
            </w:r>
            <w:r>
              <w:rPr>
                <w:sz w:val="18"/>
                <w:szCs w:val="18"/>
                <w:lang w:val="en-US"/>
              </w:rPr>
              <w:t>-</w:t>
            </w:r>
            <w:r>
              <w:rPr>
                <w:sz w:val="18"/>
                <w:szCs w:val="18"/>
              </w:rPr>
              <w:t xml:space="preserve"> 9 initiële designs en 2 wireframes</w:t>
            </w:r>
          </w:p>
        </w:tc>
        <w:tc>
          <w:tcPr>
            <w:tcW w:w="3969" w:type="dxa"/>
            <w:tcMar>
              <w:top w:w="90" w:type="dxa"/>
              <w:left w:w="120" w:type="dxa"/>
              <w:bottom w:w="90" w:type="dxa"/>
              <w:right w:w="120" w:type="dxa"/>
            </w:tcMar>
          </w:tcPr>
          <w:p w14:paraId="4846819E">
            <w:pPr>
              <w:spacing w:after="0" w:line="264" w:lineRule="auto"/>
            </w:pPr>
            <w:r>
              <w:rPr>
                <w:sz w:val="18"/>
                <w:szCs w:val="18"/>
              </w:rPr>
              <w:t>Docs &amp; Files → Tutti App</w:t>
            </w:r>
          </w:p>
        </w:tc>
      </w:tr>
      <w:tr w14:paraId="4BF4CAAF">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5051" w:type="dxa"/>
            <w:tcMar>
              <w:top w:w="90" w:type="dxa"/>
              <w:left w:w="120" w:type="dxa"/>
              <w:bottom w:w="90" w:type="dxa"/>
              <w:right w:w="120" w:type="dxa"/>
            </w:tcMar>
          </w:tcPr>
          <w:p w14:paraId="2D275E72">
            <w:pPr>
              <w:spacing w:after="0" w:line="264" w:lineRule="auto"/>
            </w:pPr>
            <w:r>
              <w:rPr>
                <w:sz w:val="18"/>
                <w:szCs w:val="18"/>
              </w:rPr>
              <w:t xml:space="preserve">To-dolijst "Onderzoek" </w:t>
            </w:r>
            <w:r>
              <w:rPr>
                <w:sz w:val="18"/>
                <w:szCs w:val="18"/>
                <w:lang w:val="en-US"/>
              </w:rPr>
              <w:t>-</w:t>
            </w:r>
            <w:r>
              <w:rPr>
                <w:sz w:val="18"/>
                <w:szCs w:val="18"/>
              </w:rPr>
              <w:t xml:space="preserve"> 10 items: functiescan, user stories, functioneel onderzoek, platformanalyse, technische inrichting, PoC, planning &amp; skills, formulieren, andere systemen</w:t>
            </w:r>
          </w:p>
        </w:tc>
        <w:tc>
          <w:tcPr>
            <w:tcW w:w="3969" w:type="dxa"/>
            <w:tcMar>
              <w:top w:w="90" w:type="dxa"/>
              <w:left w:w="120" w:type="dxa"/>
              <w:bottom w:w="90" w:type="dxa"/>
              <w:right w:w="120" w:type="dxa"/>
            </w:tcMar>
          </w:tcPr>
          <w:p w14:paraId="17575563">
            <w:pPr>
              <w:spacing w:after="0" w:line="264" w:lineRule="auto"/>
            </w:pPr>
            <w:r>
              <w:rPr>
                <w:sz w:val="18"/>
                <w:szCs w:val="18"/>
              </w:rPr>
              <w:t>To-dos · todolist 8638214191</w:t>
            </w:r>
          </w:p>
        </w:tc>
      </w:tr>
      <w:tr w14:paraId="62473CE8">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5051" w:type="dxa"/>
            <w:tcMar>
              <w:top w:w="90" w:type="dxa"/>
              <w:left w:w="120" w:type="dxa"/>
              <w:bottom w:w="90" w:type="dxa"/>
              <w:right w:w="120" w:type="dxa"/>
            </w:tcMar>
          </w:tcPr>
          <w:p w14:paraId="679FBF5C">
            <w:pPr>
              <w:spacing w:after="0" w:line="264" w:lineRule="auto"/>
            </w:pPr>
            <w:r>
              <w:rPr>
                <w:sz w:val="18"/>
                <w:szCs w:val="18"/>
              </w:rPr>
              <w:t xml:space="preserve">To-dolijst "Angelique stage" </w:t>
            </w:r>
            <w:r>
              <w:rPr>
                <w:sz w:val="18"/>
                <w:szCs w:val="18"/>
                <w:lang w:val="en-US"/>
              </w:rPr>
              <w:t>-</w:t>
            </w:r>
            <w:r>
              <w:rPr>
                <w:sz w:val="18"/>
                <w:szCs w:val="18"/>
              </w:rPr>
              <w:t xml:space="preserve"> 36 user stories, 32 afgerond</w:t>
            </w:r>
          </w:p>
        </w:tc>
        <w:tc>
          <w:tcPr>
            <w:tcW w:w="3969" w:type="dxa"/>
            <w:tcMar>
              <w:top w:w="90" w:type="dxa"/>
              <w:left w:w="120" w:type="dxa"/>
              <w:bottom w:w="90" w:type="dxa"/>
              <w:right w:w="120" w:type="dxa"/>
            </w:tcMar>
          </w:tcPr>
          <w:p w14:paraId="375112EA">
            <w:pPr>
              <w:spacing w:after="0" w:line="264" w:lineRule="auto"/>
            </w:pPr>
            <w:r>
              <w:rPr>
                <w:sz w:val="18"/>
                <w:szCs w:val="18"/>
              </w:rPr>
              <w:t>To-dos · todolist 9692870709</w:t>
            </w:r>
          </w:p>
        </w:tc>
      </w:tr>
      <w:tr w14:paraId="3257FE06">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5051" w:type="dxa"/>
            <w:tcMar>
              <w:top w:w="90" w:type="dxa"/>
              <w:left w:w="120" w:type="dxa"/>
              <w:bottom w:w="90" w:type="dxa"/>
              <w:right w:w="120" w:type="dxa"/>
            </w:tcMar>
          </w:tcPr>
          <w:p w14:paraId="6B10E949">
            <w:pPr>
              <w:spacing w:after="0" w:line="264" w:lineRule="auto"/>
            </w:pPr>
            <w:r>
              <w:rPr>
                <w:sz w:val="18"/>
                <w:szCs w:val="18"/>
              </w:rPr>
              <w:t xml:space="preserve">Chat </w:t>
            </w:r>
            <w:r>
              <w:rPr>
                <w:sz w:val="18"/>
                <w:szCs w:val="18"/>
                <w:lang w:val="en-US"/>
              </w:rPr>
              <w:t>-</w:t>
            </w:r>
            <w:r>
              <w:rPr>
                <w:sz w:val="18"/>
                <w:szCs w:val="18"/>
              </w:rPr>
              <w:t xml:space="preserve"> opdracht aan Caspar (12 mei 2025) en vervolgvraag (26 juni 2025)</w:t>
            </w:r>
          </w:p>
        </w:tc>
        <w:tc>
          <w:tcPr>
            <w:tcW w:w="3969" w:type="dxa"/>
            <w:tcMar>
              <w:top w:w="90" w:type="dxa"/>
              <w:left w:w="120" w:type="dxa"/>
              <w:bottom w:w="90" w:type="dxa"/>
              <w:right w:w="120" w:type="dxa"/>
            </w:tcMar>
          </w:tcPr>
          <w:p w14:paraId="43D5AFD9">
            <w:pPr>
              <w:spacing w:after="0" w:line="264" w:lineRule="auto"/>
            </w:pPr>
            <w:r>
              <w:rPr>
                <w:sz w:val="18"/>
                <w:szCs w:val="18"/>
              </w:rPr>
              <w:t>Chat room</w:t>
            </w:r>
          </w:p>
        </w:tc>
      </w:tr>
    </w:tbl>
    <w:p w14:paraId="6D793815">
      <w:pPr>
        <w:spacing w:after="200"/>
      </w:pPr>
    </w:p>
    <w:p w14:paraId="2B3F52F8">
      <w:pPr>
        <w:pStyle w:val="3"/>
        <w:spacing w:before="220" w:after="90"/>
      </w:pPr>
      <w:bookmarkStart w:id="56" w:name="_Toc11193"/>
      <w:r>
        <w:t>Project: Metropole Orkest (Metrostation)</w:t>
      </w:r>
      <w:bookmarkEnd w:id="56"/>
    </w:p>
    <w:tbl>
      <w:tblPr>
        <w:tblStyle w:val="9"/>
        <w:tblW w:w="9020" w:type="dxa"/>
        <w:tblInd w:w="0" w:type="dxa"/>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Layout w:type="autofit"/>
        <w:tblCellMar>
          <w:top w:w="0" w:type="dxa"/>
          <w:left w:w="10" w:type="dxa"/>
          <w:bottom w:w="0" w:type="dxa"/>
          <w:right w:w="10" w:type="dxa"/>
        </w:tblCellMar>
      </w:tblPr>
      <w:tblGrid>
        <w:gridCol w:w="5051"/>
        <w:gridCol w:w="3969"/>
      </w:tblGrid>
      <w:tr w14:paraId="20BE8145">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rPr>
          <w:tblHeader/>
        </w:trPr>
        <w:tc>
          <w:tcPr>
            <w:tcW w:w="5051" w:type="dxa"/>
            <w:shd w:val="clear" w:color="auto" w:fill="EEF3F2"/>
            <w:tcMar>
              <w:top w:w="90" w:type="dxa"/>
              <w:left w:w="120" w:type="dxa"/>
              <w:bottom w:w="90" w:type="dxa"/>
              <w:right w:w="120" w:type="dxa"/>
            </w:tcMar>
          </w:tcPr>
          <w:p w14:paraId="58B1E899">
            <w:pPr>
              <w:spacing w:after="0" w:line="264" w:lineRule="auto"/>
            </w:pPr>
            <w:r>
              <w:rPr>
                <w:b/>
                <w:bCs/>
                <w:color w:val="1A2422"/>
                <w:sz w:val="17"/>
                <w:szCs w:val="17"/>
              </w:rPr>
              <w:t>Item</w:t>
            </w:r>
          </w:p>
        </w:tc>
        <w:tc>
          <w:tcPr>
            <w:tcW w:w="3969" w:type="dxa"/>
            <w:shd w:val="clear" w:color="auto" w:fill="EEF3F2"/>
            <w:tcMar>
              <w:top w:w="90" w:type="dxa"/>
              <w:left w:w="120" w:type="dxa"/>
              <w:bottom w:w="90" w:type="dxa"/>
              <w:right w:w="120" w:type="dxa"/>
            </w:tcMar>
          </w:tcPr>
          <w:p w14:paraId="54DB63B7">
            <w:pPr>
              <w:spacing w:after="0" w:line="264" w:lineRule="auto"/>
            </w:pPr>
            <w:r>
              <w:rPr>
                <w:b/>
                <w:bCs/>
                <w:color w:val="1A2422"/>
                <w:sz w:val="17"/>
                <w:szCs w:val="17"/>
              </w:rPr>
              <w:t>Locatie</w:t>
            </w:r>
          </w:p>
        </w:tc>
      </w:tr>
      <w:tr w14:paraId="06CA92DA">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5051" w:type="dxa"/>
            <w:tcMar>
              <w:top w:w="90" w:type="dxa"/>
              <w:left w:w="120" w:type="dxa"/>
              <w:bottom w:w="90" w:type="dxa"/>
              <w:right w:w="120" w:type="dxa"/>
            </w:tcMar>
          </w:tcPr>
          <w:p w14:paraId="09F8326B">
            <w:pPr>
              <w:spacing w:after="0" w:line="264" w:lineRule="auto"/>
            </w:pPr>
            <w:r>
              <w:rPr>
                <w:sz w:val="18"/>
                <w:szCs w:val="18"/>
              </w:rPr>
              <w:t xml:space="preserve">Notities voor gesprek met Martijn en Yahya, 26 februari 2026 </w:t>
            </w:r>
            <w:r>
              <w:rPr>
                <w:sz w:val="18"/>
                <w:szCs w:val="18"/>
                <w:lang w:val="en-US"/>
              </w:rPr>
              <w:t>-</w:t>
            </w:r>
            <w:r>
              <w:rPr>
                <w:sz w:val="18"/>
                <w:szCs w:val="18"/>
              </w:rPr>
              <w:t xml:space="preserve"> het Tutti-concept</w:t>
            </w:r>
          </w:p>
        </w:tc>
        <w:tc>
          <w:tcPr>
            <w:tcW w:w="3969" w:type="dxa"/>
            <w:tcMar>
              <w:top w:w="90" w:type="dxa"/>
              <w:left w:w="120" w:type="dxa"/>
              <w:bottom w:w="90" w:type="dxa"/>
              <w:right w:w="120" w:type="dxa"/>
            </w:tcMar>
          </w:tcPr>
          <w:p w14:paraId="21DE804E">
            <w:pPr>
              <w:spacing w:after="0" w:line="264" w:lineRule="auto"/>
            </w:pPr>
            <w:r>
              <w:rPr>
                <w:sz w:val="18"/>
                <w:szCs w:val="18"/>
              </w:rPr>
              <w:t>To-dos · 9638072544</w:t>
            </w:r>
          </w:p>
        </w:tc>
      </w:tr>
      <w:tr w14:paraId="3400C194">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5051" w:type="dxa"/>
            <w:tcMar>
              <w:top w:w="90" w:type="dxa"/>
              <w:left w:w="120" w:type="dxa"/>
              <w:bottom w:w="90" w:type="dxa"/>
              <w:right w:w="120" w:type="dxa"/>
            </w:tcMar>
          </w:tcPr>
          <w:p w14:paraId="6BA37373">
            <w:pPr>
              <w:spacing w:after="0" w:line="264" w:lineRule="auto"/>
            </w:pPr>
            <w:r>
              <w:rPr>
                <w:sz w:val="18"/>
                <w:szCs w:val="18"/>
              </w:rPr>
              <w:t>Onderzoek OPAS export en haalbaarheid overige metadata</w:t>
            </w:r>
          </w:p>
        </w:tc>
        <w:tc>
          <w:tcPr>
            <w:tcW w:w="3969" w:type="dxa"/>
            <w:tcMar>
              <w:top w:w="90" w:type="dxa"/>
              <w:left w:w="120" w:type="dxa"/>
              <w:bottom w:w="90" w:type="dxa"/>
              <w:right w:w="120" w:type="dxa"/>
            </w:tcMar>
          </w:tcPr>
          <w:p w14:paraId="50CBC4B1">
            <w:pPr>
              <w:spacing w:after="0" w:line="264" w:lineRule="auto"/>
            </w:pPr>
            <w:r>
              <w:rPr>
                <w:sz w:val="18"/>
                <w:szCs w:val="18"/>
              </w:rPr>
              <w:t>To-dos · 9692828349</w:t>
            </w:r>
          </w:p>
        </w:tc>
      </w:tr>
      <w:tr w14:paraId="00B5B3A6">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5051" w:type="dxa"/>
            <w:tcMar>
              <w:top w:w="90" w:type="dxa"/>
              <w:left w:w="120" w:type="dxa"/>
              <w:bottom w:w="90" w:type="dxa"/>
              <w:right w:w="120" w:type="dxa"/>
            </w:tcMar>
          </w:tcPr>
          <w:p w14:paraId="38DF055D">
            <w:pPr>
              <w:spacing w:after="0" w:line="264" w:lineRule="auto"/>
            </w:pPr>
            <w:r>
              <w:rPr>
                <w:sz w:val="18"/>
                <w:szCs w:val="18"/>
              </w:rPr>
              <w:t xml:space="preserve">OPAS en agenda: wijzigingen en tijd </w:t>
            </w:r>
            <w:r>
              <w:rPr>
                <w:sz w:val="18"/>
                <w:szCs w:val="18"/>
                <w:lang w:val="en-US"/>
              </w:rPr>
              <w:t>-</w:t>
            </w:r>
            <w:r>
              <w:rPr>
                <w:sz w:val="18"/>
                <w:szCs w:val="18"/>
              </w:rPr>
              <w:t xml:space="preserve"> sync-user story</w:t>
            </w:r>
          </w:p>
        </w:tc>
        <w:tc>
          <w:tcPr>
            <w:tcW w:w="3969" w:type="dxa"/>
            <w:tcMar>
              <w:top w:w="90" w:type="dxa"/>
              <w:left w:w="120" w:type="dxa"/>
              <w:bottom w:w="90" w:type="dxa"/>
              <w:right w:w="120" w:type="dxa"/>
            </w:tcMar>
          </w:tcPr>
          <w:p w14:paraId="50D5CA1B">
            <w:pPr>
              <w:spacing w:after="0" w:line="264" w:lineRule="auto"/>
            </w:pPr>
            <w:r>
              <w:rPr>
                <w:sz w:val="18"/>
                <w:szCs w:val="18"/>
              </w:rPr>
              <w:t>To-dos · 8489848107</w:t>
            </w:r>
          </w:p>
        </w:tc>
      </w:tr>
      <w:tr w14:paraId="70D9D70E">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5051" w:type="dxa"/>
            <w:tcMar>
              <w:top w:w="90" w:type="dxa"/>
              <w:left w:w="120" w:type="dxa"/>
              <w:bottom w:w="90" w:type="dxa"/>
              <w:right w:w="120" w:type="dxa"/>
            </w:tcMar>
          </w:tcPr>
          <w:p w14:paraId="5A1E05F6">
            <w:pPr>
              <w:spacing w:after="0" w:line="264" w:lineRule="auto"/>
            </w:pPr>
            <w:r>
              <w:rPr>
                <w:sz w:val="18"/>
                <w:szCs w:val="18"/>
              </w:rPr>
              <w:t>Maandweergave, Maandweergave: DATA inladen, Nieuwe knop (Deze Maand)</w:t>
            </w:r>
          </w:p>
        </w:tc>
        <w:tc>
          <w:tcPr>
            <w:tcW w:w="3969" w:type="dxa"/>
            <w:tcMar>
              <w:top w:w="90" w:type="dxa"/>
              <w:left w:w="120" w:type="dxa"/>
              <w:bottom w:w="90" w:type="dxa"/>
              <w:right w:w="120" w:type="dxa"/>
            </w:tcMar>
          </w:tcPr>
          <w:p w14:paraId="3A0FDA12">
            <w:pPr>
              <w:spacing w:after="0" w:line="264" w:lineRule="auto"/>
            </w:pPr>
            <w:r>
              <w:rPr>
                <w:sz w:val="18"/>
                <w:szCs w:val="18"/>
              </w:rPr>
              <w:t>To-dos → lijst Maandweergave</w:t>
            </w:r>
          </w:p>
        </w:tc>
      </w:tr>
      <w:tr w14:paraId="52A278AE">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5051" w:type="dxa"/>
            <w:tcMar>
              <w:top w:w="90" w:type="dxa"/>
              <w:left w:w="120" w:type="dxa"/>
              <w:bottom w:w="90" w:type="dxa"/>
              <w:right w:w="120" w:type="dxa"/>
            </w:tcMar>
          </w:tcPr>
          <w:p w14:paraId="42C74CD9">
            <w:pPr>
              <w:spacing w:after="0" w:line="264" w:lineRule="auto"/>
            </w:pPr>
            <w:r>
              <w:rPr>
                <w:sz w:val="18"/>
                <w:szCs w:val="18"/>
              </w:rPr>
              <w:t xml:space="preserve">SharePoint koppeling </w:t>
            </w:r>
            <w:r>
              <w:rPr>
                <w:sz w:val="18"/>
                <w:szCs w:val="18"/>
                <w:lang w:val="en-US"/>
              </w:rPr>
              <w:t>-</w:t>
            </w:r>
            <w:r>
              <w:rPr>
                <w:sz w:val="18"/>
                <w:szCs w:val="18"/>
              </w:rPr>
              <w:t xml:space="preserve"> offerte 16 juni 2026</w:t>
            </w:r>
          </w:p>
        </w:tc>
        <w:tc>
          <w:tcPr>
            <w:tcW w:w="3969" w:type="dxa"/>
            <w:tcMar>
              <w:top w:w="90" w:type="dxa"/>
              <w:left w:w="120" w:type="dxa"/>
              <w:bottom w:w="90" w:type="dxa"/>
              <w:right w:w="120" w:type="dxa"/>
            </w:tcMar>
          </w:tcPr>
          <w:p w14:paraId="73DF1218">
            <w:pPr>
              <w:spacing w:after="0" w:line="264" w:lineRule="auto"/>
            </w:pPr>
            <w:r>
              <w:rPr>
                <w:sz w:val="18"/>
                <w:szCs w:val="18"/>
              </w:rPr>
              <w:t>Message Board · 10000772402</w:t>
            </w:r>
          </w:p>
        </w:tc>
      </w:tr>
      <w:tr w14:paraId="046D6236">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5051" w:type="dxa"/>
            <w:tcMar>
              <w:top w:w="90" w:type="dxa"/>
              <w:left w:w="120" w:type="dxa"/>
              <w:bottom w:w="90" w:type="dxa"/>
              <w:right w:w="120" w:type="dxa"/>
            </w:tcMar>
          </w:tcPr>
          <w:p w14:paraId="53A5CDBD">
            <w:pPr>
              <w:spacing w:after="0" w:line="264" w:lineRule="auto"/>
            </w:pPr>
            <w:r>
              <w:rPr>
                <w:sz w:val="18"/>
                <w:szCs w:val="18"/>
              </w:rPr>
              <w:t xml:space="preserve">Enkele gedachtes n.a.v. de enquete </w:t>
            </w:r>
            <w:r>
              <w:rPr>
                <w:sz w:val="18"/>
                <w:szCs w:val="18"/>
                <w:lang w:val="en-US"/>
              </w:rPr>
              <w:t>-</w:t>
            </w:r>
            <w:r>
              <w:rPr>
                <w:sz w:val="18"/>
                <w:szCs w:val="18"/>
              </w:rPr>
              <w:t xml:space="preserve"> pitch 8 september 2026</w:t>
            </w:r>
          </w:p>
        </w:tc>
        <w:tc>
          <w:tcPr>
            <w:tcW w:w="3969" w:type="dxa"/>
            <w:tcMar>
              <w:top w:w="90" w:type="dxa"/>
              <w:left w:w="120" w:type="dxa"/>
              <w:bottom w:w="90" w:type="dxa"/>
              <w:right w:w="120" w:type="dxa"/>
            </w:tcMar>
          </w:tcPr>
          <w:p w14:paraId="0132E37B">
            <w:pPr>
              <w:spacing w:after="0" w:line="264" w:lineRule="auto"/>
            </w:pPr>
            <w:r>
              <w:rPr>
                <w:sz w:val="18"/>
                <w:szCs w:val="18"/>
              </w:rPr>
              <w:t>Message Board · 10280364889</w:t>
            </w:r>
          </w:p>
        </w:tc>
      </w:tr>
      <w:tr w14:paraId="1E4625C0">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5051" w:type="dxa"/>
            <w:tcMar>
              <w:top w:w="90" w:type="dxa"/>
              <w:left w:w="120" w:type="dxa"/>
              <w:bottom w:w="90" w:type="dxa"/>
              <w:right w:w="120" w:type="dxa"/>
            </w:tcMar>
          </w:tcPr>
          <w:p w14:paraId="6680B85C">
            <w:pPr>
              <w:spacing w:after="0" w:line="264" w:lineRule="auto"/>
            </w:pPr>
            <w:r>
              <w:rPr>
                <w:sz w:val="18"/>
                <w:szCs w:val="18"/>
              </w:rPr>
              <w:t>Bezoekverslag 10-03-2026.pdf</w:t>
            </w:r>
          </w:p>
        </w:tc>
        <w:tc>
          <w:tcPr>
            <w:tcW w:w="3969" w:type="dxa"/>
            <w:tcMar>
              <w:top w:w="90" w:type="dxa"/>
              <w:left w:w="120" w:type="dxa"/>
              <w:bottom w:w="90" w:type="dxa"/>
              <w:right w:w="120" w:type="dxa"/>
            </w:tcMar>
          </w:tcPr>
          <w:p w14:paraId="35578CF1">
            <w:pPr>
              <w:spacing w:after="0" w:line="264" w:lineRule="auto"/>
            </w:pPr>
            <w:r>
              <w:rPr>
                <w:sz w:val="18"/>
                <w:szCs w:val="18"/>
              </w:rPr>
              <w:t>Docs &amp; Files → Bezoekverslagen</w:t>
            </w:r>
          </w:p>
        </w:tc>
      </w:tr>
      <w:tr w14:paraId="5057C9F4">
        <w:tblPrEx>
          <w:tblBorders>
            <w:top w:val="single" w:color="D5DCDA" w:sz="4" w:space="0"/>
            <w:left w:val="none" w:color="FFFFFF" w:sz="0" w:space="0"/>
            <w:bottom w:val="single" w:color="D5DCDA" w:sz="4" w:space="0"/>
            <w:right w:val="none" w:color="FFFFFF" w:sz="0" w:space="0"/>
            <w:insideH w:val="single" w:color="D5DCDA" w:sz="4" w:space="0"/>
            <w:insideV w:val="none" w:color="FFFFFF" w:sz="0" w:space="0"/>
          </w:tblBorders>
          <w:tblCellMar>
            <w:top w:w="0" w:type="dxa"/>
            <w:left w:w="10" w:type="dxa"/>
            <w:bottom w:w="0" w:type="dxa"/>
            <w:right w:w="10" w:type="dxa"/>
          </w:tblCellMar>
        </w:tblPrEx>
        <w:tc>
          <w:tcPr>
            <w:tcW w:w="5051" w:type="dxa"/>
            <w:tcMar>
              <w:top w:w="90" w:type="dxa"/>
              <w:left w:w="120" w:type="dxa"/>
              <w:bottom w:w="90" w:type="dxa"/>
              <w:right w:w="120" w:type="dxa"/>
            </w:tcMar>
          </w:tcPr>
          <w:p w14:paraId="1971DD96">
            <w:pPr>
              <w:spacing w:after="0" w:line="264" w:lineRule="auto"/>
            </w:pPr>
            <w:r>
              <w:rPr>
                <w:sz w:val="18"/>
                <w:szCs w:val="18"/>
              </w:rPr>
              <w:t>Enquete: de 7 vragen</w:t>
            </w:r>
          </w:p>
        </w:tc>
        <w:tc>
          <w:tcPr>
            <w:tcW w:w="3969" w:type="dxa"/>
            <w:tcMar>
              <w:top w:w="90" w:type="dxa"/>
              <w:left w:w="120" w:type="dxa"/>
              <w:bottom w:w="90" w:type="dxa"/>
              <w:right w:w="120" w:type="dxa"/>
            </w:tcMar>
          </w:tcPr>
          <w:p w14:paraId="08A93BE0">
            <w:pPr>
              <w:spacing w:after="0" w:line="264" w:lineRule="auto"/>
            </w:pPr>
            <w:r>
              <w:rPr>
                <w:sz w:val="18"/>
                <w:szCs w:val="18"/>
              </w:rPr>
              <w:t>Docs &amp; Files · document 9858277704</w:t>
            </w:r>
          </w:p>
        </w:tc>
      </w:tr>
    </w:tbl>
    <w:p w14:paraId="38BF6E72">
      <w:pPr>
        <w:spacing w:after="200"/>
      </w:pPr>
    </w:p>
    <w:p w14:paraId="10DEE78E">
      <w:pPr>
        <w:pBdr>
          <w:bottom w:val="single" w:color="D5DCDA" w:sz="6" w:space="2"/>
        </w:pBdr>
        <w:spacing w:before="60" w:after="180"/>
      </w:pPr>
    </w:p>
    <w:p w14:paraId="0EC5758B">
      <w:r>
        <w:rPr>
          <w:i/>
          <w:iCs/>
          <w:color w:val="6B7B78"/>
          <w:sz w:val="17"/>
          <w:szCs w:val="17"/>
        </w:rPr>
        <w:t>Samengesteld uit de Basecamp-projecten van het Metropole Orkest. Citaten zijn letterlijk overgenomen uit Basecamp-berichten, to-do’s en documenten; de tabel uit de gebruiksscan komt van pagina 1 van de PDF, de overige pagina’s zijn niet uitgelezen.</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C1B820"/>
    <w:multiLevelType w:val="multilevel"/>
    <w:tmpl w:val="FCC1B820"/>
    <w:lvl w:ilvl="0" w:tentative="0">
      <w:start w:val="1"/>
      <w:numFmt w:val="bullet"/>
      <w:lvlText w:val="•"/>
      <w:lvlJc w:val="left"/>
      <w:pPr>
        <w:ind w:left="360" w:hanging="200"/>
      </w:pPr>
    </w:lvl>
    <w:lvl w:ilvl="1" w:tentative="0">
      <w:start w:val="1"/>
      <w:numFmt w:val="bullet"/>
      <w:lvlText w:val="–"/>
      <w:lvlJc w:val="left"/>
      <w:pPr>
        <w:ind w:left="720" w:hanging="2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00673CB7"/>
    <w:rsid w:val="0C5C4FF5"/>
    <w:rsid w:val="0E5A499A"/>
    <w:rsid w:val="20FB6DAE"/>
    <w:rsid w:val="24D409CA"/>
    <w:rsid w:val="49BC2B82"/>
    <w:rsid w:val="69C61397"/>
    <w:rsid w:val="757A34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2422"/>
      <w:sz w:val="21"/>
      <w:szCs w:val="21"/>
    </w:rPr>
  </w:style>
  <w:style w:type="paragraph" w:styleId="2">
    <w:name w:val="heading 1"/>
    <w:next w:val="1"/>
    <w:qFormat/>
    <w:uiPriority w:val="0"/>
    <w:pPr>
      <w:spacing w:before="400" w:after="160" w:line="288" w:lineRule="auto"/>
    </w:pPr>
    <w:rPr>
      <w:rFonts w:ascii="Calibri Light" w:hAnsi="Calibri Light" w:eastAsia="Calibri Light" w:cs="Calibri Light"/>
      <w:b/>
      <w:bCs/>
      <w:color w:val="1A2422"/>
      <w:sz w:val="32"/>
      <w:szCs w:val="32"/>
    </w:rPr>
  </w:style>
  <w:style w:type="paragraph" w:styleId="3">
    <w:name w:val="heading 2"/>
    <w:next w:val="1"/>
    <w:qFormat/>
    <w:uiPriority w:val="0"/>
    <w:pPr>
      <w:spacing w:before="300" w:after="120" w:line="288" w:lineRule="auto"/>
    </w:pPr>
    <w:rPr>
      <w:rFonts w:ascii="Calibri Light" w:hAnsi="Calibri Light" w:eastAsia="Calibri Light" w:cs="Calibri Light"/>
      <w:b/>
      <w:bCs/>
      <w:color w:val="1A2422"/>
      <w:sz w:val="26"/>
      <w:szCs w:val="26"/>
    </w:rPr>
  </w:style>
  <w:style w:type="paragraph" w:styleId="4">
    <w:name w:val="heading 3"/>
    <w:next w:val="1"/>
    <w:qFormat/>
    <w:uiPriority w:val="0"/>
    <w:pPr>
      <w:spacing w:before="220" w:after="90" w:line="288" w:lineRule="auto"/>
    </w:pPr>
    <w:rPr>
      <w:rFonts w:ascii="Calibri" w:hAnsi="Calibri" w:eastAsia="Calibri" w:cs="Calibri"/>
      <w:b/>
      <w:bCs/>
      <w:color w:val="0D7D78"/>
      <w:sz w:val="22"/>
      <w:szCs w:val="22"/>
    </w:rPr>
  </w:style>
  <w:style w:type="paragraph" w:styleId="5">
    <w:name w:val="heading 4"/>
    <w:next w:val="1"/>
    <w:qFormat/>
    <w:uiPriority w:val="0"/>
    <w:pPr>
      <w:spacing w:line="288" w:lineRule="auto"/>
    </w:pPr>
    <w:rPr>
      <w:rFonts w:ascii="Calibri" w:hAnsi="Calibri" w:eastAsia="Calibri" w:cs="Calibri"/>
      <w:i/>
      <w:iCs/>
      <w:color w:val="2E74B5"/>
      <w:sz w:val="21"/>
      <w:szCs w:val="21"/>
    </w:rPr>
  </w:style>
  <w:style w:type="paragraph" w:styleId="6">
    <w:name w:val="heading 5"/>
    <w:next w:val="1"/>
    <w:qFormat/>
    <w:uiPriority w:val="0"/>
    <w:pPr>
      <w:spacing w:line="288" w:lineRule="auto"/>
    </w:pPr>
    <w:rPr>
      <w:rFonts w:ascii="Calibri" w:hAnsi="Calibri" w:eastAsia="Calibri" w:cs="Calibri"/>
      <w:color w:val="2E74B5"/>
      <w:sz w:val="21"/>
      <w:szCs w:val="21"/>
    </w:rPr>
  </w:style>
  <w:style w:type="paragraph" w:styleId="7">
    <w:name w:val="heading 6"/>
    <w:next w:val="1"/>
    <w:qFormat/>
    <w:uiPriority w:val="0"/>
    <w:pPr>
      <w:spacing w:line="288" w:lineRule="auto"/>
    </w:pPr>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Calibri" w:hAnsi="Calibri" w:eastAsia="Calibri" w:cs="Calibri"/>
      <w:color w:val="1A2422"/>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Calibri" w:hAnsi="Calibri" w:eastAsia="Calibri" w:cs="Calibri"/>
      <w:color w:val="1A2422"/>
      <w:sz w:val="20"/>
      <w:szCs w:val="20"/>
    </w:rPr>
  </w:style>
  <w:style w:type="character" w:styleId="14">
    <w:name w:val="Hyperlink"/>
    <w:unhideWhenUsed/>
    <w:qFormat/>
    <w:uiPriority w:val="99"/>
    <w:rPr>
      <w:color w:val="0563C1"/>
      <w:u w:val="single"/>
    </w:rPr>
  </w:style>
  <w:style w:type="paragraph" w:styleId="15">
    <w:name w:val="Title"/>
    <w:qFormat/>
    <w:uiPriority w:val="0"/>
    <w:pPr>
      <w:spacing w:line="288" w:lineRule="auto"/>
    </w:pPr>
    <w:rPr>
      <w:rFonts w:ascii="Calibri" w:hAnsi="Calibri" w:eastAsia="Calibri" w:cs="Calibri"/>
      <w:color w:val="1A2422"/>
      <w:sz w:val="56"/>
      <w:szCs w:val="56"/>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toc 3"/>
    <w:basedOn w:val="1"/>
    <w:next w:val="1"/>
    <w:qFormat/>
    <w:uiPriority w:val="0"/>
    <w:pPr>
      <w:ind w:left="840" w:leftChars="400"/>
    </w:pPr>
  </w:style>
  <w:style w:type="paragraph" w:styleId="19">
    <w:name w:val="List Paragraph"/>
    <w:qFormat/>
    <w:uiPriority w:val="0"/>
    <w:pPr>
      <w:spacing w:line="288" w:lineRule="auto"/>
    </w:pPr>
    <w:rPr>
      <w:rFonts w:ascii="Calibri" w:hAnsi="Calibri" w:eastAsia="Calibri" w:cs="Calibri"/>
      <w:color w:val="1A2422"/>
      <w:sz w:val="21"/>
      <w:szCs w:val="21"/>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4955</Words>
  <Characters>30128</Characters>
  <TotalTime>0</TotalTime>
  <ScaleCrop>false</ScaleCrop>
  <LinksUpToDate>false</LinksUpToDate>
  <CharactersWithSpaces>34462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2026-09-09T11:31:00Z</dcterms:created>
  <dc:creator>bond for web solutions</dc:creator>
  <dc:description>Dossier over de Tutti planning- &amp; administratie-app en OPAS, samengesteld uit Basecamp</dc:description>
  <cp:lastModifiedBy>Albadit</cp:lastModifiedBy>
  <dcterms:modified xsi:type="dcterms:W3CDTF">2026-09-24T11:30:58Z</dcterms:modified>
  <dc:title>Tutti &amp; OPAS — dossier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eyJoZGlkIjoiM2U4YjYwMjQ5NDYxZGFjZGY3OWU1YjQzZTdiYTE2ZDkiLCJ1c2VySWQiOiI1Nzg5ODIxMDk3NTk4In0=</vt:lpwstr>
  </property>
  <property fmtid="{D5CDD505-2E9C-101B-9397-08002B2CF9AE}" pid="3" name="KSOProductBuildVer">
    <vt:lpwstr>1033-12.1.0.28485</vt:lpwstr>
  </property>
  <property fmtid="{D5CDD505-2E9C-101B-9397-08002B2CF9AE}" pid="4" name="ICV">
    <vt:lpwstr>8C2C8692DA964E8A8C00148B770CBDC5_12</vt:lpwstr>
  </property>
</Properties>
</file>