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abd086e8c9f496bc54efa983003ef7ff166cb48"/>
    <w:p>
      <w:pPr>
        <w:pStyle w:val="Heading1"/>
      </w:pPr>
      <w:r>
        <w:t xml:space="preserve">SmartPDF All In One — Safe Viewer, OCR, AI &amp; Translate</w:t>
      </w:r>
    </w:p>
    <w:bookmarkStart w:id="20" w:name="product-requirements-document-prd"/>
    <w:p>
      <w:pPr>
        <w:pStyle w:val="Heading2"/>
      </w:pPr>
      <w:r>
        <w:t xml:space="preserve">Product Requirements Document (PRD)</w:t>
      </w:r>
    </w:p>
    <w:p>
      <w:r>
        <w:pict>
          <v:rect style="width:0;height:1.5pt" o:hralign="center" o:hrstd="t" o:hr="t"/>
        </w:pict>
      </w:r>
    </w:p>
    <w:bookmarkEnd w:id="20"/>
    <w:bookmarkStart w:id="21" w:name="product-overview"/>
    <w:p>
      <w:pPr>
        <w:pStyle w:val="Heading2"/>
      </w:pPr>
      <w:r>
        <w:t xml:space="preserve">1. Product Overview</w:t>
      </w:r>
    </w:p>
    <w:p>
      <w:pPr>
        <w:pStyle w:val="FirstParagraph"/>
      </w:pPr>
      <w:r>
        <w:rPr>
          <w:b/>
          <w:bCs/>
        </w:rPr>
        <w:t xml:space="preserve">SmartPDF All In One</w:t>
      </w:r>
      <w:r>
        <w:t xml:space="preserve"> </w:t>
      </w:r>
      <w:r>
        <w:t xml:space="preserve">هو تطبيق Hybrid يعمل على Android و iOS ويقدم ميزات قوية تشمل: عرض PDF آمن بدون إعلانات مزعجة، OCR عربي/إنجليزي/لغات متعددة، ترجمة، تحويل PDF ↔ Word بدقة عالية، أدوات AI، بالإضافة إلى أدوات PDF كاملة مثل الدمج، الفصل، الضغط، تنظيم الصفحات، استخراج الصور والمزيد.</w:t>
      </w:r>
    </w:p>
    <w:p>
      <w:r>
        <w:pict>
          <v:rect style="width:0;height:1.5pt" o:hralign="center" o:hrstd="t" o:hr="t"/>
        </w:pict>
      </w:r>
    </w:p>
    <w:bookmarkEnd w:id="21"/>
    <w:bookmarkStart w:id="22" w:name="target-users"/>
    <w:p>
      <w:pPr>
        <w:pStyle w:val="Heading2"/>
      </w:pPr>
      <w:r>
        <w:t xml:space="preserve">2. Target Users</w:t>
      </w:r>
    </w:p>
    <w:p>
      <w:pPr>
        <w:pStyle w:val="Compact"/>
        <w:numPr>
          <w:ilvl w:val="0"/>
          <w:numId w:val="1001"/>
        </w:numPr>
      </w:pPr>
      <w:r>
        <w:t xml:space="preserve">الطلاب</w:t>
      </w:r>
    </w:p>
    <w:p>
      <w:pPr>
        <w:pStyle w:val="Compact"/>
        <w:numPr>
          <w:ilvl w:val="0"/>
          <w:numId w:val="1001"/>
        </w:numPr>
      </w:pPr>
      <w:r>
        <w:t xml:space="preserve">الباحثين</w:t>
      </w:r>
    </w:p>
    <w:p>
      <w:pPr>
        <w:pStyle w:val="Compact"/>
        <w:numPr>
          <w:ilvl w:val="0"/>
          <w:numId w:val="1001"/>
        </w:numPr>
      </w:pPr>
      <w:r>
        <w:t xml:space="preserve">المحامين</w:t>
      </w:r>
    </w:p>
    <w:p>
      <w:pPr>
        <w:pStyle w:val="Compact"/>
        <w:numPr>
          <w:ilvl w:val="0"/>
          <w:numId w:val="1001"/>
        </w:numPr>
      </w:pPr>
      <w:r>
        <w:t xml:space="preserve">المدرسين</w:t>
      </w:r>
    </w:p>
    <w:p>
      <w:pPr>
        <w:pStyle w:val="Compact"/>
        <w:numPr>
          <w:ilvl w:val="0"/>
          <w:numId w:val="1001"/>
        </w:numPr>
      </w:pPr>
      <w:r>
        <w:t xml:space="preserve">موظفي الشركات</w:t>
      </w:r>
    </w:p>
    <w:p>
      <w:pPr>
        <w:pStyle w:val="Compact"/>
        <w:numPr>
          <w:ilvl w:val="0"/>
          <w:numId w:val="1001"/>
        </w:numPr>
      </w:pPr>
      <w:r>
        <w:t xml:space="preserve">الأشخاص الذين يحتاجون لعرض PDF بدون إعلانات</w:t>
      </w:r>
    </w:p>
    <w:p>
      <w:pPr>
        <w:pStyle w:val="Compact"/>
        <w:numPr>
          <w:ilvl w:val="0"/>
          <w:numId w:val="1001"/>
        </w:numPr>
      </w:pPr>
      <w:r>
        <w:t xml:space="preserve">مستخدمين يبحثون عن ترجمة وتحويل ملفات PDF بسهولة</w:t>
      </w:r>
    </w:p>
    <w:p>
      <w:r>
        <w:pict>
          <v:rect style="width:0;height:1.5pt" o:hralign="center" o:hrstd="t" o:hr="t"/>
        </w:pict>
      </w:r>
    </w:p>
    <w:bookmarkEnd w:id="22"/>
    <w:bookmarkStart w:id="23" w:name="product-goals"/>
    <w:p>
      <w:pPr>
        <w:pStyle w:val="Heading2"/>
      </w:pPr>
      <w:r>
        <w:t xml:space="preserve">3. Product Goals</w:t>
      </w:r>
    </w:p>
    <w:p>
      <w:pPr>
        <w:pStyle w:val="Compact"/>
        <w:numPr>
          <w:ilvl w:val="0"/>
          <w:numId w:val="1002"/>
        </w:numPr>
      </w:pPr>
      <w:r>
        <w:t xml:space="preserve">تقديم تجربة PDF Viewer أفضل من Adobe Mobile بدون إعلانات مزعجة.</w:t>
      </w:r>
    </w:p>
    <w:p>
      <w:pPr>
        <w:pStyle w:val="Compact"/>
        <w:numPr>
          <w:ilvl w:val="0"/>
          <w:numId w:val="1002"/>
        </w:numPr>
      </w:pPr>
      <w:r>
        <w:t xml:space="preserve">توفير OCR عربي وإنجليزي بدقة عالية من خلال Hybrid Processing.</w:t>
      </w:r>
    </w:p>
    <w:p>
      <w:pPr>
        <w:pStyle w:val="Compact"/>
        <w:numPr>
          <w:ilvl w:val="0"/>
          <w:numId w:val="1002"/>
        </w:numPr>
      </w:pPr>
      <w:r>
        <w:t xml:space="preserve">توفير ترجمة للنصوص أو المستندات بالكامل إلى أي لغة.</w:t>
      </w:r>
    </w:p>
    <w:p>
      <w:pPr>
        <w:pStyle w:val="Compact"/>
        <w:numPr>
          <w:ilvl w:val="0"/>
          <w:numId w:val="1002"/>
        </w:numPr>
      </w:pPr>
      <w:r>
        <w:t xml:space="preserve">دعم ميزات AI: Summaries، Extract Data، Extract Tables.</w:t>
      </w:r>
    </w:p>
    <w:p>
      <w:pPr>
        <w:pStyle w:val="Compact"/>
        <w:numPr>
          <w:ilvl w:val="0"/>
          <w:numId w:val="1002"/>
        </w:numPr>
      </w:pPr>
      <w:r>
        <w:t xml:space="preserve">واجهة مستخدم حديثة باستخدام ألوان Gradient.</w:t>
      </w:r>
    </w:p>
    <w:p>
      <w:pPr>
        <w:pStyle w:val="Compact"/>
        <w:numPr>
          <w:ilvl w:val="0"/>
          <w:numId w:val="1002"/>
        </w:numPr>
      </w:pPr>
      <w:r>
        <w:t xml:space="preserve">دعم Offline + Online Hybrid لضمان السرعة والدقة.</w:t>
      </w:r>
    </w:p>
    <w:p>
      <w:r>
        <w:pict>
          <v:rect style="width:0;height:1.5pt" o:hralign="center" o:hrstd="t" o:hr="t"/>
        </w:pict>
      </w:r>
    </w:p>
    <w:bookmarkEnd w:id="23"/>
    <w:bookmarkStart w:id="24" w:name="core-value-proposition"/>
    <w:p>
      <w:pPr>
        <w:pStyle w:val="Heading2"/>
      </w:pPr>
      <w:r>
        <w:t xml:space="preserve">4. Core Value Proposition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Safe Viewer</w:t>
      </w:r>
      <w:r>
        <w:t xml:space="preserve">: مشاهدة PDF بدون Popups نهائيًا.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Hybrid OCR</w:t>
      </w:r>
      <w:r>
        <w:t xml:space="preserve">: معالجة أولية على الجهاز ومعالجة عالية الدقة على السيرفر.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All Languages Translation</w:t>
      </w:r>
      <w:r>
        <w:t xml:space="preserve">: دعم ترجمة بأي لغة.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Document Tools</w:t>
      </w:r>
      <w:r>
        <w:t xml:space="preserve">: Summaries + Extraction + Text Clean.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All PDF Tools</w:t>
      </w:r>
      <w:r>
        <w:t xml:space="preserve">: كل أدوات PDF في مكان واحد.</w:t>
      </w:r>
    </w:p>
    <w:p>
      <w:r>
        <w:pict>
          <v:rect style="width:0;height:1.5pt" o:hralign="center" o:hrstd="t" o:hr="t"/>
        </w:pict>
      </w:r>
    </w:p>
    <w:bookmarkEnd w:id="24"/>
    <w:bookmarkStart w:id="34" w:name="core-features"/>
    <w:p>
      <w:pPr>
        <w:pStyle w:val="Heading2"/>
      </w:pPr>
      <w:r>
        <w:t xml:space="preserve">5. Core Features</w:t>
      </w:r>
    </w:p>
    <w:bookmarkStart w:id="25" w:name="a.-pdf-viewer-safe-mode"/>
    <w:p>
      <w:pPr>
        <w:pStyle w:val="Heading3"/>
      </w:pPr>
      <w:r>
        <w:t xml:space="preserve">A. PDF Viewer (Safe Mode)</w:t>
      </w:r>
    </w:p>
    <w:p>
      <w:pPr>
        <w:pStyle w:val="Compact"/>
        <w:numPr>
          <w:ilvl w:val="0"/>
          <w:numId w:val="1004"/>
        </w:numPr>
      </w:pPr>
      <w:r>
        <w:t xml:space="preserve">عرض PDF بتجربة سلسة.</w:t>
      </w:r>
    </w:p>
    <w:p>
      <w:pPr>
        <w:pStyle w:val="Compact"/>
        <w:numPr>
          <w:ilvl w:val="0"/>
          <w:numId w:val="1004"/>
        </w:numPr>
      </w:pPr>
      <w:r>
        <w:t xml:space="preserve">Zoom سريع.</w:t>
      </w:r>
    </w:p>
    <w:p>
      <w:pPr>
        <w:pStyle w:val="Compact"/>
        <w:numPr>
          <w:ilvl w:val="0"/>
          <w:numId w:val="1004"/>
        </w:numPr>
      </w:pPr>
      <w:r>
        <w:t xml:space="preserve">Page Thumbnails.</w:t>
      </w:r>
    </w:p>
    <w:p>
      <w:pPr>
        <w:pStyle w:val="Compact"/>
        <w:numPr>
          <w:ilvl w:val="0"/>
          <w:numId w:val="1004"/>
        </w:numPr>
      </w:pPr>
      <w:r>
        <w:t xml:space="preserve">Bookmarks.</w:t>
      </w:r>
    </w:p>
    <w:p>
      <w:pPr>
        <w:pStyle w:val="Compact"/>
        <w:numPr>
          <w:ilvl w:val="0"/>
          <w:numId w:val="1004"/>
        </w:numPr>
      </w:pPr>
      <w:r>
        <w:t xml:space="preserve">Search in Document.</w:t>
      </w:r>
    </w:p>
    <w:p>
      <w:pPr>
        <w:pStyle w:val="Compact"/>
        <w:numPr>
          <w:ilvl w:val="0"/>
          <w:numId w:val="1004"/>
        </w:numPr>
      </w:pPr>
      <w:r>
        <w:t xml:space="preserve">Highlight.</w:t>
      </w:r>
    </w:p>
    <w:p>
      <w:pPr>
        <w:pStyle w:val="Compact"/>
        <w:numPr>
          <w:ilvl w:val="0"/>
          <w:numId w:val="1004"/>
        </w:numPr>
      </w:pPr>
      <w:r>
        <w:t xml:space="preserve">Notes.</w:t>
      </w:r>
    </w:p>
    <w:p>
      <w:pPr>
        <w:pStyle w:val="Compact"/>
        <w:numPr>
          <w:ilvl w:val="0"/>
          <w:numId w:val="1004"/>
        </w:numPr>
      </w:pPr>
      <w:r>
        <w:t xml:space="preserve">Dark/Light/Sepia Mode.</w:t>
      </w:r>
    </w:p>
    <w:p>
      <w:pPr>
        <w:pStyle w:val="Compact"/>
        <w:numPr>
          <w:ilvl w:val="0"/>
          <w:numId w:val="1004"/>
        </w:numPr>
      </w:pPr>
      <w:r>
        <w:t xml:space="preserve">بدون إعلانات داخل المشاهد نفسه.</w:t>
      </w:r>
    </w:p>
    <w:bookmarkEnd w:id="25"/>
    <w:bookmarkStart w:id="26" w:name="b.-translation-all-languages"/>
    <w:p>
      <w:pPr>
        <w:pStyle w:val="Heading3"/>
      </w:pPr>
      <w:r>
        <w:t xml:space="preserve">B. Translation (All Languages)</w:t>
      </w:r>
    </w:p>
    <w:p>
      <w:pPr>
        <w:pStyle w:val="Compact"/>
        <w:numPr>
          <w:ilvl w:val="0"/>
          <w:numId w:val="1005"/>
        </w:numPr>
      </w:pPr>
      <w:r>
        <w:t xml:space="preserve">ترجمة النص المحدد.</w:t>
      </w:r>
    </w:p>
    <w:p>
      <w:pPr>
        <w:pStyle w:val="Compact"/>
        <w:numPr>
          <w:ilvl w:val="0"/>
          <w:numId w:val="1005"/>
        </w:numPr>
      </w:pPr>
      <w:r>
        <w:t xml:space="preserve">ترجمة PDF بالكامل.</w:t>
      </w:r>
    </w:p>
    <w:p>
      <w:pPr>
        <w:pStyle w:val="Compact"/>
        <w:numPr>
          <w:ilvl w:val="0"/>
          <w:numId w:val="1005"/>
        </w:numPr>
      </w:pPr>
      <w:r>
        <w:t xml:space="preserve">استخراج النص ثم ترجمته.</w:t>
      </w:r>
    </w:p>
    <w:p>
      <w:pPr>
        <w:pStyle w:val="Compact"/>
        <w:numPr>
          <w:ilvl w:val="0"/>
          <w:numId w:val="1005"/>
        </w:numPr>
      </w:pPr>
      <w:r>
        <w:t xml:space="preserve">Export PDF/Word مترجم.</w:t>
      </w:r>
    </w:p>
    <w:bookmarkEnd w:id="26"/>
    <w:bookmarkStart w:id="29" w:name="c.-ocr-hybrid"/>
    <w:p>
      <w:pPr>
        <w:pStyle w:val="Heading3"/>
      </w:pPr>
      <w:r>
        <w:t xml:space="preserve">C. OCR (Hybrid)</w:t>
      </w:r>
    </w:p>
    <w:bookmarkStart w:id="27" w:name="on-device"/>
    <w:p>
      <w:pPr>
        <w:pStyle w:val="Heading4"/>
      </w:pPr>
      <w:r>
        <w:t xml:space="preserve">On-device:</w:t>
      </w:r>
    </w:p>
    <w:p>
      <w:pPr>
        <w:pStyle w:val="Compact"/>
        <w:numPr>
          <w:ilvl w:val="0"/>
          <w:numId w:val="1006"/>
        </w:numPr>
      </w:pPr>
      <w:r>
        <w:t xml:space="preserve">Tesseract OCR.</w:t>
      </w:r>
    </w:p>
    <w:p>
      <w:pPr>
        <w:pStyle w:val="Compact"/>
        <w:numPr>
          <w:ilvl w:val="0"/>
          <w:numId w:val="1006"/>
        </w:numPr>
      </w:pPr>
      <w:r>
        <w:t xml:space="preserve">مناسب للمهام السريعة دون إنترنت.</w:t>
      </w:r>
    </w:p>
    <w:bookmarkEnd w:id="27"/>
    <w:bookmarkStart w:id="28" w:name="server-ocr"/>
    <w:p>
      <w:pPr>
        <w:pStyle w:val="Heading4"/>
      </w:pPr>
      <w:r>
        <w:t xml:space="preserve">Server OCR:</w:t>
      </w:r>
    </w:p>
    <w:p>
      <w:pPr>
        <w:pStyle w:val="Compact"/>
        <w:numPr>
          <w:ilvl w:val="0"/>
          <w:numId w:val="1007"/>
        </w:numPr>
      </w:pPr>
      <w:r>
        <w:t xml:space="preserve">PaddleOCR + Vision Transformer.</w:t>
      </w:r>
    </w:p>
    <w:p>
      <w:pPr>
        <w:pStyle w:val="Compact"/>
        <w:numPr>
          <w:ilvl w:val="0"/>
          <w:numId w:val="1007"/>
        </w:numPr>
      </w:pPr>
      <w:r>
        <w:t xml:space="preserve">يدعم:</w:t>
      </w:r>
    </w:p>
    <w:p>
      <w:pPr>
        <w:pStyle w:val="Compact"/>
        <w:numPr>
          <w:ilvl w:val="1"/>
          <w:numId w:val="1008"/>
        </w:numPr>
      </w:pPr>
      <w:r>
        <w:t xml:space="preserve">Arabic RTL</w:t>
      </w:r>
    </w:p>
    <w:p>
      <w:pPr>
        <w:pStyle w:val="Compact"/>
        <w:numPr>
          <w:ilvl w:val="1"/>
          <w:numId w:val="1008"/>
        </w:numPr>
      </w:pPr>
      <w:r>
        <w:t xml:space="preserve">English</w:t>
      </w:r>
    </w:p>
    <w:p>
      <w:pPr>
        <w:pStyle w:val="Compact"/>
        <w:numPr>
          <w:ilvl w:val="1"/>
          <w:numId w:val="1008"/>
        </w:numPr>
      </w:pPr>
      <w:r>
        <w:t xml:space="preserve">French</w:t>
      </w:r>
    </w:p>
    <w:p>
      <w:pPr>
        <w:pStyle w:val="Compact"/>
        <w:numPr>
          <w:ilvl w:val="1"/>
          <w:numId w:val="1008"/>
        </w:numPr>
      </w:pPr>
      <w:r>
        <w:t xml:space="preserve">Chinese</w:t>
      </w:r>
    </w:p>
    <w:p>
      <w:pPr>
        <w:pStyle w:val="Compact"/>
        <w:numPr>
          <w:ilvl w:val="1"/>
          <w:numId w:val="1008"/>
        </w:numPr>
      </w:pPr>
      <w:r>
        <w:t xml:space="preserve">Handwriting (للباقة العليا)</w:t>
      </w:r>
    </w:p>
    <w:p>
      <w:pPr>
        <w:pStyle w:val="Compact"/>
        <w:numPr>
          <w:ilvl w:val="1"/>
          <w:numId w:val="1008"/>
        </w:numPr>
      </w:pPr>
      <w:r>
        <w:t xml:space="preserve">الجداول</w:t>
      </w:r>
    </w:p>
    <w:bookmarkEnd w:id="28"/>
    <w:bookmarkEnd w:id="29"/>
    <w:bookmarkStart w:id="30" w:name="d.-ai-tools"/>
    <w:p>
      <w:pPr>
        <w:pStyle w:val="Heading3"/>
      </w:pPr>
      <w:r>
        <w:t xml:space="preserve">D. AI Tools</w:t>
      </w:r>
    </w:p>
    <w:p>
      <w:pPr>
        <w:pStyle w:val="Compact"/>
        <w:numPr>
          <w:ilvl w:val="0"/>
          <w:numId w:val="1009"/>
        </w:numPr>
      </w:pPr>
      <w:r>
        <w:t xml:space="preserve">Summaries (نص مختصر).</w:t>
      </w:r>
    </w:p>
    <w:p>
      <w:pPr>
        <w:pStyle w:val="Compact"/>
        <w:numPr>
          <w:ilvl w:val="0"/>
          <w:numId w:val="1009"/>
        </w:numPr>
      </w:pPr>
      <w:r>
        <w:t xml:space="preserve">Extract Tables.</w:t>
      </w:r>
    </w:p>
    <w:p>
      <w:pPr>
        <w:pStyle w:val="Compact"/>
        <w:numPr>
          <w:ilvl w:val="0"/>
          <w:numId w:val="1009"/>
        </w:numPr>
      </w:pPr>
      <w:r>
        <w:t xml:space="preserve">Extract Names/Numbers/Dates.</w:t>
      </w:r>
    </w:p>
    <w:p>
      <w:pPr>
        <w:pStyle w:val="Compact"/>
        <w:numPr>
          <w:ilvl w:val="0"/>
          <w:numId w:val="1009"/>
        </w:numPr>
      </w:pPr>
      <w:r>
        <w:t xml:space="preserve">Clean Copy (إزالة watermark أو التنسيق السيئ).</w:t>
      </w:r>
    </w:p>
    <w:p>
      <w:pPr>
        <w:pStyle w:val="Compact"/>
        <w:numPr>
          <w:ilvl w:val="0"/>
          <w:numId w:val="1009"/>
        </w:numPr>
      </w:pPr>
      <w:r>
        <w:t xml:space="preserve">Rephrase.</w:t>
      </w:r>
    </w:p>
    <w:bookmarkEnd w:id="30"/>
    <w:bookmarkStart w:id="31" w:name="e.-conversion-tools"/>
    <w:p>
      <w:pPr>
        <w:pStyle w:val="Heading3"/>
      </w:pPr>
      <w:r>
        <w:t xml:space="preserve">E. Conversion Tools</w:t>
      </w:r>
    </w:p>
    <w:p>
      <w:pPr>
        <w:pStyle w:val="Compact"/>
        <w:numPr>
          <w:ilvl w:val="0"/>
          <w:numId w:val="1010"/>
        </w:numPr>
      </w:pPr>
      <w:r>
        <w:t xml:space="preserve">PDF → Word بدقة عالية.</w:t>
      </w:r>
    </w:p>
    <w:p>
      <w:pPr>
        <w:pStyle w:val="Compact"/>
        <w:numPr>
          <w:ilvl w:val="0"/>
          <w:numId w:val="1010"/>
        </w:numPr>
      </w:pPr>
      <w:r>
        <w:t xml:space="preserve">Word → PDF.</w:t>
      </w:r>
    </w:p>
    <w:p>
      <w:pPr>
        <w:pStyle w:val="Compact"/>
        <w:numPr>
          <w:ilvl w:val="0"/>
          <w:numId w:val="1010"/>
        </w:numPr>
      </w:pPr>
      <w:r>
        <w:t xml:space="preserve">PDF → Images.</w:t>
      </w:r>
    </w:p>
    <w:p>
      <w:pPr>
        <w:pStyle w:val="Compact"/>
        <w:numPr>
          <w:ilvl w:val="0"/>
          <w:numId w:val="1010"/>
        </w:numPr>
      </w:pPr>
      <w:r>
        <w:t xml:space="preserve">Images → PDF.</w:t>
      </w:r>
    </w:p>
    <w:p>
      <w:pPr>
        <w:pStyle w:val="Compact"/>
        <w:numPr>
          <w:ilvl w:val="0"/>
          <w:numId w:val="1010"/>
        </w:numPr>
      </w:pPr>
      <w:r>
        <w:t xml:space="preserve">OCR → Word.</w:t>
      </w:r>
    </w:p>
    <w:p>
      <w:pPr>
        <w:pStyle w:val="Compact"/>
        <w:numPr>
          <w:ilvl w:val="0"/>
          <w:numId w:val="1010"/>
        </w:numPr>
      </w:pPr>
      <w:r>
        <w:t xml:space="preserve">Remove Metadata.</w:t>
      </w:r>
    </w:p>
    <w:bookmarkEnd w:id="31"/>
    <w:bookmarkStart w:id="32" w:name="f.-pdf-editing-tools"/>
    <w:p>
      <w:pPr>
        <w:pStyle w:val="Heading3"/>
      </w:pPr>
      <w:r>
        <w:t xml:space="preserve">F. PDF Editing Tools</w:t>
      </w:r>
    </w:p>
    <w:p>
      <w:pPr>
        <w:pStyle w:val="Compact"/>
        <w:numPr>
          <w:ilvl w:val="0"/>
          <w:numId w:val="1011"/>
        </w:numPr>
      </w:pPr>
      <w:r>
        <w:t xml:space="preserve">Merge.</w:t>
      </w:r>
    </w:p>
    <w:p>
      <w:pPr>
        <w:pStyle w:val="Compact"/>
        <w:numPr>
          <w:ilvl w:val="0"/>
          <w:numId w:val="1011"/>
        </w:numPr>
      </w:pPr>
      <w:r>
        <w:t xml:space="preserve">Split.</w:t>
      </w:r>
    </w:p>
    <w:p>
      <w:pPr>
        <w:pStyle w:val="Compact"/>
        <w:numPr>
          <w:ilvl w:val="0"/>
          <w:numId w:val="1011"/>
        </w:numPr>
      </w:pPr>
      <w:r>
        <w:t xml:space="preserve">Organize Pages.</w:t>
      </w:r>
    </w:p>
    <w:p>
      <w:pPr>
        <w:pStyle w:val="Compact"/>
        <w:numPr>
          <w:ilvl w:val="0"/>
          <w:numId w:val="1011"/>
        </w:numPr>
      </w:pPr>
      <w:r>
        <w:t xml:space="preserve">Rotate.</w:t>
      </w:r>
    </w:p>
    <w:p>
      <w:pPr>
        <w:pStyle w:val="Compact"/>
        <w:numPr>
          <w:ilvl w:val="0"/>
          <w:numId w:val="1011"/>
        </w:numPr>
      </w:pPr>
      <w:r>
        <w:t xml:space="preserve">Delete Pages.</w:t>
      </w:r>
    </w:p>
    <w:p>
      <w:pPr>
        <w:pStyle w:val="Compact"/>
        <w:numPr>
          <w:ilvl w:val="0"/>
          <w:numId w:val="1011"/>
        </w:numPr>
      </w:pPr>
      <w:r>
        <w:t xml:space="preserve">Compress.</w:t>
      </w:r>
    </w:p>
    <w:p>
      <w:pPr>
        <w:pStyle w:val="Compact"/>
        <w:numPr>
          <w:ilvl w:val="0"/>
          <w:numId w:val="1011"/>
        </w:numPr>
      </w:pPr>
      <w:r>
        <w:t xml:space="preserve">Extract Images.</w:t>
      </w:r>
    </w:p>
    <w:p>
      <w:pPr>
        <w:pStyle w:val="Compact"/>
        <w:numPr>
          <w:ilvl w:val="0"/>
          <w:numId w:val="1011"/>
        </w:numPr>
      </w:pPr>
      <w:r>
        <w:t xml:space="preserve">Watermark.</w:t>
      </w:r>
    </w:p>
    <w:p>
      <w:pPr>
        <w:pStyle w:val="Compact"/>
        <w:numPr>
          <w:ilvl w:val="0"/>
          <w:numId w:val="1011"/>
        </w:numPr>
      </w:pPr>
      <w:r>
        <w:t xml:space="preserve">Password Lock.</w:t>
      </w:r>
    </w:p>
    <w:bookmarkEnd w:id="32"/>
    <w:bookmarkStart w:id="33" w:name="g.-file-manager"/>
    <w:p>
      <w:pPr>
        <w:pStyle w:val="Heading3"/>
      </w:pPr>
      <w:r>
        <w:t xml:space="preserve">G. File Manager</w:t>
      </w:r>
    </w:p>
    <w:p>
      <w:pPr>
        <w:pStyle w:val="Compact"/>
        <w:numPr>
          <w:ilvl w:val="0"/>
          <w:numId w:val="1012"/>
        </w:numPr>
      </w:pPr>
      <w:r>
        <w:t xml:space="preserve">Folders.</w:t>
      </w:r>
    </w:p>
    <w:p>
      <w:pPr>
        <w:pStyle w:val="Compact"/>
        <w:numPr>
          <w:ilvl w:val="0"/>
          <w:numId w:val="1012"/>
        </w:numPr>
      </w:pPr>
      <w:r>
        <w:t xml:space="preserve">Recent.</w:t>
      </w:r>
    </w:p>
    <w:p>
      <w:pPr>
        <w:pStyle w:val="Compact"/>
        <w:numPr>
          <w:ilvl w:val="0"/>
          <w:numId w:val="1012"/>
        </w:numPr>
      </w:pPr>
      <w:r>
        <w:t xml:space="preserve">Favorites.</w:t>
      </w:r>
    </w:p>
    <w:p>
      <w:pPr>
        <w:pStyle w:val="Compact"/>
        <w:numPr>
          <w:ilvl w:val="0"/>
          <w:numId w:val="1012"/>
        </w:numPr>
      </w:pPr>
      <w:r>
        <w:t xml:space="preserve">Cloud Sync (Pro+).</w:t>
      </w:r>
    </w:p>
    <w:p>
      <w:pPr>
        <w:pStyle w:val="Compact"/>
        <w:numPr>
          <w:ilvl w:val="0"/>
          <w:numId w:val="1012"/>
        </w:numPr>
      </w:pPr>
      <w:r>
        <w:t xml:space="preserve">Share as PDF/Word/Image/Text.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feature-limits-free-plan"/>
    <w:p>
      <w:pPr>
        <w:pStyle w:val="Heading2"/>
      </w:pPr>
      <w:r>
        <w:t xml:space="preserve">6. Feature Limits (Free Plan)</w:t>
      </w:r>
    </w:p>
    <w:p>
      <w:pPr>
        <w:pStyle w:val="Compact"/>
        <w:numPr>
          <w:ilvl w:val="0"/>
          <w:numId w:val="1013"/>
        </w:numPr>
      </w:pPr>
      <w:r>
        <w:t xml:space="preserve">Banner صغير فقط في الشاشة الرئيسية.</w:t>
      </w:r>
    </w:p>
    <w:p>
      <w:pPr>
        <w:pStyle w:val="Compact"/>
        <w:numPr>
          <w:ilvl w:val="0"/>
          <w:numId w:val="1013"/>
        </w:numPr>
      </w:pPr>
      <w:r>
        <w:t xml:space="preserve">OCR On-device فقط.</w:t>
      </w:r>
    </w:p>
    <w:p>
      <w:pPr>
        <w:pStyle w:val="Compact"/>
        <w:numPr>
          <w:ilvl w:val="0"/>
          <w:numId w:val="1013"/>
        </w:numPr>
      </w:pPr>
      <w:r>
        <w:t xml:space="preserve">Server OCR: 5 ملفات/شهر.</w:t>
      </w:r>
    </w:p>
    <w:p>
      <w:pPr>
        <w:pStyle w:val="Compact"/>
        <w:numPr>
          <w:ilvl w:val="0"/>
          <w:numId w:val="1013"/>
        </w:numPr>
      </w:pPr>
      <w:r>
        <w:t xml:space="preserve">Translation: 10 نصوص أو 2 PDF/شهر.</w:t>
      </w:r>
    </w:p>
    <w:p>
      <w:pPr>
        <w:pStyle w:val="Compact"/>
        <w:numPr>
          <w:ilvl w:val="0"/>
          <w:numId w:val="1013"/>
        </w:numPr>
      </w:pPr>
      <w:r>
        <w:t xml:space="preserve">Summaries: 5 ملفات/شهر.</w:t>
      </w:r>
    </w:p>
    <w:p>
      <w:pPr>
        <w:pStyle w:val="Compact"/>
        <w:numPr>
          <w:ilvl w:val="0"/>
          <w:numId w:val="1013"/>
        </w:numPr>
      </w:pPr>
      <w:r>
        <w:t xml:space="preserve">PDF → Word: ملفين.</w:t>
      </w:r>
    </w:p>
    <w:p>
      <w:pPr>
        <w:pStyle w:val="Compact"/>
        <w:numPr>
          <w:ilvl w:val="0"/>
          <w:numId w:val="1013"/>
        </w:numPr>
      </w:pPr>
      <w:r>
        <w:t xml:space="preserve">Cloud Sync غير متاح.</w:t>
      </w:r>
    </w:p>
    <w:p>
      <w:pPr>
        <w:pStyle w:val="Compact"/>
        <w:numPr>
          <w:ilvl w:val="0"/>
          <w:numId w:val="1013"/>
        </w:numPr>
      </w:pPr>
      <w:r>
        <w:t xml:space="preserve">Export Watermark.</w:t>
      </w:r>
    </w:p>
    <w:p>
      <w:r>
        <w:pict>
          <v:rect style="width:0;height:1.5pt" o:hralign="center" o:hrstd="t" o:hr="t"/>
        </w:pict>
      </w:r>
    </w:p>
    <w:bookmarkEnd w:id="35"/>
    <w:bookmarkStart w:id="38" w:name="paid-plans"/>
    <w:p>
      <w:pPr>
        <w:pStyle w:val="Heading2"/>
      </w:pPr>
      <w:r>
        <w:t xml:space="preserve">7. Paid Plans</w:t>
      </w:r>
    </w:p>
    <w:bookmarkStart w:id="36" w:name="pro-3.99month"/>
    <w:p>
      <w:pPr>
        <w:pStyle w:val="Heading3"/>
      </w:pPr>
      <w:r>
        <w:t xml:space="preserve">⭐ Pro — 3.99$/month</w:t>
      </w:r>
    </w:p>
    <w:p>
      <w:pPr>
        <w:pStyle w:val="Compact"/>
        <w:numPr>
          <w:ilvl w:val="0"/>
          <w:numId w:val="1014"/>
        </w:numPr>
      </w:pPr>
      <w:r>
        <w:t xml:space="preserve">بدون إعلانات.</w:t>
      </w:r>
    </w:p>
    <w:p>
      <w:pPr>
        <w:pStyle w:val="Compact"/>
        <w:numPr>
          <w:ilvl w:val="0"/>
          <w:numId w:val="1014"/>
        </w:numPr>
      </w:pPr>
      <w:r>
        <w:t xml:space="preserve">OCR Server: 50 ملف.</w:t>
      </w:r>
    </w:p>
    <w:p>
      <w:pPr>
        <w:pStyle w:val="Compact"/>
        <w:numPr>
          <w:ilvl w:val="0"/>
          <w:numId w:val="1014"/>
        </w:numPr>
      </w:pPr>
      <w:r>
        <w:t xml:space="preserve">Translation: 30,000 كلمة.</w:t>
      </w:r>
    </w:p>
    <w:p>
      <w:pPr>
        <w:pStyle w:val="Compact"/>
        <w:numPr>
          <w:ilvl w:val="0"/>
          <w:numId w:val="1014"/>
        </w:numPr>
      </w:pPr>
      <w:r>
        <w:t xml:space="preserve">PDF → Word غير محدود.</w:t>
      </w:r>
    </w:p>
    <w:p>
      <w:pPr>
        <w:pStyle w:val="Compact"/>
        <w:numPr>
          <w:ilvl w:val="0"/>
          <w:numId w:val="1014"/>
        </w:numPr>
      </w:pPr>
      <w:r>
        <w:t xml:space="preserve">Summaries: 100 ملف.</w:t>
      </w:r>
    </w:p>
    <w:p>
      <w:pPr>
        <w:pStyle w:val="Compact"/>
        <w:numPr>
          <w:ilvl w:val="0"/>
          <w:numId w:val="1014"/>
        </w:numPr>
      </w:pPr>
      <w:r>
        <w:t xml:space="preserve">Extract Tables.</w:t>
      </w:r>
    </w:p>
    <w:p>
      <w:pPr>
        <w:pStyle w:val="Compact"/>
        <w:numPr>
          <w:ilvl w:val="0"/>
          <w:numId w:val="1014"/>
        </w:numPr>
      </w:pPr>
      <w:r>
        <w:t xml:space="preserve">Clean Copy.</w:t>
      </w:r>
    </w:p>
    <w:p>
      <w:pPr>
        <w:pStyle w:val="Compact"/>
        <w:numPr>
          <w:ilvl w:val="0"/>
          <w:numId w:val="1014"/>
        </w:numPr>
      </w:pPr>
      <w:r>
        <w:t xml:space="preserve">Cloud Sync.</w:t>
      </w:r>
    </w:p>
    <w:p>
      <w:pPr>
        <w:pStyle w:val="Compact"/>
        <w:numPr>
          <w:ilvl w:val="0"/>
          <w:numId w:val="1014"/>
        </w:numPr>
      </w:pPr>
      <w:r>
        <w:t xml:space="preserve">Scan Cleanup.</w:t>
      </w:r>
    </w:p>
    <w:bookmarkEnd w:id="36"/>
    <w:bookmarkStart w:id="37" w:name="ultimate-7.99month"/>
    <w:p>
      <w:pPr>
        <w:pStyle w:val="Heading3"/>
      </w:pPr>
      <w:r>
        <w:t xml:space="preserve">👑 Ultimate — 7.99$/month</w:t>
      </w:r>
    </w:p>
    <w:p>
      <w:pPr>
        <w:pStyle w:val="Compact"/>
        <w:numPr>
          <w:ilvl w:val="0"/>
          <w:numId w:val="1015"/>
        </w:numPr>
      </w:pPr>
      <w:r>
        <w:t xml:space="preserve">كل شيء غير محدود.</w:t>
      </w:r>
    </w:p>
    <w:p>
      <w:pPr>
        <w:pStyle w:val="Compact"/>
        <w:numPr>
          <w:ilvl w:val="0"/>
          <w:numId w:val="1015"/>
        </w:numPr>
      </w:pPr>
      <w:r>
        <w:t xml:space="preserve">Handwriting OCR.</w:t>
      </w:r>
    </w:p>
    <w:p>
      <w:pPr>
        <w:pStyle w:val="Compact"/>
        <w:numPr>
          <w:ilvl w:val="0"/>
          <w:numId w:val="1015"/>
        </w:numPr>
      </w:pPr>
      <w:r>
        <w:t xml:space="preserve">Priority Processing.</w:t>
      </w:r>
    </w:p>
    <w:p>
      <w:pPr>
        <w:pStyle w:val="Compact"/>
        <w:numPr>
          <w:ilvl w:val="0"/>
          <w:numId w:val="1015"/>
        </w:numPr>
      </w:pPr>
      <w:r>
        <w:t xml:space="preserve">API Access.</w:t>
      </w:r>
    </w:p>
    <w:p>
      <w:pPr>
        <w:pStyle w:val="Compact"/>
        <w:numPr>
          <w:ilvl w:val="0"/>
          <w:numId w:val="1015"/>
        </w:numPr>
      </w:pPr>
      <w:r>
        <w:t xml:space="preserve">1GB Cloud Backup.</w:t>
      </w:r>
    </w:p>
    <w:p>
      <w:pPr>
        <w:pStyle w:val="Compact"/>
        <w:numPr>
          <w:ilvl w:val="0"/>
          <w:numId w:val="1015"/>
        </w:numPr>
      </w:pPr>
      <w:r>
        <w:t xml:space="preserve">حماية PDF متقدمة.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user-flow"/>
    <w:p>
      <w:pPr>
        <w:pStyle w:val="Heading2"/>
      </w:pPr>
      <w:r>
        <w:t xml:space="preserve">8. User Flow</w:t>
      </w:r>
    </w:p>
    <w:bookmarkStart w:id="39" w:name="home"/>
    <w:p>
      <w:pPr>
        <w:pStyle w:val="Heading3"/>
      </w:pPr>
      <w:r>
        <w:t xml:space="preserve">Home</w:t>
      </w:r>
    </w:p>
    <w:p>
      <w:pPr>
        <w:pStyle w:val="Compact"/>
        <w:numPr>
          <w:ilvl w:val="0"/>
          <w:numId w:val="1016"/>
        </w:numPr>
      </w:pPr>
      <w:r>
        <w:t xml:space="preserve">عرض الملفات.</w:t>
      </w:r>
    </w:p>
    <w:p>
      <w:pPr>
        <w:pStyle w:val="Compact"/>
        <w:numPr>
          <w:ilvl w:val="0"/>
          <w:numId w:val="1016"/>
        </w:numPr>
      </w:pPr>
      <w:r>
        <w:t xml:space="preserve">Recent.</w:t>
      </w:r>
    </w:p>
    <w:p>
      <w:pPr>
        <w:pStyle w:val="Compact"/>
        <w:numPr>
          <w:ilvl w:val="0"/>
          <w:numId w:val="1016"/>
        </w:numPr>
      </w:pPr>
      <w:r>
        <w:t xml:space="preserve">Floating button: Import/Scan/Create.</w:t>
      </w:r>
    </w:p>
    <w:p>
      <w:pPr>
        <w:pStyle w:val="Compact"/>
        <w:numPr>
          <w:ilvl w:val="0"/>
          <w:numId w:val="1016"/>
        </w:numPr>
      </w:pPr>
      <w:r>
        <w:t xml:space="preserve">Banner Ad (Free only).</w:t>
      </w:r>
    </w:p>
    <w:p>
      <w:pPr>
        <w:pStyle w:val="Compact"/>
        <w:numPr>
          <w:ilvl w:val="0"/>
          <w:numId w:val="1016"/>
        </w:numPr>
      </w:pPr>
      <w:r>
        <w:t xml:space="preserve">Upgrade CTA.</w:t>
      </w:r>
    </w:p>
    <w:bookmarkEnd w:id="39"/>
    <w:bookmarkStart w:id="40" w:name="pdf-viewer"/>
    <w:p>
      <w:pPr>
        <w:pStyle w:val="Heading3"/>
      </w:pPr>
      <w:r>
        <w:t xml:space="preserve">PDF Viewer</w:t>
      </w:r>
    </w:p>
    <w:p>
      <w:pPr>
        <w:pStyle w:val="Compact"/>
        <w:numPr>
          <w:ilvl w:val="0"/>
          <w:numId w:val="1017"/>
        </w:numPr>
      </w:pPr>
      <w:r>
        <w:t xml:space="preserve">جميع أدوات المشاهدة.</w:t>
      </w:r>
    </w:p>
    <w:p>
      <w:pPr>
        <w:pStyle w:val="Compact"/>
        <w:numPr>
          <w:ilvl w:val="0"/>
          <w:numId w:val="1017"/>
        </w:numPr>
      </w:pPr>
      <w:r>
        <w:t xml:space="preserve">OCR.</w:t>
      </w:r>
    </w:p>
    <w:p>
      <w:pPr>
        <w:pStyle w:val="Compact"/>
        <w:numPr>
          <w:ilvl w:val="0"/>
          <w:numId w:val="1017"/>
        </w:numPr>
      </w:pPr>
      <w:r>
        <w:t xml:space="preserve">Translate.</w:t>
      </w:r>
    </w:p>
    <w:p>
      <w:pPr>
        <w:pStyle w:val="Compact"/>
        <w:numPr>
          <w:ilvl w:val="0"/>
          <w:numId w:val="1017"/>
        </w:numPr>
      </w:pPr>
      <w:r>
        <w:t xml:space="preserve">AI Tools.</w:t>
      </w:r>
    </w:p>
    <w:p>
      <w:pPr>
        <w:pStyle w:val="Compact"/>
        <w:numPr>
          <w:ilvl w:val="0"/>
          <w:numId w:val="1017"/>
        </w:numPr>
      </w:pPr>
      <w:r>
        <w:t xml:space="preserve">Export.</w:t>
      </w:r>
    </w:p>
    <w:bookmarkEnd w:id="40"/>
    <w:bookmarkStart w:id="41" w:name="ai-menu"/>
    <w:p>
      <w:pPr>
        <w:pStyle w:val="Heading3"/>
      </w:pPr>
      <w:r>
        <w:t xml:space="preserve">AI Menu</w:t>
      </w:r>
    </w:p>
    <w:p>
      <w:pPr>
        <w:pStyle w:val="Compact"/>
        <w:numPr>
          <w:ilvl w:val="0"/>
          <w:numId w:val="1018"/>
        </w:numPr>
      </w:pPr>
      <w:r>
        <w:t xml:space="preserve">Summary.</w:t>
      </w:r>
    </w:p>
    <w:p>
      <w:pPr>
        <w:pStyle w:val="Compact"/>
        <w:numPr>
          <w:ilvl w:val="0"/>
          <w:numId w:val="1018"/>
        </w:numPr>
      </w:pPr>
      <w:r>
        <w:t xml:space="preserve">Extract Data.</w:t>
      </w:r>
    </w:p>
    <w:p>
      <w:pPr>
        <w:pStyle w:val="Compact"/>
        <w:numPr>
          <w:ilvl w:val="0"/>
          <w:numId w:val="1018"/>
        </w:numPr>
      </w:pPr>
      <w:r>
        <w:t xml:space="preserve">Rephrase.</w:t>
      </w:r>
    </w:p>
    <w:p>
      <w:pPr>
        <w:pStyle w:val="Compact"/>
        <w:numPr>
          <w:ilvl w:val="0"/>
          <w:numId w:val="1018"/>
        </w:numPr>
      </w:pPr>
      <w:r>
        <w:t xml:space="preserve">Chat with File.</w:t>
      </w:r>
    </w:p>
    <w:bookmarkEnd w:id="41"/>
    <w:bookmarkStart w:id="42" w:name="translation-flow"/>
    <w:p>
      <w:pPr>
        <w:pStyle w:val="Heading3"/>
      </w:pPr>
      <w:r>
        <w:t xml:space="preserve">Translation Flow</w:t>
      </w:r>
    </w:p>
    <w:p>
      <w:pPr>
        <w:pStyle w:val="Compact"/>
        <w:numPr>
          <w:ilvl w:val="0"/>
          <w:numId w:val="1019"/>
        </w:numPr>
      </w:pPr>
      <w:r>
        <w:t xml:space="preserve">Select text → Translate.</w:t>
      </w:r>
    </w:p>
    <w:p>
      <w:pPr>
        <w:pStyle w:val="Compact"/>
        <w:numPr>
          <w:ilvl w:val="0"/>
          <w:numId w:val="1019"/>
        </w:numPr>
      </w:pPr>
      <w:r>
        <w:t xml:space="preserve">OR: Translate whole document.</w:t>
      </w:r>
    </w:p>
    <w:p>
      <w:pPr>
        <w:pStyle w:val="Compact"/>
        <w:numPr>
          <w:ilvl w:val="0"/>
          <w:numId w:val="1019"/>
        </w:numPr>
      </w:pPr>
      <w:r>
        <w:t xml:space="preserve">Preview.</w:t>
      </w:r>
    </w:p>
    <w:p>
      <w:pPr>
        <w:pStyle w:val="Compact"/>
        <w:numPr>
          <w:ilvl w:val="0"/>
          <w:numId w:val="1019"/>
        </w:numPr>
      </w:pPr>
      <w:r>
        <w:t xml:space="preserve">Export.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uiux-style-gradient-theme"/>
    <w:p>
      <w:pPr>
        <w:pStyle w:val="Heading2"/>
      </w:pPr>
      <w:r>
        <w:t xml:space="preserve">9. UI/UX Style — Gradient Theme</w:t>
      </w:r>
    </w:p>
    <w:p>
      <w:pPr>
        <w:pStyle w:val="Compact"/>
        <w:numPr>
          <w:ilvl w:val="0"/>
          <w:numId w:val="1020"/>
        </w:numPr>
      </w:pPr>
      <w:r>
        <w:t xml:space="preserve">ألوان متداخلة.</w:t>
      </w:r>
    </w:p>
    <w:p>
      <w:pPr>
        <w:pStyle w:val="Compact"/>
        <w:numPr>
          <w:ilvl w:val="0"/>
          <w:numId w:val="1020"/>
        </w:numPr>
      </w:pPr>
      <w:r>
        <w:t xml:space="preserve">Primary Colors:</w:t>
      </w:r>
    </w:p>
    <w:p>
      <w:pPr>
        <w:pStyle w:val="Compact"/>
        <w:numPr>
          <w:ilvl w:val="1"/>
          <w:numId w:val="1021"/>
        </w:numPr>
      </w:pPr>
      <w:r>
        <w:t xml:space="preserve">Blue/Turquoise</w:t>
      </w:r>
    </w:p>
    <w:p>
      <w:pPr>
        <w:pStyle w:val="Compact"/>
        <w:numPr>
          <w:ilvl w:val="1"/>
          <w:numId w:val="1021"/>
        </w:numPr>
      </w:pPr>
      <w:r>
        <w:t xml:space="preserve">Purple/Pink</w:t>
      </w:r>
    </w:p>
    <w:p>
      <w:pPr>
        <w:pStyle w:val="Compact"/>
        <w:numPr>
          <w:ilvl w:val="1"/>
          <w:numId w:val="1021"/>
        </w:numPr>
      </w:pPr>
      <w:r>
        <w:t xml:space="preserve">Aqua/Green</w:t>
      </w:r>
    </w:p>
    <w:p>
      <w:pPr>
        <w:pStyle w:val="Compact"/>
        <w:numPr>
          <w:ilvl w:val="0"/>
          <w:numId w:val="1020"/>
        </w:numPr>
      </w:pPr>
      <w:r>
        <w:t xml:space="preserve">Rounded Modern UI.</w:t>
      </w:r>
    </w:p>
    <w:p>
      <w:pPr>
        <w:pStyle w:val="Compact"/>
        <w:numPr>
          <w:ilvl w:val="0"/>
          <w:numId w:val="1020"/>
        </w:numPr>
      </w:pPr>
      <w:r>
        <w:t xml:space="preserve">Smooth Animations.</w:t>
      </w:r>
    </w:p>
    <w:p>
      <w:pPr>
        <w:pStyle w:val="Compact"/>
        <w:numPr>
          <w:ilvl w:val="0"/>
          <w:numId w:val="1020"/>
        </w:numPr>
      </w:pPr>
      <w:r>
        <w:t xml:space="preserve">Soft Tool Cards.</w:t>
      </w:r>
    </w:p>
    <w:p>
      <w:r>
        <w:pict>
          <v:rect style="width:0;height:1.5pt" o:hralign="center" o:hrstd="t" o:hr="t"/>
        </w:pict>
      </w:r>
    </w:p>
    <w:bookmarkEnd w:id="44"/>
    <w:bookmarkStart w:id="48" w:name="technical-architecture"/>
    <w:p>
      <w:pPr>
        <w:pStyle w:val="Heading2"/>
      </w:pPr>
      <w:r>
        <w:t xml:space="preserve">10. Technical Architecture</w:t>
      </w:r>
    </w:p>
    <w:bookmarkStart w:id="45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22"/>
        </w:numPr>
      </w:pPr>
      <w:r>
        <w:t xml:space="preserve">Flutter</w:t>
      </w:r>
    </w:p>
    <w:p>
      <w:pPr>
        <w:pStyle w:val="Compact"/>
        <w:numPr>
          <w:ilvl w:val="0"/>
          <w:numId w:val="1022"/>
        </w:numPr>
      </w:pPr>
      <w:r>
        <w:t xml:space="preserve">pdf_render / Syncfusion Viewer</w:t>
      </w:r>
    </w:p>
    <w:p>
      <w:pPr>
        <w:pStyle w:val="Compact"/>
        <w:numPr>
          <w:ilvl w:val="0"/>
          <w:numId w:val="1022"/>
        </w:numPr>
      </w:pPr>
      <w:r>
        <w:t xml:space="preserve">Tesseract OCR Mobile</w:t>
      </w:r>
    </w:p>
    <w:p>
      <w:pPr>
        <w:pStyle w:val="Compact"/>
        <w:numPr>
          <w:ilvl w:val="0"/>
          <w:numId w:val="1022"/>
        </w:numPr>
      </w:pPr>
      <w:r>
        <w:t xml:space="preserve">ONNX Runtime Mobile</w:t>
      </w:r>
    </w:p>
    <w:p>
      <w:pPr>
        <w:pStyle w:val="Compact"/>
        <w:numPr>
          <w:ilvl w:val="0"/>
          <w:numId w:val="1022"/>
        </w:numPr>
      </w:pPr>
      <w:r>
        <w:t xml:space="preserve">Secure Storage</w:t>
      </w:r>
    </w:p>
    <w:bookmarkEnd w:id="45"/>
    <w:bookmarkStart w:id="46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23"/>
        </w:numPr>
      </w:pPr>
      <w:r>
        <w:t xml:space="preserve">FastAPI</w:t>
      </w:r>
    </w:p>
    <w:p>
      <w:pPr>
        <w:pStyle w:val="Compact"/>
        <w:numPr>
          <w:ilvl w:val="0"/>
          <w:numId w:val="1023"/>
        </w:numPr>
      </w:pPr>
      <w:r>
        <w:t xml:space="preserve">PaddleOCR</w:t>
      </w:r>
    </w:p>
    <w:p>
      <w:pPr>
        <w:pStyle w:val="Compact"/>
        <w:numPr>
          <w:ilvl w:val="0"/>
          <w:numId w:val="1023"/>
        </w:numPr>
      </w:pPr>
      <w:r>
        <w:t xml:space="preserve">Vision Transformers</w:t>
      </w:r>
    </w:p>
    <w:p>
      <w:pPr>
        <w:pStyle w:val="Compact"/>
        <w:numPr>
          <w:ilvl w:val="0"/>
          <w:numId w:val="1023"/>
        </w:numPr>
      </w:pPr>
      <w:r>
        <w:t xml:space="preserve">Celery + Redis</w:t>
      </w:r>
    </w:p>
    <w:p>
      <w:pPr>
        <w:pStyle w:val="Compact"/>
        <w:numPr>
          <w:ilvl w:val="0"/>
          <w:numId w:val="1023"/>
        </w:numPr>
      </w:pPr>
      <w:r>
        <w:t xml:space="preserve">PostgreSQL</w:t>
      </w:r>
    </w:p>
    <w:p>
      <w:pPr>
        <w:pStyle w:val="Compact"/>
        <w:numPr>
          <w:ilvl w:val="0"/>
          <w:numId w:val="1023"/>
        </w:numPr>
      </w:pPr>
      <w:r>
        <w:t xml:space="preserve">S3 Storage</w:t>
      </w:r>
    </w:p>
    <w:bookmarkEnd w:id="46"/>
    <w:bookmarkStart w:id="47" w:name="apis"/>
    <w:p>
      <w:pPr>
        <w:pStyle w:val="Heading3"/>
      </w:pPr>
      <w:r>
        <w:t xml:space="preserve">APIs</w:t>
      </w:r>
    </w:p>
    <w:p>
      <w:pPr>
        <w:pStyle w:val="Compact"/>
        <w:numPr>
          <w:ilvl w:val="0"/>
          <w:numId w:val="1024"/>
        </w:numPr>
      </w:pPr>
      <w:r>
        <w:t xml:space="preserve">OCR</w:t>
      </w:r>
    </w:p>
    <w:p>
      <w:pPr>
        <w:pStyle w:val="Compact"/>
        <w:numPr>
          <w:ilvl w:val="0"/>
          <w:numId w:val="1024"/>
        </w:numPr>
      </w:pPr>
      <w:r>
        <w:t xml:space="preserve">Translation</w:t>
      </w:r>
    </w:p>
    <w:p>
      <w:pPr>
        <w:pStyle w:val="Compact"/>
        <w:numPr>
          <w:ilvl w:val="0"/>
          <w:numId w:val="1024"/>
        </w:numPr>
      </w:pPr>
      <w:r>
        <w:t xml:space="preserve">AI Summary</w:t>
      </w:r>
    </w:p>
    <w:p>
      <w:pPr>
        <w:pStyle w:val="Compact"/>
        <w:numPr>
          <w:ilvl w:val="0"/>
          <w:numId w:val="1024"/>
        </w:numPr>
      </w:pPr>
      <w:r>
        <w:t xml:space="preserve">PDF Conversion</w:t>
      </w:r>
    </w:p>
    <w:p>
      <w:pPr>
        <w:pStyle w:val="Compact"/>
        <w:numPr>
          <w:ilvl w:val="0"/>
          <w:numId w:val="1024"/>
        </w:numPr>
      </w:pPr>
      <w:r>
        <w:t xml:space="preserve">Authentication</w:t>
      </w:r>
    </w:p>
    <w:p>
      <w:pPr>
        <w:pStyle w:val="Compact"/>
        <w:numPr>
          <w:ilvl w:val="0"/>
          <w:numId w:val="1024"/>
        </w:numPr>
      </w:pPr>
      <w:r>
        <w:t xml:space="preserve">Subscription Management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non-functional-requirements"/>
    <w:p>
      <w:pPr>
        <w:pStyle w:val="Heading2"/>
      </w:pPr>
      <w:r>
        <w:t xml:space="preserve">11. Non-Functional Requirements</w:t>
      </w:r>
    </w:p>
    <w:p>
      <w:pPr>
        <w:pStyle w:val="Compact"/>
        <w:numPr>
          <w:ilvl w:val="0"/>
          <w:numId w:val="1025"/>
        </w:numPr>
      </w:pPr>
      <w:r>
        <w:t xml:space="preserve">فتح PDF في &lt; 1 ثانية.</w:t>
      </w:r>
    </w:p>
    <w:p>
      <w:pPr>
        <w:pStyle w:val="Compact"/>
        <w:numPr>
          <w:ilvl w:val="0"/>
          <w:numId w:val="1025"/>
        </w:numPr>
      </w:pPr>
      <w:r>
        <w:t xml:space="preserve">OCR: ≤ 6 ثوانٍ للصفحة.</w:t>
      </w:r>
    </w:p>
    <w:p>
      <w:pPr>
        <w:pStyle w:val="Compact"/>
        <w:numPr>
          <w:ilvl w:val="0"/>
          <w:numId w:val="1025"/>
        </w:numPr>
      </w:pPr>
      <w:r>
        <w:t xml:space="preserve">ترجمة PDF كامل: ≤ 12 ثانية.</w:t>
      </w:r>
    </w:p>
    <w:p>
      <w:pPr>
        <w:pStyle w:val="Compact"/>
        <w:numPr>
          <w:ilvl w:val="0"/>
          <w:numId w:val="1025"/>
        </w:numPr>
      </w:pPr>
      <w:r>
        <w:t xml:space="preserve">Summaries: ≤ 3 ثوانٍ.</w:t>
      </w:r>
    </w:p>
    <w:p>
      <w:pPr>
        <w:pStyle w:val="Compact"/>
        <w:numPr>
          <w:ilvl w:val="0"/>
          <w:numId w:val="1025"/>
        </w:numPr>
      </w:pPr>
      <w:r>
        <w:t xml:space="preserve">HTTPS Mandatory.</w:t>
      </w:r>
    </w:p>
    <w:p>
      <w:pPr>
        <w:pStyle w:val="Compact"/>
        <w:numPr>
          <w:ilvl w:val="0"/>
          <w:numId w:val="1025"/>
        </w:numPr>
      </w:pPr>
      <w:r>
        <w:t xml:space="preserve">تشفير الملفات.</w:t>
      </w:r>
    </w:p>
    <w:p>
      <w:pPr>
        <w:pStyle w:val="Compact"/>
        <w:numPr>
          <w:ilvl w:val="0"/>
          <w:numId w:val="1025"/>
        </w:numPr>
      </w:pPr>
      <w:r>
        <w:t xml:space="preserve">حذف تلقائي لملفات السيرفر بعد 30 دقيقة.</w:t>
      </w:r>
    </w:p>
    <w:p>
      <w:r>
        <w:pict>
          <v:rect style="width:0;height:1.5pt" o:hralign="center" o:hrstd="t" o:hr="t"/>
        </w:pict>
      </w:r>
    </w:p>
    <w:bookmarkEnd w:id="49"/>
    <w:bookmarkStart w:id="50" w:name="monetization"/>
    <w:p>
      <w:pPr>
        <w:pStyle w:val="Heading2"/>
      </w:pPr>
      <w:r>
        <w:t xml:space="preserve">12. Monetization</w:t>
      </w:r>
    </w:p>
    <w:p>
      <w:pPr>
        <w:pStyle w:val="Compact"/>
        <w:numPr>
          <w:ilvl w:val="0"/>
          <w:numId w:val="1026"/>
        </w:numPr>
      </w:pPr>
      <w:r>
        <w:t xml:space="preserve">Ads (Free only).</w:t>
      </w:r>
    </w:p>
    <w:p>
      <w:pPr>
        <w:pStyle w:val="Compact"/>
        <w:numPr>
          <w:ilvl w:val="0"/>
          <w:numId w:val="1026"/>
        </w:numPr>
      </w:pPr>
      <w:r>
        <w:t xml:space="preserve">In-app Subscriptions.</w:t>
      </w:r>
    </w:p>
    <w:p>
      <w:pPr>
        <w:pStyle w:val="Compact"/>
        <w:numPr>
          <w:ilvl w:val="0"/>
          <w:numId w:val="1026"/>
        </w:numPr>
      </w:pPr>
      <w:r>
        <w:t xml:space="preserve">Buy Credits.</w:t>
      </w:r>
    </w:p>
    <w:p>
      <w:pPr>
        <w:pStyle w:val="Compact"/>
        <w:numPr>
          <w:ilvl w:val="0"/>
          <w:numId w:val="1026"/>
        </w:numPr>
      </w:pPr>
      <w:r>
        <w:t xml:space="preserve">Referral System.</w:t>
      </w:r>
    </w:p>
    <w:p>
      <w:pPr>
        <w:pStyle w:val="Compact"/>
        <w:numPr>
          <w:ilvl w:val="0"/>
          <w:numId w:val="1026"/>
        </w:numPr>
      </w:pPr>
      <w:r>
        <w:t xml:space="preserve">Landing Page.</w:t>
      </w:r>
    </w:p>
    <w:p>
      <w:r>
        <w:pict>
          <v:rect style="width:0;height:1.5pt" o:hralign="center" o:hrstd="t" o:hr="t"/>
        </w:pict>
      </w:r>
    </w:p>
    <w:bookmarkEnd w:id="50"/>
    <w:bookmarkStart w:id="54" w:name="roadmap"/>
    <w:p>
      <w:pPr>
        <w:pStyle w:val="Heading2"/>
      </w:pPr>
      <w:r>
        <w:t xml:space="preserve">13. Roadmap</w:t>
      </w:r>
    </w:p>
    <w:bookmarkStart w:id="51" w:name="phase-1-core-month-12"/>
    <w:p>
      <w:pPr>
        <w:pStyle w:val="Heading3"/>
      </w:pPr>
      <w:r>
        <w:t xml:space="preserve">Phase 1 — Core (Month 1–2)</w:t>
      </w:r>
    </w:p>
    <w:p>
      <w:pPr>
        <w:pStyle w:val="Compact"/>
        <w:numPr>
          <w:ilvl w:val="0"/>
          <w:numId w:val="1027"/>
        </w:numPr>
      </w:pPr>
      <w:r>
        <w:t xml:space="preserve">Viewer + Basic Tools</w:t>
      </w:r>
    </w:p>
    <w:p>
      <w:pPr>
        <w:pStyle w:val="Compact"/>
        <w:numPr>
          <w:ilvl w:val="0"/>
          <w:numId w:val="1027"/>
        </w:numPr>
      </w:pPr>
      <w:r>
        <w:t xml:space="preserve">Offline OCR</w:t>
      </w:r>
    </w:p>
    <w:p>
      <w:pPr>
        <w:pStyle w:val="Compact"/>
        <w:numPr>
          <w:ilvl w:val="0"/>
          <w:numId w:val="1027"/>
        </w:numPr>
      </w:pPr>
      <w:r>
        <w:t xml:space="preserve">UI Home + File Manager</w:t>
      </w:r>
    </w:p>
    <w:bookmarkEnd w:id="51"/>
    <w:bookmarkStart w:id="52" w:name="phase-2-ai-cloud-month-24"/>
    <w:p>
      <w:pPr>
        <w:pStyle w:val="Heading3"/>
      </w:pPr>
      <w:r>
        <w:t xml:space="preserve">Phase 2 — AI Cloud (Month 2–4)</w:t>
      </w:r>
    </w:p>
    <w:p>
      <w:pPr>
        <w:pStyle w:val="Compact"/>
        <w:numPr>
          <w:ilvl w:val="0"/>
          <w:numId w:val="1028"/>
        </w:numPr>
      </w:pPr>
      <w:r>
        <w:t xml:space="preserve">Server OCR</w:t>
      </w:r>
    </w:p>
    <w:p>
      <w:pPr>
        <w:pStyle w:val="Compact"/>
        <w:numPr>
          <w:ilvl w:val="0"/>
          <w:numId w:val="1028"/>
        </w:numPr>
      </w:pPr>
      <w:r>
        <w:t xml:space="preserve">Translation</w:t>
      </w:r>
    </w:p>
    <w:p>
      <w:pPr>
        <w:pStyle w:val="Compact"/>
        <w:numPr>
          <w:ilvl w:val="0"/>
          <w:numId w:val="1028"/>
        </w:numPr>
      </w:pPr>
      <w:r>
        <w:t xml:space="preserve">PDF→Word</w:t>
      </w:r>
    </w:p>
    <w:p>
      <w:pPr>
        <w:pStyle w:val="Compact"/>
        <w:numPr>
          <w:ilvl w:val="0"/>
          <w:numId w:val="1028"/>
        </w:numPr>
      </w:pPr>
      <w:r>
        <w:t xml:space="preserve">Summaries</w:t>
      </w:r>
    </w:p>
    <w:bookmarkEnd w:id="52"/>
    <w:bookmarkStart w:id="53" w:name="phase-3-expansion-month-46"/>
    <w:p>
      <w:pPr>
        <w:pStyle w:val="Heading3"/>
      </w:pPr>
      <w:r>
        <w:t xml:space="preserve">Phase 3 — Expansion (Month 4–6)</w:t>
      </w:r>
    </w:p>
    <w:p>
      <w:pPr>
        <w:pStyle w:val="Compact"/>
        <w:numPr>
          <w:ilvl w:val="0"/>
          <w:numId w:val="1029"/>
        </w:numPr>
      </w:pPr>
      <w:r>
        <w:t xml:space="preserve">Cloud Sync</w:t>
      </w:r>
    </w:p>
    <w:p>
      <w:pPr>
        <w:pStyle w:val="Compact"/>
        <w:numPr>
          <w:ilvl w:val="0"/>
          <w:numId w:val="1029"/>
        </w:numPr>
      </w:pPr>
      <w:r>
        <w:t xml:space="preserve">Handwriting OCR</w:t>
      </w:r>
    </w:p>
    <w:p>
      <w:pPr>
        <w:pStyle w:val="Compact"/>
        <w:numPr>
          <w:ilvl w:val="0"/>
          <w:numId w:val="1029"/>
        </w:numPr>
      </w:pPr>
      <w:r>
        <w:t xml:space="preserve">API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end-of-prd"/>
    <w:p>
      <w:pPr>
        <w:pStyle w:val="Heading2"/>
      </w:pPr>
      <w:r>
        <w:t xml:space="preserve">END OF PRD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2025-12-06T15:56:37Z</dcterms:created>
  <dcterms:modified xsi:type="dcterms:W3CDTF">2025-12-06T15:56:37Z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