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C4D" w:rsidRPr="00BF54AE" w:rsidRDefault="00BC3C4D" w:rsidP="00BF54AE">
      <w:pPr>
        <w:pStyle w:val="Titre"/>
        <w:rPr>
          <w:rFonts w:eastAsiaTheme="minorEastAsia"/>
          <w:spacing w:val="15"/>
          <w:sz w:val="40"/>
        </w:rPr>
      </w:pPr>
      <w:r w:rsidRPr="003A5661">
        <w:t xml:space="preserve">Le fonctionnement </w:t>
      </w:r>
      <w:r w:rsidR="00BF54AE">
        <w:t>de CoCo-SAlma2</w:t>
      </w:r>
      <w:r w:rsidRPr="003A5661">
        <w:br/>
      </w:r>
      <w:r w:rsidR="00BF54AE">
        <w:rPr>
          <w:rStyle w:val="Sous-titreCar"/>
        </w:rPr>
        <w:t>l’outil de c</w:t>
      </w:r>
      <w:r w:rsidR="00BF54AE" w:rsidRPr="00BF54AE">
        <w:rPr>
          <w:spacing w:val="15"/>
          <w:sz w:val="40"/>
        </w:rPr>
        <w:t xml:space="preserve">ontrôle des correspondances des cotes </w:t>
      </w:r>
      <w:proofErr w:type="spellStart"/>
      <w:r w:rsidR="00BF54AE" w:rsidRPr="00BF54AE">
        <w:rPr>
          <w:spacing w:val="15"/>
          <w:sz w:val="40"/>
        </w:rPr>
        <w:t>Sudoc</w:t>
      </w:r>
      <w:proofErr w:type="spellEnd"/>
      <w:r w:rsidR="00BF54AE" w:rsidRPr="00BF54AE">
        <w:rPr>
          <w:spacing w:val="15"/>
          <w:sz w:val="40"/>
        </w:rPr>
        <w:t>-Alma</w:t>
      </w:r>
    </w:p>
    <w:p w:rsidR="00427C4C" w:rsidRDefault="00427C4C" w:rsidP="00BC3C4D"/>
    <w:p w:rsidR="003A5661" w:rsidRPr="002E1B7A" w:rsidRDefault="000C68DF" w:rsidP="00BC3C4D">
      <w:pPr>
        <w:rPr>
          <w:i/>
        </w:rPr>
      </w:pPr>
      <w:r>
        <w:rPr>
          <w:i/>
        </w:rPr>
        <w:t>Réécrire le fonctionnement est u</w:t>
      </w:r>
      <w:r w:rsidR="002E1B7A">
        <w:rPr>
          <w:i/>
        </w:rPr>
        <w:t xml:space="preserve">n exercice plus </w:t>
      </w:r>
      <w:r>
        <w:rPr>
          <w:i/>
        </w:rPr>
        <w:t>compliqué</w:t>
      </w:r>
      <w:r w:rsidR="002E1B7A">
        <w:rPr>
          <w:i/>
        </w:rPr>
        <w:t xml:space="preserve"> </w:t>
      </w:r>
      <w:r>
        <w:rPr>
          <w:i/>
        </w:rPr>
        <w:t>qu</w:t>
      </w:r>
      <w:r w:rsidR="002E1B7A">
        <w:rPr>
          <w:i/>
        </w:rPr>
        <w:t>e prévu mais qui, je pense, peut apporter des précisions utiles</w:t>
      </w:r>
      <w:r>
        <w:rPr>
          <w:i/>
        </w:rPr>
        <w:t xml:space="preserve"> à l’utilisateur.</w:t>
      </w:r>
    </w:p>
    <w:p w:rsidR="00FF67C1" w:rsidRDefault="00FF67C1" w:rsidP="003A5661">
      <w:pPr>
        <w:pStyle w:val="Titre1"/>
      </w:pPr>
      <w:r>
        <w:t>Préparation du fichier</w:t>
      </w:r>
    </w:p>
    <w:p w:rsidR="003A5661" w:rsidRDefault="00690F56" w:rsidP="00FF67C1">
      <w:pPr>
        <w:pStyle w:val="Titre2"/>
      </w:pPr>
      <w:r>
        <w:t>Remise à zéro</w:t>
      </w:r>
      <w:r w:rsidR="003A5661">
        <w:t xml:space="preserve"> du fichier</w:t>
      </w:r>
    </w:p>
    <w:p w:rsidR="00690F56" w:rsidRDefault="00BC3C4D" w:rsidP="00BC3C4D">
      <w:r>
        <w:t>La remise à zéro des données permet de supprimer toutes les entrées</w:t>
      </w:r>
      <w:r w:rsidR="00690F56">
        <w:t xml:space="preserve"> dans la feuille “Résultats” puis celles de l</w:t>
      </w:r>
      <w:r>
        <w:t>a feuille “Données”</w:t>
      </w:r>
      <w:r w:rsidR="00690F56">
        <w:t>,</w:t>
      </w:r>
      <w:r>
        <w:t xml:space="preserve"> sauf les formules en B2 et J2, ainsi que rendre aux cellules G2 et J2 leur valeur par défaut.</w:t>
      </w:r>
    </w:p>
    <w:p w:rsidR="00BC3C4D" w:rsidRDefault="001606D5" w:rsidP="00BC3C4D">
      <w:r>
        <w:t xml:space="preserve">En effectuant cette remise à zéro, on évite </w:t>
      </w:r>
      <w:r w:rsidR="001056B6">
        <w:t>la présence</w:t>
      </w:r>
      <w:r>
        <w:t xml:space="preserve"> de résidus d’un autre traitement qui ne seraient pas réécrits par la suite (si vous traitez une liste de 100 PPN après une de 500, 400 PPN sans rapport se </w:t>
      </w:r>
      <w:r w:rsidR="00690F56">
        <w:t>glisserait</w:t>
      </w:r>
      <w:r>
        <w:t xml:space="preserve"> dans le processus).</w:t>
      </w:r>
    </w:p>
    <w:p w:rsidR="00690F56" w:rsidRDefault="001738C7" w:rsidP="00FF67C1">
      <w:pPr>
        <w:pStyle w:val="Titre2"/>
      </w:pPr>
      <w:r>
        <w:t>Le nom du fonds et le dossier créé</w:t>
      </w:r>
    </w:p>
    <w:p w:rsidR="00BC3C4D" w:rsidRDefault="00BC3C4D" w:rsidP="00BC3C4D">
      <w:r>
        <w:t>La création d’un dossier avec le nom du fonds permet de rassembler tous les documents relatifs à ce traitement au même endroit, et permet de raccourcir le nom des fichiers puisqu’ils sont compris dans le doss</w:t>
      </w:r>
      <w:r w:rsidR="001606D5">
        <w:t>ier avec le nom du fonds. (Et cela</w:t>
      </w:r>
      <w:r>
        <w:t xml:space="preserve"> me simplifie la vie dans le script</w:t>
      </w:r>
      <w:r w:rsidR="001738C7">
        <w:t>.</w:t>
      </w:r>
      <w:r>
        <w:t>)</w:t>
      </w:r>
    </w:p>
    <w:p w:rsidR="001738C7" w:rsidRDefault="001738C7" w:rsidP="001738C7">
      <w:r>
        <w:t>Ainsi, enregistrer dans un premier temps le fichier dans un emplacement spécifique permet de générer le dossier à l’emplacement voulu sans devoir le déplacer par la suite.</w:t>
      </w:r>
    </w:p>
    <w:p w:rsidR="001738C7" w:rsidRDefault="008E308C" w:rsidP="00FF67C1">
      <w:pPr>
        <w:pStyle w:val="Titre2"/>
      </w:pPr>
      <w:r>
        <w:t>Le choix de la bibliothèque</w:t>
      </w:r>
    </w:p>
    <w:p w:rsidR="00BC3C4D" w:rsidRDefault="00BF1430" w:rsidP="000E2839">
      <w:r>
        <w:t>O</w:t>
      </w:r>
      <w:r w:rsidR="00BC3C4D">
        <w:t xml:space="preserve">n entre le RCR </w:t>
      </w:r>
      <w:r>
        <w:t xml:space="preserve">de la bibliothèque </w:t>
      </w:r>
      <w:r w:rsidR="00BC3C4D">
        <w:t xml:space="preserve">et pas </w:t>
      </w:r>
      <w:r>
        <w:t>son</w:t>
      </w:r>
      <w:r w:rsidR="00BC3C4D">
        <w:t xml:space="preserve"> nom car le nom de </w:t>
      </w:r>
      <w:r>
        <w:t>celle-ci</w:t>
      </w:r>
      <w:r w:rsidR="00BC3C4D">
        <w:t xml:space="preserve"> doit </w:t>
      </w:r>
      <w:r w:rsidR="000E2839">
        <w:t>avoir une correspondance parfaite avec</w:t>
      </w:r>
      <w:r w:rsidR="00BC3C4D">
        <w:t xml:space="preserve"> ce qui est </w:t>
      </w:r>
      <w:r>
        <w:t>renseigné</w:t>
      </w:r>
      <w:r w:rsidR="00BC3C4D">
        <w:t xml:space="preserve"> dans Alma, plus difficile </w:t>
      </w:r>
      <w:r w:rsidR="001606D5">
        <w:t xml:space="preserve">donc </w:t>
      </w:r>
      <w:r w:rsidR="00BC3C4D">
        <w:t>de l</w:t>
      </w:r>
      <w:r w:rsidR="000E2839">
        <w:t>e</w:t>
      </w:r>
      <w:r w:rsidR="00BC3C4D">
        <w:t xml:space="preserve"> connaître par cœur</w:t>
      </w:r>
      <w:r w:rsidR="000E2839">
        <w:t xml:space="preserve"> que le RCR</w:t>
      </w:r>
      <w:r w:rsidR="00BC3C4D">
        <w:t>.</w:t>
      </w:r>
      <w:r w:rsidR="000E2839">
        <w:t xml:space="preserve"> Toutefois, avec l’aide des listes de données validées dans Excel, l’option de choisir </w:t>
      </w:r>
      <w:r>
        <w:t xml:space="preserve">le nom </w:t>
      </w:r>
      <w:r w:rsidR="000E2839">
        <w:t xml:space="preserve">dans une liste </w:t>
      </w:r>
      <w:r>
        <w:t xml:space="preserve">et auto-compléter le RCR </w:t>
      </w:r>
      <w:r w:rsidR="000E2839">
        <w:t>est envisageable.</w:t>
      </w:r>
    </w:p>
    <w:p w:rsidR="003A5661" w:rsidRDefault="003A5661" w:rsidP="003A5661">
      <w:pPr>
        <w:pStyle w:val="Titre1"/>
      </w:pPr>
      <w:r>
        <w:t xml:space="preserve">Import </w:t>
      </w:r>
      <w:r w:rsidR="00FF67C1">
        <w:t xml:space="preserve">et préparation </w:t>
      </w:r>
      <w:r>
        <w:t xml:space="preserve">de la liste dans </w:t>
      </w:r>
      <w:proofErr w:type="spellStart"/>
      <w:r w:rsidR="00FF67C1">
        <w:t>CoCo-SAlma</w:t>
      </w:r>
      <w:proofErr w:type="spellEnd"/>
    </w:p>
    <w:p w:rsidR="00C02515" w:rsidRDefault="00F71611" w:rsidP="00BC3C4D">
      <w:r w:rsidRPr="00BC3C4D">
        <w:t xml:space="preserve">Lorsque l’on colle la liste de PPN originale, </w:t>
      </w:r>
      <w:r w:rsidR="00116562">
        <w:t xml:space="preserve">une certaine </w:t>
      </w:r>
      <w:r w:rsidRPr="00BC3C4D">
        <w:t xml:space="preserve">attention </w:t>
      </w:r>
      <w:r w:rsidR="00116562">
        <w:t xml:space="preserve">doit être portée à la forme des PPN car </w:t>
      </w:r>
      <w:r w:rsidRPr="00BC3C4D">
        <w:t>si la formule de la colonne “035 FIELD” prend en compte différents type d’écriture, cette correction n’est pas poussée</w:t>
      </w:r>
      <w:r w:rsidR="00116562">
        <w:t>,</w:t>
      </w:r>
      <w:r w:rsidRPr="00BC3C4D">
        <w:t xml:space="preserve"> mais </w:t>
      </w:r>
      <w:r w:rsidR="00116562">
        <w:t xml:space="preserve">elle </w:t>
      </w:r>
      <w:r w:rsidRPr="00BC3C4D">
        <w:t xml:space="preserve">est nécessaire pour </w:t>
      </w:r>
      <w:r w:rsidR="00116562">
        <w:t xml:space="preserve">le bon déroulement de </w:t>
      </w:r>
      <w:r w:rsidRPr="00BC3C4D">
        <w:t>l’import dans Alma.</w:t>
      </w:r>
      <w:r w:rsidR="009C63DD">
        <w:t xml:space="preserve"> La correction en question est assez basique : si le PPN original contient </w:t>
      </w:r>
      <w:r w:rsidR="00116562">
        <w:t>“</w:t>
      </w:r>
      <w:r w:rsidR="009C63DD">
        <w:t>(PPN</w:t>
      </w:r>
      <w:r w:rsidR="009C63DD" w:rsidRPr="00116562">
        <w:t>)</w:t>
      </w:r>
      <w:r w:rsidR="00116562" w:rsidRPr="00116562">
        <w:t>”</w:t>
      </w:r>
      <w:r w:rsidR="009C63DD" w:rsidRPr="00116562">
        <w:t>,</w:t>
      </w:r>
      <w:r w:rsidR="009C63DD">
        <w:t xml:space="preserve"> alors il est r</w:t>
      </w:r>
      <w:r w:rsidR="00BF1430">
        <w:t>epris tel quel, sinon, “(PPN)”</w:t>
      </w:r>
      <w:r w:rsidR="009C63DD">
        <w:t xml:space="preserve"> est écrit devant les neuf derniers caractères du PPN original.</w:t>
      </w:r>
    </w:p>
    <w:p w:rsidR="00BF54AE" w:rsidRDefault="00BF54AE" w:rsidP="00BC3C4D">
      <w:r>
        <w:lastRenderedPageBreak/>
        <w:t>Puisqu’un tri est effectué juste avant de générer la liste, il importe peu que des lignes soient laissées vides entre les PPN.</w:t>
      </w:r>
    </w:p>
    <w:p w:rsidR="003A5661" w:rsidRPr="00BC3C4D" w:rsidRDefault="003A5661" w:rsidP="003A5661">
      <w:pPr>
        <w:pStyle w:val="Titre2"/>
      </w:pPr>
      <w:r>
        <w:t>L’import depuis Alma</w:t>
      </w:r>
    </w:p>
    <w:p w:rsidR="00597227" w:rsidRDefault="00F71611" w:rsidP="00BC3C4D">
      <w:pPr>
        <w:rPr>
          <w:lang w:eastAsia="fr-FR"/>
        </w:rPr>
      </w:pPr>
      <w:r w:rsidRPr="00BC3C4D">
        <w:rPr>
          <w:lang w:eastAsia="fr-FR"/>
        </w:rPr>
        <w:t xml:space="preserve">En ce qui concerne l’import d’une requête depuis Alma, </w:t>
      </w:r>
      <w:proofErr w:type="spellStart"/>
      <w:r w:rsidRPr="00BC3C4D">
        <w:rPr>
          <w:lang w:eastAsia="fr-FR"/>
        </w:rPr>
        <w:t>CoCo-SAlma</w:t>
      </w:r>
      <w:proofErr w:type="spellEnd"/>
      <w:r w:rsidRPr="00BC3C4D">
        <w:rPr>
          <w:lang w:eastAsia="fr-FR"/>
        </w:rPr>
        <w:t xml:space="preserve"> </w:t>
      </w:r>
      <w:r w:rsidR="00FF33DF">
        <w:rPr>
          <w:lang w:eastAsia="fr-FR"/>
        </w:rPr>
        <w:t>ouvre</w:t>
      </w:r>
      <w:r w:rsidRPr="00BC3C4D">
        <w:rPr>
          <w:lang w:eastAsia="fr-FR"/>
        </w:rPr>
        <w:t xml:space="preserve"> et li</w:t>
      </w:r>
      <w:r w:rsidR="00FF33DF">
        <w:rPr>
          <w:lang w:eastAsia="fr-FR"/>
        </w:rPr>
        <w:t>t</w:t>
      </w:r>
      <w:r w:rsidRPr="00BC3C4D">
        <w:rPr>
          <w:lang w:eastAsia="fr-FR"/>
        </w:rPr>
        <w:t xml:space="preserve"> directement </w:t>
      </w:r>
      <w:r w:rsidR="00116562">
        <w:rPr>
          <w:lang w:eastAsia="fr-FR"/>
        </w:rPr>
        <w:t>la colonne “N</w:t>
      </w:r>
      <w:r w:rsidRPr="00BC3C4D">
        <w:rPr>
          <w:lang w:eastAsia="fr-FR"/>
        </w:rPr>
        <w:t xml:space="preserve">uméro de </w:t>
      </w:r>
      <w:r w:rsidR="00116562">
        <w:rPr>
          <w:lang w:eastAsia="fr-FR"/>
        </w:rPr>
        <w:t>notice”</w:t>
      </w:r>
      <w:r w:rsidRPr="00BC3C4D">
        <w:rPr>
          <w:lang w:eastAsia="fr-FR"/>
        </w:rPr>
        <w:t xml:space="preserve"> dans le fichier nommé </w:t>
      </w:r>
      <w:r w:rsidRPr="00BC3C4D">
        <w:rPr>
          <w:i/>
          <w:iCs/>
          <w:lang w:eastAsia="fr-FR"/>
        </w:rPr>
        <w:t xml:space="preserve">export_alma.xlsx </w:t>
      </w:r>
      <w:r w:rsidRPr="00BC3C4D">
        <w:rPr>
          <w:lang w:eastAsia="fr-FR"/>
        </w:rPr>
        <w:t>et coller ces informations dans la colonne approprié</w:t>
      </w:r>
      <w:r w:rsidR="0068702F">
        <w:rPr>
          <w:lang w:eastAsia="fr-FR"/>
        </w:rPr>
        <w:t>e</w:t>
      </w:r>
      <w:r w:rsidRPr="00BC3C4D">
        <w:rPr>
          <w:lang w:eastAsia="fr-FR"/>
        </w:rPr>
        <w:t xml:space="preserve"> du fichier principal.</w:t>
      </w:r>
      <w:r w:rsidR="009C63DD">
        <w:rPr>
          <w:lang w:eastAsia="fr-FR"/>
        </w:rPr>
        <w:t xml:space="preserve"> </w:t>
      </w:r>
      <w:r w:rsidR="001056B6">
        <w:rPr>
          <w:lang w:eastAsia="fr-FR"/>
        </w:rPr>
        <w:t>Elle</w:t>
      </w:r>
      <w:r w:rsidR="009C63DD" w:rsidRPr="00BC3C4D">
        <w:rPr>
          <w:lang w:eastAsia="fr-FR"/>
        </w:rPr>
        <w:t xml:space="preserve"> ferme </w:t>
      </w:r>
      <w:r w:rsidR="000418DF">
        <w:rPr>
          <w:lang w:eastAsia="fr-FR"/>
        </w:rPr>
        <w:t xml:space="preserve">ensuite </w:t>
      </w:r>
      <w:r w:rsidR="009C63DD" w:rsidRPr="00BC3C4D">
        <w:rPr>
          <w:lang w:eastAsia="fr-FR"/>
        </w:rPr>
        <w:t>l’export d’Alma qui a accompli son but.</w:t>
      </w:r>
    </w:p>
    <w:p w:rsidR="00C02515" w:rsidRDefault="001056B6" w:rsidP="00BC3C4D">
      <w:pPr>
        <w:rPr>
          <w:lang w:eastAsia="fr-FR"/>
        </w:rPr>
      </w:pPr>
      <w:proofErr w:type="spellStart"/>
      <w:r>
        <w:rPr>
          <w:lang w:eastAsia="fr-FR"/>
        </w:rPr>
        <w:t>CoCo-SAlma</w:t>
      </w:r>
      <w:proofErr w:type="spellEnd"/>
      <w:r w:rsidR="00F71611" w:rsidRPr="00BC3C4D">
        <w:rPr>
          <w:lang w:eastAsia="fr-FR"/>
        </w:rPr>
        <w:t xml:space="preserve"> détecte</w:t>
      </w:r>
      <w:r w:rsidR="000418DF">
        <w:rPr>
          <w:lang w:eastAsia="fr-FR"/>
        </w:rPr>
        <w:t xml:space="preserve"> après</w:t>
      </w:r>
      <w:r w:rsidR="009C63DD">
        <w:rPr>
          <w:lang w:eastAsia="fr-FR"/>
        </w:rPr>
        <w:t xml:space="preserve">, pour chaque PPN, </w:t>
      </w:r>
      <w:r w:rsidR="00F71611" w:rsidRPr="00BC3C4D">
        <w:rPr>
          <w:lang w:eastAsia="fr-FR"/>
        </w:rPr>
        <w:t>l’emplacement de la chaîne de caractère</w:t>
      </w:r>
      <w:r>
        <w:rPr>
          <w:lang w:eastAsia="fr-FR"/>
        </w:rPr>
        <w:t>s</w:t>
      </w:r>
      <w:r w:rsidR="00F71611" w:rsidRPr="00BC3C4D">
        <w:rPr>
          <w:lang w:eastAsia="fr-FR"/>
        </w:rPr>
        <w:t xml:space="preserve"> </w:t>
      </w:r>
      <w:r w:rsidR="0068702F">
        <w:rPr>
          <w:lang w:eastAsia="fr-FR"/>
        </w:rPr>
        <w:t>“</w:t>
      </w:r>
      <w:r w:rsidR="00F71611" w:rsidRPr="00BC3C4D">
        <w:rPr>
          <w:lang w:eastAsia="fr-FR"/>
        </w:rPr>
        <w:t>(PPN)</w:t>
      </w:r>
      <w:r w:rsidR="0068702F">
        <w:rPr>
          <w:lang w:eastAsia="fr-FR"/>
        </w:rPr>
        <w:t>”</w:t>
      </w:r>
      <w:r w:rsidR="00F71611" w:rsidRPr="00BC3C4D">
        <w:rPr>
          <w:lang w:eastAsia="fr-FR"/>
        </w:rPr>
        <w:t xml:space="preserve"> dans la cellule du numéro de </w:t>
      </w:r>
      <w:r w:rsidR="0068702F">
        <w:rPr>
          <w:lang w:eastAsia="fr-FR"/>
        </w:rPr>
        <w:t>notice</w:t>
      </w:r>
      <w:r w:rsidR="009C63DD">
        <w:rPr>
          <w:lang w:eastAsia="fr-FR"/>
        </w:rPr>
        <w:t xml:space="preserve"> importé</w:t>
      </w:r>
      <w:r w:rsidR="00F71611" w:rsidRPr="00BC3C4D">
        <w:rPr>
          <w:lang w:eastAsia="fr-FR"/>
        </w:rPr>
        <w:t xml:space="preserve">, puis colle les 14 caractères suivant cet emplacement (5 pour </w:t>
      </w:r>
      <w:r w:rsidR="0068702F">
        <w:rPr>
          <w:lang w:eastAsia="fr-FR"/>
        </w:rPr>
        <w:t>“</w:t>
      </w:r>
      <w:r w:rsidR="00F71611" w:rsidRPr="00BC3C4D">
        <w:rPr>
          <w:lang w:eastAsia="fr-FR"/>
        </w:rPr>
        <w:t>(PPN)</w:t>
      </w:r>
      <w:r w:rsidR="0068702F">
        <w:rPr>
          <w:lang w:eastAsia="fr-FR"/>
        </w:rPr>
        <w:t>”</w:t>
      </w:r>
      <w:r w:rsidR="00F71611" w:rsidRPr="00BC3C4D">
        <w:rPr>
          <w:lang w:eastAsia="fr-FR"/>
        </w:rPr>
        <w:t xml:space="preserve"> et les 9 du PPN).</w:t>
      </w:r>
      <w:r w:rsidR="009C63DD">
        <w:rPr>
          <w:lang w:eastAsia="fr-FR"/>
        </w:rPr>
        <w:t xml:space="preserve"> </w:t>
      </w:r>
      <w:r w:rsidR="00F71611" w:rsidRPr="00BC3C4D">
        <w:rPr>
          <w:lang w:eastAsia="fr-FR"/>
        </w:rPr>
        <w:t>Cette analyse</w:t>
      </w:r>
      <w:r>
        <w:rPr>
          <w:lang w:eastAsia="fr-FR"/>
        </w:rPr>
        <w:t xml:space="preserve"> vise à supprimer les identifiants</w:t>
      </w:r>
      <w:r w:rsidR="00F71611" w:rsidRPr="00BC3C4D">
        <w:rPr>
          <w:lang w:eastAsia="fr-FR"/>
        </w:rPr>
        <w:t xml:space="preserve"> comme les NNT qui pourraient venir brouiller </w:t>
      </w:r>
      <w:r>
        <w:rPr>
          <w:lang w:eastAsia="fr-FR"/>
        </w:rPr>
        <w:t>son analyse</w:t>
      </w:r>
      <w:r w:rsidR="00F71611" w:rsidRPr="00BC3C4D">
        <w:rPr>
          <w:lang w:eastAsia="fr-FR"/>
        </w:rPr>
        <w:t>.</w:t>
      </w:r>
      <w:r w:rsidR="009C63DD">
        <w:rPr>
          <w:lang w:eastAsia="fr-FR"/>
        </w:rPr>
        <w:t xml:space="preserve"> </w:t>
      </w:r>
    </w:p>
    <w:p w:rsidR="00B60F65" w:rsidRDefault="00B60F65" w:rsidP="00FF67C1">
      <w:pPr>
        <w:pStyle w:val="Titre2"/>
        <w:rPr>
          <w:lang w:eastAsia="fr-FR"/>
        </w:rPr>
      </w:pPr>
      <w:r>
        <w:rPr>
          <w:lang w:eastAsia="fr-FR"/>
        </w:rPr>
        <w:t>Génération de la liste</w:t>
      </w:r>
      <w:r w:rsidR="001056B6">
        <w:rPr>
          <w:lang w:eastAsia="fr-FR"/>
        </w:rPr>
        <w:t xml:space="preserve"> et du dossier</w:t>
      </w:r>
    </w:p>
    <w:p w:rsidR="00597227" w:rsidRDefault="006172B2" w:rsidP="00BC3C4D">
      <w:pPr>
        <w:rPr>
          <w:lang w:eastAsia="fr-FR"/>
        </w:rPr>
      </w:pPr>
      <w:r>
        <w:rPr>
          <w:lang w:eastAsia="fr-FR"/>
        </w:rPr>
        <w:t xml:space="preserve">Une fois la liste de PPN originale importée, </w:t>
      </w:r>
      <w:r w:rsidR="0068702F">
        <w:rPr>
          <w:lang w:eastAsia="fr-FR"/>
        </w:rPr>
        <w:t xml:space="preserve">il faut générer </w:t>
      </w:r>
      <w:r>
        <w:rPr>
          <w:lang w:eastAsia="fr-FR"/>
        </w:rPr>
        <w:t xml:space="preserve">la liste des PPN pour l’export. Cette action créera dans un premier temps le dossier, avec le nom du fonds choisi (certains caractères inutilisables dans des noms de fichiers Windows sont remplacés par des </w:t>
      </w:r>
      <w:proofErr w:type="spellStart"/>
      <w:r>
        <w:rPr>
          <w:lang w:eastAsia="fr-FR"/>
        </w:rPr>
        <w:t>underscore</w:t>
      </w:r>
      <w:r w:rsidR="0068702F">
        <w:rPr>
          <w:lang w:eastAsia="fr-FR"/>
        </w:rPr>
        <w:t>s</w:t>
      </w:r>
      <w:proofErr w:type="spellEnd"/>
      <w:r>
        <w:rPr>
          <w:lang w:eastAsia="fr-FR"/>
        </w:rPr>
        <w:t>), puis sauvegard</w:t>
      </w:r>
      <w:r w:rsidR="00597227">
        <w:rPr>
          <w:lang w:eastAsia="fr-FR"/>
        </w:rPr>
        <w:t>era le fichier dans le dossier.</w:t>
      </w:r>
    </w:p>
    <w:p w:rsidR="006172B2" w:rsidRDefault="006172B2" w:rsidP="00BC3C4D">
      <w:pPr>
        <w:rPr>
          <w:lang w:eastAsia="fr-FR"/>
        </w:rPr>
      </w:pPr>
      <w:r>
        <w:rPr>
          <w:lang w:eastAsia="fr-FR"/>
        </w:rPr>
        <w:t xml:space="preserve">Ensuite, </w:t>
      </w:r>
      <w:proofErr w:type="spellStart"/>
      <w:r>
        <w:rPr>
          <w:lang w:eastAsia="fr-FR"/>
        </w:rPr>
        <w:t>CoCo-SAlma</w:t>
      </w:r>
      <w:proofErr w:type="spellEnd"/>
      <w:r>
        <w:rPr>
          <w:lang w:eastAsia="fr-FR"/>
        </w:rPr>
        <w:t xml:space="preserve"> </w:t>
      </w:r>
      <w:r w:rsidR="00BF54AE">
        <w:rPr>
          <w:lang w:eastAsia="fr-FR"/>
        </w:rPr>
        <w:t xml:space="preserve">tri la liste originale pour laisser de coter les cellules vides, </w:t>
      </w:r>
      <w:r w:rsidR="00FF33DF">
        <w:rPr>
          <w:lang w:eastAsia="fr-FR"/>
        </w:rPr>
        <w:t>détermine</w:t>
      </w:r>
      <w:r>
        <w:rPr>
          <w:lang w:eastAsia="fr-FR"/>
        </w:rPr>
        <w:t xml:space="preserve"> le nombre de </w:t>
      </w:r>
      <w:r w:rsidR="00FD734F">
        <w:rPr>
          <w:lang w:eastAsia="fr-FR"/>
        </w:rPr>
        <w:t xml:space="preserve">PPN, puis </w:t>
      </w:r>
      <w:r w:rsidR="00FF33DF">
        <w:rPr>
          <w:lang w:eastAsia="fr-FR"/>
        </w:rPr>
        <w:t>colle</w:t>
      </w:r>
      <w:r w:rsidR="00FD734F">
        <w:rPr>
          <w:lang w:eastAsia="fr-FR"/>
        </w:rPr>
        <w:t xml:space="preserve"> la formule générant la bonne forme pour le PPN à côté de chacun des PPN</w:t>
      </w:r>
      <w:r w:rsidR="001056B6">
        <w:rPr>
          <w:lang w:eastAsia="fr-FR"/>
        </w:rPr>
        <w:t>. Elle</w:t>
      </w:r>
      <w:r w:rsidR="00FD734F">
        <w:rPr>
          <w:lang w:eastAsia="fr-FR"/>
        </w:rPr>
        <w:t xml:space="preserve"> enregistre </w:t>
      </w:r>
      <w:r w:rsidR="000418DF">
        <w:rPr>
          <w:lang w:eastAsia="fr-FR"/>
        </w:rPr>
        <w:t xml:space="preserve">après </w:t>
      </w:r>
      <w:r w:rsidR="00FD734F">
        <w:rPr>
          <w:lang w:eastAsia="fr-FR"/>
        </w:rPr>
        <w:t xml:space="preserve">une copie de la feuille actuelle (“Données”) dans un nouveau fichier </w:t>
      </w:r>
      <w:r w:rsidR="00FD734F">
        <w:rPr>
          <w:i/>
          <w:lang w:eastAsia="fr-FR"/>
        </w:rPr>
        <w:t>import_alma.xlsx</w:t>
      </w:r>
      <w:r w:rsidR="00FD734F">
        <w:rPr>
          <w:lang w:eastAsia="fr-FR"/>
        </w:rPr>
        <w:t>.</w:t>
      </w:r>
      <w:r w:rsidR="00202146">
        <w:rPr>
          <w:lang w:eastAsia="fr-FR"/>
        </w:rPr>
        <w:t xml:space="preserve"> </w:t>
      </w:r>
    </w:p>
    <w:p w:rsidR="00B60F65" w:rsidRDefault="00B60F65" w:rsidP="00B60F65">
      <w:pPr>
        <w:pStyle w:val="Titre1"/>
        <w:rPr>
          <w:lang w:eastAsia="fr-FR"/>
        </w:rPr>
      </w:pPr>
      <w:r>
        <w:rPr>
          <w:lang w:eastAsia="fr-FR"/>
        </w:rPr>
        <w:t>L’analyse</w:t>
      </w:r>
    </w:p>
    <w:p w:rsidR="0040219B" w:rsidRPr="0040219B" w:rsidRDefault="0040219B" w:rsidP="0040219B">
      <w:pPr>
        <w:rPr>
          <w:lang w:eastAsia="fr-FR"/>
        </w:rPr>
      </w:pPr>
      <w:r>
        <w:rPr>
          <w:lang w:eastAsia="fr-FR"/>
        </w:rPr>
        <w:t xml:space="preserve">Avant toute chose, </w:t>
      </w:r>
      <w:proofErr w:type="spellStart"/>
      <w:r>
        <w:rPr>
          <w:lang w:eastAsia="fr-FR"/>
        </w:rPr>
        <w:t>CoCo-SAlma</w:t>
      </w:r>
      <w:proofErr w:type="spellEnd"/>
      <w:r>
        <w:rPr>
          <w:lang w:eastAsia="fr-FR"/>
        </w:rPr>
        <w:t xml:space="preserve"> va garder en mémoire l’heure de début de l’analyse. Elle va ensuite supprimer l’intégralité des données de la page de résultats puis écrire et formater les en-têtes.  </w:t>
      </w:r>
    </w:p>
    <w:p w:rsidR="00B60F65" w:rsidRPr="00B60F65" w:rsidRDefault="00B60F65" w:rsidP="00B60F65">
      <w:pPr>
        <w:pStyle w:val="Titre2"/>
        <w:rPr>
          <w:lang w:eastAsia="fr-FR"/>
        </w:rPr>
      </w:pPr>
      <w:r>
        <w:rPr>
          <w:lang w:eastAsia="fr-FR"/>
        </w:rPr>
        <w:t xml:space="preserve">Côté </w:t>
      </w:r>
      <w:proofErr w:type="spellStart"/>
      <w:r>
        <w:rPr>
          <w:lang w:eastAsia="fr-FR"/>
        </w:rPr>
        <w:t>Sudoc</w:t>
      </w:r>
      <w:proofErr w:type="spellEnd"/>
    </w:p>
    <w:p w:rsidR="0068702F" w:rsidRDefault="0040219B" w:rsidP="00BC3C4D">
      <w:r>
        <w:t>Pour</w:t>
      </w:r>
      <w:r w:rsidR="00042ED3">
        <w:t xml:space="preserve"> importer les données du </w:t>
      </w:r>
      <w:proofErr w:type="spellStart"/>
      <w:r w:rsidR="00042ED3">
        <w:t>Sudoc</w:t>
      </w:r>
      <w:proofErr w:type="spellEnd"/>
      <w:r>
        <w:t xml:space="preserve">, </w:t>
      </w:r>
      <w:proofErr w:type="spellStart"/>
      <w:r>
        <w:t>CoCo-SAlma</w:t>
      </w:r>
      <w:proofErr w:type="spellEnd"/>
      <w:r>
        <w:t xml:space="preserve"> s’appuie sur le </w:t>
      </w:r>
      <w:hyperlink r:id="rId7" w:anchor="SudocMarcXML" w:history="1">
        <w:proofErr w:type="spellStart"/>
        <w:r w:rsidRPr="00042ED3">
          <w:rPr>
            <w:rStyle w:val="Lienhypertexte"/>
          </w:rPr>
          <w:t>Webservice</w:t>
        </w:r>
        <w:proofErr w:type="spellEnd"/>
        <w:r w:rsidRPr="00042ED3">
          <w:rPr>
            <w:rStyle w:val="Lienhypertexte"/>
          </w:rPr>
          <w:t xml:space="preserve"> UNIMARC/MARCXML</w:t>
        </w:r>
      </w:hyperlink>
      <w:r>
        <w:rPr>
          <w:rStyle w:val="Lienhypertexte"/>
        </w:rPr>
        <w:t xml:space="preserve"> </w:t>
      </w:r>
      <w:r>
        <w:t xml:space="preserve">du </w:t>
      </w:r>
      <w:proofErr w:type="spellStart"/>
      <w:r>
        <w:t>Sudoc</w:t>
      </w:r>
      <w:proofErr w:type="spellEnd"/>
      <w:r w:rsidR="00042ED3">
        <w:t xml:space="preserve">. </w:t>
      </w:r>
      <w:r w:rsidR="00176C4F">
        <w:t xml:space="preserve">Elle </w:t>
      </w:r>
      <w:r w:rsidR="00FF33DF">
        <w:t>compte</w:t>
      </w:r>
      <w:r w:rsidR="00176C4F">
        <w:t xml:space="preserve"> </w:t>
      </w:r>
      <w:r w:rsidR="00874B88">
        <w:t xml:space="preserve">dans un premier lieu </w:t>
      </w:r>
      <w:r w:rsidR="00176C4F">
        <w:t xml:space="preserve">le nombre de cellules non-vides dans la colonne “035 FIELD”, puis </w:t>
      </w:r>
      <w:r w:rsidR="00AA279F">
        <w:t>commence</w:t>
      </w:r>
      <w:r w:rsidR="00176C4F">
        <w:t xml:space="preserve"> une boucle</w:t>
      </w:r>
      <w:r w:rsidR="0068702F">
        <w:t>.</w:t>
      </w:r>
    </w:p>
    <w:p w:rsidR="0068702F" w:rsidRDefault="00AA279F" w:rsidP="00BC3C4D">
      <w:r>
        <w:t xml:space="preserve">Pendant la boucle, </w:t>
      </w:r>
      <w:proofErr w:type="spellStart"/>
      <w:r w:rsidR="00FF33DF">
        <w:t>CoCo-SAlma</w:t>
      </w:r>
      <w:proofErr w:type="spellEnd"/>
      <w:r w:rsidR="00042ED3">
        <w:t xml:space="preserve"> </w:t>
      </w:r>
      <w:r w:rsidR="00FF33DF">
        <w:t>lit</w:t>
      </w:r>
      <w:r w:rsidR="00042ED3">
        <w:t xml:space="preserve"> les informations de la page “</w:t>
      </w:r>
      <w:r w:rsidR="00042ED3" w:rsidRPr="00042ED3">
        <w:t>https://www.sudoc.fr/</w:t>
      </w:r>
      <w:r w:rsidR="00042ED3">
        <w:t>” + le PPN + “.</w:t>
      </w:r>
      <w:proofErr w:type="spellStart"/>
      <w:r w:rsidR="00042ED3">
        <w:t>xml</w:t>
      </w:r>
      <w:proofErr w:type="spellEnd"/>
      <w:r w:rsidR="00042ED3">
        <w:t xml:space="preserve">” (la notice bibliographique d’un document fourni au format </w:t>
      </w:r>
      <w:proofErr w:type="spellStart"/>
      <w:r w:rsidR="00042ED3">
        <w:t>MarcXML</w:t>
      </w:r>
      <w:proofErr w:type="spellEnd"/>
      <w:r w:rsidR="00042ED3">
        <w:t xml:space="preserve">). </w:t>
      </w:r>
      <w:r w:rsidR="00874B88">
        <w:t xml:space="preserve">Une fois la page chargée, </w:t>
      </w:r>
      <w:proofErr w:type="spellStart"/>
      <w:r w:rsidR="00874B88">
        <w:t>CoCo-SAlma</w:t>
      </w:r>
      <w:proofErr w:type="spellEnd"/>
      <w:r w:rsidR="00874B88">
        <w:t xml:space="preserve"> va récupérer la valeur du tag 001, le PPN. Si cette opération échoue, parce que le PPN ne correspond pas à une notice bibliographique, parce qu’une page d’erreur s’est affichée, etc., </w:t>
      </w:r>
      <w:proofErr w:type="spellStart"/>
      <w:r w:rsidR="00874B88">
        <w:t>CoCo-SAlma</w:t>
      </w:r>
      <w:proofErr w:type="spellEnd"/>
      <w:r w:rsidR="00874B88">
        <w:t xml:space="preserve"> désigne ce PPN comme incorrect et passe à la valeur suivante. Si l’opération est un succès, </w:t>
      </w:r>
      <w:r w:rsidR="00042ED3">
        <w:t xml:space="preserve">pour chaque 930, </w:t>
      </w:r>
      <w:r w:rsidR="004A0203">
        <w:t xml:space="preserve">elle </w:t>
      </w:r>
      <w:r w:rsidR="00FF33DF">
        <w:t>regarde</w:t>
      </w:r>
      <w:r w:rsidR="004A0203">
        <w:t xml:space="preserve"> s</w:t>
      </w:r>
      <w:r w:rsidR="00FF33DF">
        <w:t>i la</w:t>
      </w:r>
      <w:r w:rsidR="0068702F">
        <w:t xml:space="preserve"> </w:t>
      </w:r>
      <w:r w:rsidR="00FF33DF">
        <w:t xml:space="preserve">valeur du </w:t>
      </w:r>
      <w:r w:rsidR="0068702F">
        <w:t>$b correspond à notre RCR.</w:t>
      </w:r>
    </w:p>
    <w:p w:rsidR="0068702F" w:rsidRDefault="004A0203" w:rsidP="00BC3C4D">
      <w:r>
        <w:t xml:space="preserve">Si c’est le cas, elle </w:t>
      </w:r>
      <w:r w:rsidR="00FF33DF">
        <w:t>regarde d’abord</w:t>
      </w:r>
      <w:r>
        <w:t xml:space="preserve"> si elle a déjà une cote en mémoire : si ce n’est pas le cas, elle garde</w:t>
      </w:r>
      <w:r w:rsidR="00FF33DF">
        <w:t xml:space="preserve"> alors</w:t>
      </w:r>
      <w:r>
        <w:t xml:space="preserve"> en mémoire la</w:t>
      </w:r>
      <w:r w:rsidR="00FF33DF">
        <w:t xml:space="preserve"> valeur du $a de cette même 930 ;</w:t>
      </w:r>
      <w:r>
        <w:t xml:space="preserve"> si c’est le cas, elle </w:t>
      </w:r>
      <w:r w:rsidR="00FF33DF">
        <w:lastRenderedPageBreak/>
        <w:t>conserve</w:t>
      </w:r>
      <w:r>
        <w:t xml:space="preserve"> les informations qu’elle a déjà</w:t>
      </w:r>
      <w:r w:rsidR="0068702F">
        <w:t>, ajoute le séparateur</w:t>
      </w:r>
      <w:r w:rsidR="000B383A">
        <w:t xml:space="preserve"> “</w:t>
      </w:r>
      <w:r w:rsidR="00523AF6">
        <w:t>;_</w:t>
      </w:r>
      <w:r>
        <w:t>;”</w:t>
      </w:r>
      <w:r w:rsidR="00FF33DF">
        <w:t>, et garde</w:t>
      </w:r>
      <w:r w:rsidR="0068702F">
        <w:t xml:space="preserve"> la nouvelle cote à la suite</w:t>
      </w:r>
      <w:r>
        <w:t>.</w:t>
      </w:r>
      <w:r w:rsidR="0068702F">
        <w:t xml:space="preserve"> </w:t>
      </w:r>
      <w:r>
        <w:t xml:space="preserve">Si au terme de sa boucle </w:t>
      </w:r>
      <w:proofErr w:type="spellStart"/>
      <w:r>
        <w:t>CoCo-SAlma</w:t>
      </w:r>
      <w:proofErr w:type="spellEnd"/>
      <w:r>
        <w:t xml:space="preserve"> ne détecte aucune correspondance avec le RCR, elle garde en mémoire </w:t>
      </w:r>
      <w:r w:rsidR="0068702F">
        <w:t>qu’elle n’a pas trouvé de cote.</w:t>
      </w:r>
    </w:p>
    <w:p w:rsidR="0068702F" w:rsidRDefault="004A0203" w:rsidP="00BC3C4D">
      <w:r>
        <w:t xml:space="preserve">Elle </w:t>
      </w:r>
      <w:r w:rsidR="00FF33DF">
        <w:t>inscrit</w:t>
      </w:r>
      <w:r>
        <w:t xml:space="preserve"> dans la feuille “Résultats” le PPN stocké et la v</w:t>
      </w:r>
      <w:r w:rsidR="0068702F">
        <w:t>aleur stockée en tant que cote.</w:t>
      </w:r>
    </w:p>
    <w:p w:rsidR="00BC3C4D" w:rsidRDefault="004A0203" w:rsidP="00BC3C4D">
      <w:r>
        <w:t>Une fois tous les PPN traités, elle supprime les doublons présents dans la feuille “Résultats” en se basant sur la colonne des PPN</w:t>
      </w:r>
      <w:r w:rsidR="00874B88">
        <w:t>.</w:t>
      </w:r>
    </w:p>
    <w:p w:rsidR="00B60F65" w:rsidRDefault="00B60F65" w:rsidP="00B60F65">
      <w:pPr>
        <w:pStyle w:val="Titre2"/>
      </w:pPr>
      <w:r>
        <w:t>Côté Alma</w:t>
      </w:r>
    </w:p>
    <w:p w:rsidR="004E184B" w:rsidRDefault="00AA279F" w:rsidP="00845BC0">
      <w:proofErr w:type="spellStart"/>
      <w:r>
        <w:t>CoCo-SAlma</w:t>
      </w:r>
      <w:proofErr w:type="spellEnd"/>
      <w:r>
        <w:t xml:space="preserve"> </w:t>
      </w:r>
      <w:r w:rsidR="004E184B">
        <w:t>va ouvrir</w:t>
      </w:r>
      <w:r>
        <w:t xml:space="preserve"> l’</w:t>
      </w:r>
      <w:r>
        <w:rPr>
          <w:i/>
        </w:rPr>
        <w:t>export_alma.xlsx</w:t>
      </w:r>
      <w:r>
        <w:t xml:space="preserve"> </w:t>
      </w:r>
      <w:r w:rsidR="004E184B">
        <w:t>et compter le nombre d’</w:t>
      </w:r>
      <w:proofErr w:type="spellStart"/>
      <w:r w:rsidR="004E184B">
        <w:t>ntrées</w:t>
      </w:r>
      <w:proofErr w:type="spellEnd"/>
      <w:r w:rsidR="004E184B">
        <w:t xml:space="preserve"> dans </w:t>
      </w:r>
      <w:r>
        <w:t>l</w:t>
      </w:r>
      <w:r w:rsidR="004E184B">
        <w:t>a colonne</w:t>
      </w:r>
      <w:r>
        <w:t xml:space="preserve"> “Numéro de notice”</w:t>
      </w:r>
      <w:r w:rsidR="004E184B">
        <w:t>.</w:t>
      </w:r>
    </w:p>
    <w:p w:rsidR="0076022D" w:rsidRDefault="00AA279F" w:rsidP="00845BC0">
      <w:r>
        <w:t>Ensuite, p</w:t>
      </w:r>
      <w:r w:rsidR="00A60AD7">
        <w:t>our chaque ligne, elle récupère le PPN dans la colonne du PPN en veillant à retirer les autres numéros de système,</w:t>
      </w:r>
      <w:r w:rsidR="0076022D">
        <w:t xml:space="preserve"> puis</w:t>
      </w:r>
      <w:r w:rsidR="00A60AD7">
        <w:t xml:space="preserve"> elle </w:t>
      </w:r>
      <w:r w:rsidR="00FF33DF">
        <w:t xml:space="preserve">divise </w:t>
      </w:r>
      <w:r w:rsidR="00A60AD7">
        <w:t>les disponibilités</w:t>
      </w:r>
      <w:r w:rsidR="004E184B">
        <w:t xml:space="preserve"> (colonne “Disponibilités”</w:t>
      </w:r>
      <w:r w:rsidR="00A60AD7">
        <w:t xml:space="preserve"> en fonction du nom de la bibliothèque, </w:t>
      </w:r>
      <w:r w:rsidR="0076022D">
        <w:t xml:space="preserve">en </w:t>
      </w:r>
      <w:r w:rsidR="00A60AD7">
        <w:t>ignorant de force la première partie</w:t>
      </w:r>
      <w:r w:rsidR="00FF33DF">
        <w:t>,</w:t>
      </w:r>
      <w:r w:rsidR="00A60AD7">
        <w:t xml:space="preserve"> qui pourrait géné</w:t>
      </w:r>
      <w:r w:rsidR="0076022D">
        <w:t xml:space="preserve">rer des erreurs dans </w:t>
      </w:r>
      <w:r w:rsidR="00FF33DF">
        <w:t xml:space="preserve">son </w:t>
      </w:r>
      <w:r w:rsidR="0076022D">
        <w:t>analyse.</w:t>
      </w:r>
    </w:p>
    <w:p w:rsidR="00FF33DF" w:rsidRDefault="00FF33DF" w:rsidP="00FF33DF">
      <w:proofErr w:type="spellStart"/>
      <w:r>
        <w:t>CoCo-SAlma</w:t>
      </w:r>
      <w:proofErr w:type="spellEnd"/>
      <w:r w:rsidR="00A60AD7">
        <w:t xml:space="preserve"> </w:t>
      </w:r>
      <w:r>
        <w:t>cherche</w:t>
      </w:r>
      <w:r w:rsidR="00A60AD7">
        <w:t xml:space="preserve"> </w:t>
      </w:r>
      <w:r w:rsidR="000418DF">
        <w:t>après</w:t>
      </w:r>
      <w:r w:rsidR="00A60AD7">
        <w:t xml:space="preserve"> le premier point-virgule qu’elle va rencontrer (qui se situe forcément devant la bonne cote</w:t>
      </w:r>
      <w:r w:rsidR="0076022D">
        <w:t>,</w:t>
      </w:r>
      <w:r w:rsidR="00A60AD7">
        <w:t xml:space="preserve"> sauf si la localisation du document en contient un)</w:t>
      </w:r>
      <w:r w:rsidR="0076022D">
        <w:t>,</w:t>
      </w:r>
      <w:r>
        <w:t xml:space="preserve"> puis cherche :</w:t>
      </w:r>
    </w:p>
    <w:p w:rsidR="00FF33DF" w:rsidRDefault="00B23FE8" w:rsidP="00FF33DF">
      <w:pPr>
        <w:pStyle w:val="Paragraphedeliste"/>
        <w:numPr>
          <w:ilvl w:val="0"/>
          <w:numId w:val="4"/>
        </w:numPr>
      </w:pPr>
      <w:r>
        <w:t>soit si le prochain point-virgule se</w:t>
      </w:r>
      <w:r w:rsidR="00FF33DF">
        <w:t xml:space="preserve"> trouve avant la prochaine “ (” ;</w:t>
      </w:r>
    </w:p>
    <w:p w:rsidR="0076022D" w:rsidRDefault="00B23FE8" w:rsidP="00FF33DF">
      <w:pPr>
        <w:pStyle w:val="Paragraphedeliste"/>
        <w:numPr>
          <w:ilvl w:val="0"/>
          <w:numId w:val="4"/>
        </w:numPr>
      </w:pPr>
      <w:r>
        <w:t>soit si elle ne trouve</w:t>
      </w:r>
      <w:r w:rsidR="0076022D">
        <w:t xml:space="preserve"> pas de prochain point-virgule.</w:t>
      </w:r>
    </w:p>
    <w:p w:rsidR="00AE3552" w:rsidRDefault="00B23FE8" w:rsidP="00845BC0">
      <w:r>
        <w:t xml:space="preserve">Si l’une de ces deux conditions est remplie, elle </w:t>
      </w:r>
      <w:r w:rsidR="00FF33DF">
        <w:t xml:space="preserve">récupère </w:t>
      </w:r>
      <w:r>
        <w:t>comme cote tout ce qui se trouve entre ce point de virgule (moins un espace) e</w:t>
      </w:r>
      <w:r w:rsidR="0076022D">
        <w:t>t le premier double espace qu’elle va rencontrer.</w:t>
      </w:r>
      <w:r w:rsidR="0089217E">
        <w:t xml:space="preserve"> </w:t>
      </w:r>
      <w:r>
        <w:t>Si aucun</w:t>
      </w:r>
      <w:r w:rsidR="00845BC0">
        <w:t>e</w:t>
      </w:r>
      <w:r>
        <w:t xml:space="preserve"> de ces deux c</w:t>
      </w:r>
      <w:r w:rsidR="00AA279F">
        <w:t xml:space="preserve">onditions n’est </w:t>
      </w:r>
      <w:r w:rsidR="00845BC0">
        <w:t>remplie</w:t>
      </w:r>
      <w:r w:rsidR="00AA279F">
        <w:t xml:space="preserve">, </w:t>
      </w:r>
      <w:proofErr w:type="spellStart"/>
      <w:r w:rsidR="004C4782">
        <w:t>CoCo-SAlma</w:t>
      </w:r>
      <w:proofErr w:type="spellEnd"/>
      <w:r w:rsidR="00AA279F">
        <w:t xml:space="preserve"> </w:t>
      </w:r>
      <w:r w:rsidR="00FF33DF">
        <w:t xml:space="preserve">récupère </w:t>
      </w:r>
      <w:r>
        <w:t>tout ce qui se trouve entre les deux points-virgules comme cote.</w:t>
      </w:r>
      <w:r w:rsidR="0089217E">
        <w:t xml:space="preserve"> </w:t>
      </w:r>
      <w:r>
        <w:t xml:space="preserve">Cette opération relativement compliqué sur le papier sert à </w:t>
      </w:r>
      <w:r w:rsidR="00B643DC">
        <w:t>ne conserver que la cote, sans l’état des collections ou le numéro d’entrée.</w:t>
      </w:r>
      <w:r w:rsidR="0089217E">
        <w:t xml:space="preserve"> </w:t>
      </w:r>
      <w:r w:rsidR="00AA279F">
        <w:t xml:space="preserve">Comme pour le </w:t>
      </w:r>
      <w:proofErr w:type="spellStart"/>
      <w:r w:rsidR="00AA279F">
        <w:t>Sudoc</w:t>
      </w:r>
      <w:proofErr w:type="spellEnd"/>
      <w:r w:rsidR="00AA279F">
        <w:t xml:space="preserve">, elle </w:t>
      </w:r>
      <w:r w:rsidR="00FF33DF">
        <w:t>sépare</w:t>
      </w:r>
      <w:r w:rsidR="00AA279F">
        <w:t xml:space="preserve"> les cotes si elle e</w:t>
      </w:r>
      <w:r w:rsidR="00FF33DF">
        <w:t>n détecte plusieurs, ou indique</w:t>
      </w:r>
      <w:r w:rsidR="00AA279F">
        <w:t xml:space="preserve"> qu’elle n’en trouve aucune.</w:t>
      </w:r>
    </w:p>
    <w:p w:rsidR="00B60F65" w:rsidRDefault="00AE3552" w:rsidP="00B60F65">
      <w:pPr>
        <w:pStyle w:val="Titre2"/>
      </w:pPr>
      <w:r>
        <w:t>Tri et alignement</w:t>
      </w:r>
      <w:r w:rsidR="00B60F65">
        <w:t xml:space="preserve"> des données</w:t>
      </w:r>
    </w:p>
    <w:p w:rsidR="00AE3552" w:rsidRDefault="00BD3E35" w:rsidP="00BC3C4D">
      <w:proofErr w:type="spellStart"/>
      <w:r>
        <w:t>CoCo-SAlma</w:t>
      </w:r>
      <w:proofErr w:type="spellEnd"/>
      <w:r>
        <w:t xml:space="preserve"> </w:t>
      </w:r>
      <w:r w:rsidR="004C4782">
        <w:t>trie</w:t>
      </w:r>
      <w:r>
        <w:t xml:space="preserve"> ensuite </w:t>
      </w:r>
      <w:r w:rsidR="00AE3552">
        <w:t>l</w:t>
      </w:r>
      <w:r w:rsidR="006040A7">
        <w:t>es colonnes de chaque logiciel par ordre via leur PPN</w:t>
      </w:r>
      <w:r>
        <w:t xml:space="preserve">. Elle </w:t>
      </w:r>
      <w:r w:rsidR="004C4782">
        <w:t>compare</w:t>
      </w:r>
      <w:r>
        <w:t xml:space="preserve"> </w:t>
      </w:r>
      <w:r w:rsidR="000418DF">
        <w:t>après</w:t>
      </w:r>
      <w:r w:rsidR="004C4782">
        <w:t xml:space="preserve"> </w:t>
      </w:r>
      <w:r>
        <w:t>laquelle des deux listes est la plus grande pour générer la lim</w:t>
      </w:r>
      <w:r w:rsidR="00AE3552">
        <w:t>ite de la boucle qui va suivre.</w:t>
      </w:r>
    </w:p>
    <w:p w:rsidR="00F0520B" w:rsidRDefault="00BD3E35" w:rsidP="00F0520B">
      <w:r>
        <w:t xml:space="preserve">Elle </w:t>
      </w:r>
      <w:r w:rsidR="004C4782">
        <w:t xml:space="preserve">compare </w:t>
      </w:r>
      <w:r>
        <w:t xml:space="preserve">ensuite </w:t>
      </w:r>
      <w:r w:rsidR="006040A7">
        <w:t xml:space="preserve">pour chaque </w:t>
      </w:r>
      <w:r w:rsidR="004C4782">
        <w:t>ligne</w:t>
      </w:r>
      <w:r w:rsidR="00E15DD6">
        <w:t xml:space="preserve"> </w:t>
      </w:r>
      <w:r w:rsidR="006040A7">
        <w:t>les neufs derniers caractères du PPN de chaque logiciel.</w:t>
      </w:r>
      <w:r w:rsidR="00E15DD6">
        <w:t xml:space="preserve"> Si les PPN ne correspondent pas, </w:t>
      </w:r>
      <w:proofErr w:type="spellStart"/>
      <w:r w:rsidR="00A673A7">
        <w:t>CoCo-SAlma</w:t>
      </w:r>
      <w:proofErr w:type="spellEnd"/>
      <w:r w:rsidR="00E15DD6">
        <w:t xml:space="preserve"> </w:t>
      </w:r>
      <w:r w:rsidR="00A673A7">
        <w:t>détermine</w:t>
      </w:r>
      <w:r w:rsidR="00E15DD6">
        <w:t xml:space="preserve"> lequel des deux est le plus grand, et </w:t>
      </w:r>
      <w:r w:rsidR="00A673A7">
        <w:t xml:space="preserve">ajoute </w:t>
      </w:r>
      <w:r w:rsidR="00E15DD6">
        <w:t xml:space="preserve">une ligne vide </w:t>
      </w:r>
      <w:r w:rsidR="00A673A7">
        <w:t xml:space="preserve">dans la colonne de celui-ci </w:t>
      </w:r>
      <w:r w:rsidR="00E15DD6">
        <w:t>en poussant le reste de la liste vers le b</w:t>
      </w:r>
      <w:r>
        <w:t>a</w:t>
      </w:r>
      <w:r w:rsidR="00E15DD6">
        <w:t>s</w:t>
      </w:r>
      <w:r>
        <w:t>, conservant un compteur du nombre de fois où cette action est effectuée</w:t>
      </w:r>
      <w:r w:rsidR="009B4335">
        <w:t xml:space="preserve"> et diminuant le compteur de la boucle originale</w:t>
      </w:r>
      <w:r w:rsidR="00E15DD6">
        <w:t xml:space="preserve">. Cette opération sert </w:t>
      </w:r>
      <w:r w:rsidR="0089217E">
        <w:t>à aligner chaque PPN.</w:t>
      </w:r>
      <w:r w:rsidR="00F0520B">
        <w:t xml:space="preserve"> Une fois la liste complète effectuée, elle additionne la limite de la boucle au nombre de fois où elle a poussé pour transmettre cette nouvelle valeur au reste du script.</w:t>
      </w:r>
    </w:p>
    <w:p w:rsidR="006040A7" w:rsidRDefault="009B4335" w:rsidP="00BC3C4D">
      <w:r>
        <w:lastRenderedPageBreak/>
        <w:t>Cette partie du script a toujours été la plus sensible aux problèmes inattendus, il ne serait pas étonnant qu’elle soit fautive de nouveaux problèmes.</w:t>
      </w:r>
    </w:p>
    <w:p w:rsidR="00AE3552" w:rsidRDefault="00AE3552" w:rsidP="00AE3552">
      <w:pPr>
        <w:pStyle w:val="Titre2"/>
      </w:pPr>
      <w:r>
        <w:t>Comparaison des données</w:t>
      </w:r>
    </w:p>
    <w:p w:rsidR="006F16C4" w:rsidRDefault="006F16C4" w:rsidP="00BC3C4D">
      <w:r>
        <w:t xml:space="preserve">Pour chaque ligne du tableau (=chaque PPN), </w:t>
      </w:r>
      <w:proofErr w:type="spellStart"/>
      <w:r w:rsidR="00DC30C3">
        <w:t>CoCo-SAlma</w:t>
      </w:r>
      <w:proofErr w:type="spellEnd"/>
      <w:r w:rsidR="00DC30C3">
        <w:t xml:space="preserve"> compare </w:t>
      </w:r>
      <w:r>
        <w:t>les cotes qu’elle a extraite</w:t>
      </w:r>
      <w:r w:rsidR="00DC30C3">
        <w:t xml:space="preserve">s et </w:t>
      </w:r>
      <w:r w:rsidR="000418DF">
        <w:t>génère</w:t>
      </w:r>
      <w:r>
        <w:t xml:space="preserve"> une </w:t>
      </w:r>
      <w:r w:rsidR="00AE3552">
        <w:t xml:space="preserve">réponse booléenne (Oui / NON). Elle indique </w:t>
      </w:r>
      <w:r>
        <w:t xml:space="preserve">en complément s’il y a 2 cotes dans le </w:t>
      </w:r>
      <w:proofErr w:type="spellStart"/>
      <w:r>
        <w:t>Sudoc</w:t>
      </w:r>
      <w:proofErr w:type="spellEnd"/>
      <w:r>
        <w:t xml:space="preserve"> ou Alma (il peut y avoir correspondance avec 2 cotes dans chaque, auquel cas elle </w:t>
      </w:r>
      <w:r w:rsidR="00DC30C3">
        <w:t xml:space="preserve">répond </w:t>
      </w:r>
      <w:r>
        <w:t xml:space="preserve">“Oui” et </w:t>
      </w:r>
      <w:r w:rsidR="00DC30C3">
        <w:t>indique</w:t>
      </w:r>
      <w:r w:rsidR="00AE3552">
        <w:t xml:space="preserve"> </w:t>
      </w:r>
      <w:r>
        <w:t xml:space="preserve">qu’il y a deux </w:t>
      </w:r>
      <w:proofErr w:type="spellStart"/>
      <w:r>
        <w:t>cotes</w:t>
      </w:r>
      <w:proofErr w:type="spellEnd"/>
      <w:r>
        <w:t xml:space="preserve"> pour chaque logiciel), ou s’il manque une cote dans un logiciel. </w:t>
      </w:r>
      <w:r w:rsidR="005155E5">
        <w:t>Enfin, si la colonne du PPN contient “PPN INCORRECT”, elle réécrit sa réponse en “ERREUR PPN”.</w:t>
      </w:r>
      <w:bookmarkStart w:id="0" w:name="_GoBack"/>
      <w:bookmarkEnd w:id="0"/>
    </w:p>
    <w:p w:rsidR="000C68DF" w:rsidRDefault="000C68DF" w:rsidP="000C68DF">
      <w:pPr>
        <w:pStyle w:val="Titre1"/>
      </w:pPr>
      <w:r>
        <w:t>Finalisation</w:t>
      </w:r>
    </w:p>
    <w:p w:rsidR="006F16C4" w:rsidRPr="007A4D88" w:rsidRDefault="000C68DF" w:rsidP="00BC3C4D">
      <w:r>
        <w:t xml:space="preserve">Une fois la comparaison terminée, </w:t>
      </w:r>
      <w:proofErr w:type="spellStart"/>
      <w:r>
        <w:t>CoCo</w:t>
      </w:r>
      <w:proofErr w:type="spellEnd"/>
      <w:r>
        <w:t>-Salam va appliquer quelques modifications de style et supprimer les lignes superflues (théoriquement). E</w:t>
      </w:r>
      <w:r w:rsidR="006F16C4">
        <w:t xml:space="preserve">lle </w:t>
      </w:r>
      <w:r w:rsidR="00DC30C3">
        <w:t>enregistre</w:t>
      </w:r>
      <w:r w:rsidR="006F16C4">
        <w:t xml:space="preserve"> </w:t>
      </w:r>
      <w:r>
        <w:t xml:space="preserve">ensuite </w:t>
      </w:r>
      <w:r w:rsidR="006F16C4">
        <w:t>le fichier et aura terminé son travail</w:t>
      </w:r>
      <w:r>
        <w:t>, indiquant la durée de l’opération en soustrayant à l’heure actuelle l’heure qu’elle a conservé en début de script</w:t>
      </w:r>
      <w:r w:rsidR="006F16C4">
        <w:t>.</w:t>
      </w:r>
    </w:p>
    <w:sectPr w:rsidR="006F16C4" w:rsidRPr="007A4D8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6D5" w:rsidRDefault="001606D5" w:rsidP="001606D5">
      <w:pPr>
        <w:spacing w:after="0" w:line="240" w:lineRule="auto"/>
      </w:pPr>
      <w:r>
        <w:separator/>
      </w:r>
    </w:p>
  </w:endnote>
  <w:endnote w:type="continuationSeparator" w:id="0">
    <w:p w:rsidR="001606D5" w:rsidRDefault="001606D5" w:rsidP="00160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1C7" w:rsidRDefault="000801C7" w:rsidP="000801C7">
    <w:pPr>
      <w:pStyle w:val="Pieddepage"/>
      <w:pBdr>
        <w:bottom w:val="single" w:sz="6" w:space="1" w:color="auto"/>
      </w:pBdr>
      <w:ind w:firstLine="0"/>
    </w:pPr>
  </w:p>
  <w:p w:rsidR="000801C7" w:rsidRDefault="000801C7" w:rsidP="000801C7">
    <w:pPr>
      <w:pStyle w:val="Pieddepage"/>
      <w:ind w:firstLine="0"/>
    </w:pPr>
    <w:r>
      <w:tab/>
      <w:t>Le fonctionnement de CoCo-SAlma2</w:t>
    </w:r>
  </w:p>
  <w:p w:rsidR="001606D5" w:rsidRDefault="001606D5" w:rsidP="009B2C71">
    <w:pPr>
      <w:pStyle w:val="Pieddepage"/>
      <w:ind w:firstLine="0"/>
    </w:pPr>
    <w:r>
      <w:t>2</w:t>
    </w:r>
    <w:r w:rsidR="008D56C4">
      <w:t>8</w:t>
    </w:r>
    <w:r>
      <w:t>/0</w:t>
    </w:r>
    <w:r w:rsidR="008D56C4">
      <w:t>9</w:t>
    </w:r>
    <w:r>
      <w:t>/2021</w:t>
    </w:r>
    <w:r>
      <w:tab/>
      <w:t>Alban PEYRAT</w:t>
    </w:r>
    <w:r>
      <w:tab/>
    </w:r>
    <w:r>
      <w:fldChar w:fldCharType="begin"/>
    </w:r>
    <w:r>
      <w:instrText xml:space="preserve"> PAGE  \* Arabic  \* MERGEFORMAT </w:instrText>
    </w:r>
    <w:r>
      <w:fldChar w:fldCharType="separate"/>
    </w:r>
    <w:r w:rsidR="005155E5">
      <w:rPr>
        <w:noProof/>
      </w:rPr>
      <w:t>4</w:t>
    </w:r>
    <w:r>
      <w:fldChar w:fldCharType="end"/>
    </w:r>
    <w:r>
      <w:t>/</w:t>
    </w:r>
    <w:r w:rsidR="000B383A">
      <w:rPr>
        <w:noProof/>
      </w:rPr>
      <w:fldChar w:fldCharType="begin"/>
    </w:r>
    <w:r w:rsidR="000B383A">
      <w:rPr>
        <w:noProof/>
      </w:rPr>
      <w:instrText xml:space="preserve"> NUMPAGES  \* Arabic  \* MERGEFORMAT </w:instrText>
    </w:r>
    <w:r w:rsidR="000B383A">
      <w:rPr>
        <w:noProof/>
      </w:rPr>
      <w:fldChar w:fldCharType="separate"/>
    </w:r>
    <w:r w:rsidR="005155E5">
      <w:rPr>
        <w:noProof/>
      </w:rPr>
      <w:t>4</w:t>
    </w:r>
    <w:r w:rsidR="000B383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6D5" w:rsidRDefault="001606D5" w:rsidP="001606D5">
      <w:pPr>
        <w:spacing w:after="0" w:line="240" w:lineRule="auto"/>
      </w:pPr>
      <w:r>
        <w:separator/>
      </w:r>
    </w:p>
  </w:footnote>
  <w:footnote w:type="continuationSeparator" w:id="0">
    <w:p w:rsidR="001606D5" w:rsidRDefault="001606D5" w:rsidP="001606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5218C"/>
    <w:multiLevelType w:val="hybridMultilevel"/>
    <w:tmpl w:val="424CE8E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15:restartNumberingAfterBreak="0">
    <w:nsid w:val="15AC1E12"/>
    <w:multiLevelType w:val="hybridMultilevel"/>
    <w:tmpl w:val="95BE284C"/>
    <w:lvl w:ilvl="0" w:tplc="6A607C68">
      <w:start w:val="1"/>
      <w:numFmt w:val="bullet"/>
      <w:lvlText w:val="•"/>
      <w:lvlJc w:val="left"/>
      <w:pPr>
        <w:tabs>
          <w:tab w:val="num" w:pos="720"/>
        </w:tabs>
        <w:ind w:left="720" w:hanging="360"/>
      </w:pPr>
      <w:rPr>
        <w:rFonts w:ascii="Arial" w:hAnsi="Arial" w:hint="default"/>
      </w:rPr>
    </w:lvl>
    <w:lvl w:ilvl="1" w:tplc="1FE4DBF4" w:tentative="1">
      <w:start w:val="1"/>
      <w:numFmt w:val="bullet"/>
      <w:lvlText w:val="•"/>
      <w:lvlJc w:val="left"/>
      <w:pPr>
        <w:tabs>
          <w:tab w:val="num" w:pos="1440"/>
        </w:tabs>
        <w:ind w:left="1440" w:hanging="360"/>
      </w:pPr>
      <w:rPr>
        <w:rFonts w:ascii="Arial" w:hAnsi="Arial" w:hint="default"/>
      </w:rPr>
    </w:lvl>
    <w:lvl w:ilvl="2" w:tplc="D0C47A4C" w:tentative="1">
      <w:start w:val="1"/>
      <w:numFmt w:val="bullet"/>
      <w:lvlText w:val="•"/>
      <w:lvlJc w:val="left"/>
      <w:pPr>
        <w:tabs>
          <w:tab w:val="num" w:pos="2160"/>
        </w:tabs>
        <w:ind w:left="2160" w:hanging="360"/>
      </w:pPr>
      <w:rPr>
        <w:rFonts w:ascii="Arial" w:hAnsi="Arial" w:hint="default"/>
      </w:rPr>
    </w:lvl>
    <w:lvl w:ilvl="3" w:tplc="34D0880C" w:tentative="1">
      <w:start w:val="1"/>
      <w:numFmt w:val="bullet"/>
      <w:lvlText w:val="•"/>
      <w:lvlJc w:val="left"/>
      <w:pPr>
        <w:tabs>
          <w:tab w:val="num" w:pos="2880"/>
        </w:tabs>
        <w:ind w:left="2880" w:hanging="360"/>
      </w:pPr>
      <w:rPr>
        <w:rFonts w:ascii="Arial" w:hAnsi="Arial" w:hint="default"/>
      </w:rPr>
    </w:lvl>
    <w:lvl w:ilvl="4" w:tplc="98F80DE8" w:tentative="1">
      <w:start w:val="1"/>
      <w:numFmt w:val="bullet"/>
      <w:lvlText w:val="•"/>
      <w:lvlJc w:val="left"/>
      <w:pPr>
        <w:tabs>
          <w:tab w:val="num" w:pos="3600"/>
        </w:tabs>
        <w:ind w:left="3600" w:hanging="360"/>
      </w:pPr>
      <w:rPr>
        <w:rFonts w:ascii="Arial" w:hAnsi="Arial" w:hint="default"/>
      </w:rPr>
    </w:lvl>
    <w:lvl w:ilvl="5" w:tplc="D8F27426" w:tentative="1">
      <w:start w:val="1"/>
      <w:numFmt w:val="bullet"/>
      <w:lvlText w:val="•"/>
      <w:lvlJc w:val="left"/>
      <w:pPr>
        <w:tabs>
          <w:tab w:val="num" w:pos="4320"/>
        </w:tabs>
        <w:ind w:left="4320" w:hanging="360"/>
      </w:pPr>
      <w:rPr>
        <w:rFonts w:ascii="Arial" w:hAnsi="Arial" w:hint="default"/>
      </w:rPr>
    </w:lvl>
    <w:lvl w:ilvl="6" w:tplc="69E02D52" w:tentative="1">
      <w:start w:val="1"/>
      <w:numFmt w:val="bullet"/>
      <w:lvlText w:val="•"/>
      <w:lvlJc w:val="left"/>
      <w:pPr>
        <w:tabs>
          <w:tab w:val="num" w:pos="5040"/>
        </w:tabs>
        <w:ind w:left="5040" w:hanging="360"/>
      </w:pPr>
      <w:rPr>
        <w:rFonts w:ascii="Arial" w:hAnsi="Arial" w:hint="default"/>
      </w:rPr>
    </w:lvl>
    <w:lvl w:ilvl="7" w:tplc="096A67FA" w:tentative="1">
      <w:start w:val="1"/>
      <w:numFmt w:val="bullet"/>
      <w:lvlText w:val="•"/>
      <w:lvlJc w:val="left"/>
      <w:pPr>
        <w:tabs>
          <w:tab w:val="num" w:pos="5760"/>
        </w:tabs>
        <w:ind w:left="5760" w:hanging="360"/>
      </w:pPr>
      <w:rPr>
        <w:rFonts w:ascii="Arial" w:hAnsi="Arial" w:hint="default"/>
      </w:rPr>
    </w:lvl>
    <w:lvl w:ilvl="8" w:tplc="4F5C06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7775CD2"/>
    <w:multiLevelType w:val="hybridMultilevel"/>
    <w:tmpl w:val="603A15A0"/>
    <w:lvl w:ilvl="0" w:tplc="0694C8EC">
      <w:start w:val="1"/>
      <w:numFmt w:val="bullet"/>
      <w:lvlText w:val="•"/>
      <w:lvlJc w:val="left"/>
      <w:pPr>
        <w:tabs>
          <w:tab w:val="num" w:pos="720"/>
        </w:tabs>
        <w:ind w:left="720" w:hanging="360"/>
      </w:pPr>
      <w:rPr>
        <w:rFonts w:ascii="Arial" w:hAnsi="Arial" w:hint="default"/>
      </w:rPr>
    </w:lvl>
    <w:lvl w:ilvl="1" w:tplc="82F8076A" w:tentative="1">
      <w:start w:val="1"/>
      <w:numFmt w:val="bullet"/>
      <w:lvlText w:val="•"/>
      <w:lvlJc w:val="left"/>
      <w:pPr>
        <w:tabs>
          <w:tab w:val="num" w:pos="1440"/>
        </w:tabs>
        <w:ind w:left="1440" w:hanging="360"/>
      </w:pPr>
      <w:rPr>
        <w:rFonts w:ascii="Arial" w:hAnsi="Arial" w:hint="default"/>
      </w:rPr>
    </w:lvl>
    <w:lvl w:ilvl="2" w:tplc="B1AED05C" w:tentative="1">
      <w:start w:val="1"/>
      <w:numFmt w:val="bullet"/>
      <w:lvlText w:val="•"/>
      <w:lvlJc w:val="left"/>
      <w:pPr>
        <w:tabs>
          <w:tab w:val="num" w:pos="2160"/>
        </w:tabs>
        <w:ind w:left="2160" w:hanging="360"/>
      </w:pPr>
      <w:rPr>
        <w:rFonts w:ascii="Arial" w:hAnsi="Arial" w:hint="default"/>
      </w:rPr>
    </w:lvl>
    <w:lvl w:ilvl="3" w:tplc="18CCCD46" w:tentative="1">
      <w:start w:val="1"/>
      <w:numFmt w:val="bullet"/>
      <w:lvlText w:val="•"/>
      <w:lvlJc w:val="left"/>
      <w:pPr>
        <w:tabs>
          <w:tab w:val="num" w:pos="2880"/>
        </w:tabs>
        <w:ind w:left="2880" w:hanging="360"/>
      </w:pPr>
      <w:rPr>
        <w:rFonts w:ascii="Arial" w:hAnsi="Arial" w:hint="default"/>
      </w:rPr>
    </w:lvl>
    <w:lvl w:ilvl="4" w:tplc="85F20536" w:tentative="1">
      <w:start w:val="1"/>
      <w:numFmt w:val="bullet"/>
      <w:lvlText w:val="•"/>
      <w:lvlJc w:val="left"/>
      <w:pPr>
        <w:tabs>
          <w:tab w:val="num" w:pos="3600"/>
        </w:tabs>
        <w:ind w:left="3600" w:hanging="360"/>
      </w:pPr>
      <w:rPr>
        <w:rFonts w:ascii="Arial" w:hAnsi="Arial" w:hint="default"/>
      </w:rPr>
    </w:lvl>
    <w:lvl w:ilvl="5" w:tplc="5B1EE5C0" w:tentative="1">
      <w:start w:val="1"/>
      <w:numFmt w:val="bullet"/>
      <w:lvlText w:val="•"/>
      <w:lvlJc w:val="left"/>
      <w:pPr>
        <w:tabs>
          <w:tab w:val="num" w:pos="4320"/>
        </w:tabs>
        <w:ind w:left="4320" w:hanging="360"/>
      </w:pPr>
      <w:rPr>
        <w:rFonts w:ascii="Arial" w:hAnsi="Arial" w:hint="default"/>
      </w:rPr>
    </w:lvl>
    <w:lvl w:ilvl="6" w:tplc="9AD8C436" w:tentative="1">
      <w:start w:val="1"/>
      <w:numFmt w:val="bullet"/>
      <w:lvlText w:val="•"/>
      <w:lvlJc w:val="left"/>
      <w:pPr>
        <w:tabs>
          <w:tab w:val="num" w:pos="5040"/>
        </w:tabs>
        <w:ind w:left="5040" w:hanging="360"/>
      </w:pPr>
      <w:rPr>
        <w:rFonts w:ascii="Arial" w:hAnsi="Arial" w:hint="default"/>
      </w:rPr>
    </w:lvl>
    <w:lvl w:ilvl="7" w:tplc="F9ACD62E" w:tentative="1">
      <w:start w:val="1"/>
      <w:numFmt w:val="bullet"/>
      <w:lvlText w:val="•"/>
      <w:lvlJc w:val="left"/>
      <w:pPr>
        <w:tabs>
          <w:tab w:val="num" w:pos="5760"/>
        </w:tabs>
        <w:ind w:left="5760" w:hanging="360"/>
      </w:pPr>
      <w:rPr>
        <w:rFonts w:ascii="Arial" w:hAnsi="Arial" w:hint="default"/>
      </w:rPr>
    </w:lvl>
    <w:lvl w:ilvl="8" w:tplc="4F2A96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EAB6F28"/>
    <w:multiLevelType w:val="hybridMultilevel"/>
    <w:tmpl w:val="5E066AFE"/>
    <w:lvl w:ilvl="0" w:tplc="0F06D166">
      <w:start w:val="1"/>
      <w:numFmt w:val="bullet"/>
      <w:lvlText w:val="•"/>
      <w:lvlJc w:val="left"/>
      <w:pPr>
        <w:tabs>
          <w:tab w:val="num" w:pos="720"/>
        </w:tabs>
        <w:ind w:left="720" w:hanging="360"/>
      </w:pPr>
      <w:rPr>
        <w:rFonts w:ascii="Arial" w:hAnsi="Arial" w:hint="default"/>
      </w:rPr>
    </w:lvl>
    <w:lvl w:ilvl="1" w:tplc="E4F65E22" w:tentative="1">
      <w:start w:val="1"/>
      <w:numFmt w:val="bullet"/>
      <w:lvlText w:val="•"/>
      <w:lvlJc w:val="left"/>
      <w:pPr>
        <w:tabs>
          <w:tab w:val="num" w:pos="1440"/>
        </w:tabs>
        <w:ind w:left="1440" w:hanging="360"/>
      </w:pPr>
      <w:rPr>
        <w:rFonts w:ascii="Arial" w:hAnsi="Arial" w:hint="default"/>
      </w:rPr>
    </w:lvl>
    <w:lvl w:ilvl="2" w:tplc="D48E0C6A" w:tentative="1">
      <w:start w:val="1"/>
      <w:numFmt w:val="bullet"/>
      <w:lvlText w:val="•"/>
      <w:lvlJc w:val="left"/>
      <w:pPr>
        <w:tabs>
          <w:tab w:val="num" w:pos="2160"/>
        </w:tabs>
        <w:ind w:left="2160" w:hanging="360"/>
      </w:pPr>
      <w:rPr>
        <w:rFonts w:ascii="Arial" w:hAnsi="Arial" w:hint="default"/>
      </w:rPr>
    </w:lvl>
    <w:lvl w:ilvl="3" w:tplc="C324BCC6" w:tentative="1">
      <w:start w:val="1"/>
      <w:numFmt w:val="bullet"/>
      <w:lvlText w:val="•"/>
      <w:lvlJc w:val="left"/>
      <w:pPr>
        <w:tabs>
          <w:tab w:val="num" w:pos="2880"/>
        </w:tabs>
        <w:ind w:left="2880" w:hanging="360"/>
      </w:pPr>
      <w:rPr>
        <w:rFonts w:ascii="Arial" w:hAnsi="Arial" w:hint="default"/>
      </w:rPr>
    </w:lvl>
    <w:lvl w:ilvl="4" w:tplc="79341BDA" w:tentative="1">
      <w:start w:val="1"/>
      <w:numFmt w:val="bullet"/>
      <w:lvlText w:val="•"/>
      <w:lvlJc w:val="left"/>
      <w:pPr>
        <w:tabs>
          <w:tab w:val="num" w:pos="3600"/>
        </w:tabs>
        <w:ind w:left="3600" w:hanging="360"/>
      </w:pPr>
      <w:rPr>
        <w:rFonts w:ascii="Arial" w:hAnsi="Arial" w:hint="default"/>
      </w:rPr>
    </w:lvl>
    <w:lvl w:ilvl="5" w:tplc="E89E8F0A" w:tentative="1">
      <w:start w:val="1"/>
      <w:numFmt w:val="bullet"/>
      <w:lvlText w:val="•"/>
      <w:lvlJc w:val="left"/>
      <w:pPr>
        <w:tabs>
          <w:tab w:val="num" w:pos="4320"/>
        </w:tabs>
        <w:ind w:left="4320" w:hanging="360"/>
      </w:pPr>
      <w:rPr>
        <w:rFonts w:ascii="Arial" w:hAnsi="Arial" w:hint="default"/>
      </w:rPr>
    </w:lvl>
    <w:lvl w:ilvl="6" w:tplc="EF9235F0" w:tentative="1">
      <w:start w:val="1"/>
      <w:numFmt w:val="bullet"/>
      <w:lvlText w:val="•"/>
      <w:lvlJc w:val="left"/>
      <w:pPr>
        <w:tabs>
          <w:tab w:val="num" w:pos="5040"/>
        </w:tabs>
        <w:ind w:left="5040" w:hanging="360"/>
      </w:pPr>
      <w:rPr>
        <w:rFonts w:ascii="Arial" w:hAnsi="Arial" w:hint="default"/>
      </w:rPr>
    </w:lvl>
    <w:lvl w:ilvl="7" w:tplc="85EE85F2" w:tentative="1">
      <w:start w:val="1"/>
      <w:numFmt w:val="bullet"/>
      <w:lvlText w:val="•"/>
      <w:lvlJc w:val="left"/>
      <w:pPr>
        <w:tabs>
          <w:tab w:val="num" w:pos="5760"/>
        </w:tabs>
        <w:ind w:left="5760" w:hanging="360"/>
      </w:pPr>
      <w:rPr>
        <w:rFonts w:ascii="Arial" w:hAnsi="Arial" w:hint="default"/>
      </w:rPr>
    </w:lvl>
    <w:lvl w:ilvl="8" w:tplc="32CAECA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DC6"/>
    <w:rsid w:val="00017A25"/>
    <w:rsid w:val="000418DF"/>
    <w:rsid w:val="00042ED3"/>
    <w:rsid w:val="000801C7"/>
    <w:rsid w:val="000B383A"/>
    <w:rsid w:val="000C68DF"/>
    <w:rsid w:val="000E2839"/>
    <w:rsid w:val="001056B6"/>
    <w:rsid w:val="00116562"/>
    <w:rsid w:val="001606D5"/>
    <w:rsid w:val="001738C7"/>
    <w:rsid w:val="00176C4F"/>
    <w:rsid w:val="00202146"/>
    <w:rsid w:val="00281111"/>
    <w:rsid w:val="002E1B7A"/>
    <w:rsid w:val="003A5661"/>
    <w:rsid w:val="0040219B"/>
    <w:rsid w:val="00410EF2"/>
    <w:rsid w:val="00427C4C"/>
    <w:rsid w:val="004A0203"/>
    <w:rsid w:val="004C4782"/>
    <w:rsid w:val="004E184B"/>
    <w:rsid w:val="005155E5"/>
    <w:rsid w:val="00523AF6"/>
    <w:rsid w:val="0053710C"/>
    <w:rsid w:val="00597227"/>
    <w:rsid w:val="005F269E"/>
    <w:rsid w:val="006040A7"/>
    <w:rsid w:val="006172B2"/>
    <w:rsid w:val="0068702F"/>
    <w:rsid w:val="00690F56"/>
    <w:rsid w:val="006F16C4"/>
    <w:rsid w:val="0076022D"/>
    <w:rsid w:val="007A4D88"/>
    <w:rsid w:val="00845BC0"/>
    <w:rsid w:val="00874B88"/>
    <w:rsid w:val="0087640C"/>
    <w:rsid w:val="0089217E"/>
    <w:rsid w:val="008D56C4"/>
    <w:rsid w:val="008E308C"/>
    <w:rsid w:val="009B2C71"/>
    <w:rsid w:val="009B4335"/>
    <w:rsid w:val="009C63DD"/>
    <w:rsid w:val="00A60AD7"/>
    <w:rsid w:val="00A673A7"/>
    <w:rsid w:val="00AA279F"/>
    <w:rsid w:val="00AE3552"/>
    <w:rsid w:val="00B13750"/>
    <w:rsid w:val="00B23FE8"/>
    <w:rsid w:val="00B60F65"/>
    <w:rsid w:val="00B643DC"/>
    <w:rsid w:val="00B80C3B"/>
    <w:rsid w:val="00BC3C4D"/>
    <w:rsid w:val="00BD3E35"/>
    <w:rsid w:val="00BF1430"/>
    <w:rsid w:val="00BF54AE"/>
    <w:rsid w:val="00C02515"/>
    <w:rsid w:val="00C552D5"/>
    <w:rsid w:val="00C63907"/>
    <w:rsid w:val="00CF65FC"/>
    <w:rsid w:val="00DC30C3"/>
    <w:rsid w:val="00E15DD6"/>
    <w:rsid w:val="00EA3F1D"/>
    <w:rsid w:val="00EA4DC6"/>
    <w:rsid w:val="00EF6DC2"/>
    <w:rsid w:val="00F0520B"/>
    <w:rsid w:val="00F71611"/>
    <w:rsid w:val="00FD734F"/>
    <w:rsid w:val="00FE7DE6"/>
    <w:rsid w:val="00FF33DF"/>
    <w:rsid w:val="00FF67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B82B2-EBBB-4F77-AB0D-58FB66D19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661"/>
    <w:pPr>
      <w:ind w:firstLine="567"/>
    </w:pPr>
    <w:rPr>
      <w:sz w:val="24"/>
    </w:rPr>
  </w:style>
  <w:style w:type="paragraph" w:styleId="Titre1">
    <w:name w:val="heading 1"/>
    <w:basedOn w:val="Normal"/>
    <w:next w:val="Normal"/>
    <w:link w:val="Titre1Car"/>
    <w:uiPriority w:val="9"/>
    <w:qFormat/>
    <w:rsid w:val="00BF1430"/>
    <w:pPr>
      <w:keepNext/>
      <w:keepLines/>
      <w:spacing w:before="400" w:after="0"/>
      <w:outlineLvl w:val="0"/>
    </w:pPr>
    <w:rPr>
      <w:rFonts w:asciiTheme="majorHAnsi" w:eastAsiaTheme="majorEastAsia" w:hAnsiTheme="majorHAnsi" w:cstheme="majorBidi"/>
      <w:b/>
      <w:color w:val="990000"/>
      <w:sz w:val="36"/>
      <w:szCs w:val="32"/>
    </w:rPr>
  </w:style>
  <w:style w:type="paragraph" w:styleId="Titre2">
    <w:name w:val="heading 2"/>
    <w:basedOn w:val="Normal"/>
    <w:next w:val="Normal"/>
    <w:link w:val="Titre2Car"/>
    <w:uiPriority w:val="9"/>
    <w:unhideWhenUsed/>
    <w:qFormat/>
    <w:rsid w:val="001606D5"/>
    <w:pPr>
      <w:keepNext/>
      <w:keepLines/>
      <w:spacing w:before="40" w:after="0"/>
      <w:ind w:left="567"/>
      <w:outlineLvl w:val="1"/>
    </w:pPr>
    <w:rPr>
      <w:rFonts w:asciiTheme="majorHAnsi" w:eastAsiaTheme="majorEastAsia" w:hAnsiTheme="majorHAnsi" w:cstheme="majorBidi"/>
      <w:b/>
      <w:color w:val="990000"/>
      <w:sz w:val="3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rsid w:val="00FF33DF"/>
    <w:pPr>
      <w:spacing w:line="240" w:lineRule="auto"/>
      <w:ind w:left="720"/>
    </w:pPr>
    <w:rPr>
      <w:rFonts w:eastAsia="Times New Roman" w:cs="Times New Roman"/>
      <w:szCs w:val="24"/>
      <w:lang w:eastAsia="fr-FR"/>
    </w:rPr>
  </w:style>
  <w:style w:type="paragraph" w:styleId="Titre">
    <w:name w:val="Title"/>
    <w:basedOn w:val="Normal"/>
    <w:next w:val="Normal"/>
    <w:link w:val="TitreCar"/>
    <w:uiPriority w:val="10"/>
    <w:qFormat/>
    <w:rsid w:val="003A5661"/>
    <w:pPr>
      <w:spacing w:after="0" w:line="240" w:lineRule="auto"/>
      <w:contextualSpacing/>
      <w:jc w:val="center"/>
    </w:pPr>
    <w:rPr>
      <w:rFonts w:eastAsiaTheme="majorEastAsia" w:cstheme="majorBidi"/>
      <w:color w:val="990000"/>
      <w:spacing w:val="-10"/>
      <w:kern w:val="28"/>
      <w:sz w:val="56"/>
      <w:szCs w:val="56"/>
    </w:rPr>
  </w:style>
  <w:style w:type="character" w:customStyle="1" w:styleId="TitreCar">
    <w:name w:val="Titre Car"/>
    <w:basedOn w:val="Policepardfaut"/>
    <w:link w:val="Titre"/>
    <w:uiPriority w:val="10"/>
    <w:rsid w:val="003A5661"/>
    <w:rPr>
      <w:rFonts w:eastAsiaTheme="majorEastAsia" w:cstheme="majorBidi"/>
      <w:color w:val="990000"/>
      <w:spacing w:val="-10"/>
      <w:kern w:val="28"/>
      <w:sz w:val="56"/>
      <w:szCs w:val="56"/>
    </w:rPr>
  </w:style>
  <w:style w:type="paragraph" w:styleId="Sous-titre">
    <w:name w:val="Subtitle"/>
    <w:basedOn w:val="Normal"/>
    <w:next w:val="Normal"/>
    <w:link w:val="Sous-titreCar"/>
    <w:uiPriority w:val="11"/>
    <w:qFormat/>
    <w:rsid w:val="003A5661"/>
    <w:pPr>
      <w:numPr>
        <w:ilvl w:val="1"/>
      </w:numPr>
      <w:ind w:firstLine="567"/>
      <w:jc w:val="center"/>
    </w:pPr>
    <w:rPr>
      <w:rFonts w:eastAsiaTheme="minorEastAsia"/>
      <w:color w:val="990000"/>
      <w:spacing w:val="15"/>
      <w:sz w:val="40"/>
    </w:rPr>
  </w:style>
  <w:style w:type="character" w:customStyle="1" w:styleId="Sous-titreCar">
    <w:name w:val="Sous-titre Car"/>
    <w:basedOn w:val="Policepardfaut"/>
    <w:link w:val="Sous-titre"/>
    <w:uiPriority w:val="11"/>
    <w:rsid w:val="003A5661"/>
    <w:rPr>
      <w:rFonts w:eastAsiaTheme="minorEastAsia"/>
      <w:color w:val="990000"/>
      <w:spacing w:val="15"/>
      <w:sz w:val="40"/>
    </w:rPr>
  </w:style>
  <w:style w:type="paragraph" w:styleId="Sansinterligne">
    <w:name w:val="No Spacing"/>
    <w:uiPriority w:val="1"/>
    <w:qFormat/>
    <w:rsid w:val="009C63DD"/>
    <w:pPr>
      <w:spacing w:after="0" w:line="240" w:lineRule="auto"/>
    </w:pPr>
  </w:style>
  <w:style w:type="character" w:styleId="Lienhypertexte">
    <w:name w:val="Hyperlink"/>
    <w:basedOn w:val="Policepardfaut"/>
    <w:uiPriority w:val="99"/>
    <w:unhideWhenUsed/>
    <w:rsid w:val="00042ED3"/>
    <w:rPr>
      <w:color w:val="0563C1" w:themeColor="hyperlink"/>
      <w:u w:val="single"/>
    </w:rPr>
  </w:style>
  <w:style w:type="character" w:customStyle="1" w:styleId="Titre1Car">
    <w:name w:val="Titre 1 Car"/>
    <w:basedOn w:val="Policepardfaut"/>
    <w:link w:val="Titre1"/>
    <w:uiPriority w:val="9"/>
    <w:rsid w:val="00BF1430"/>
    <w:rPr>
      <w:rFonts w:asciiTheme="majorHAnsi" w:eastAsiaTheme="majorEastAsia" w:hAnsiTheme="majorHAnsi" w:cstheme="majorBidi"/>
      <w:b/>
      <w:color w:val="990000"/>
      <w:sz w:val="36"/>
      <w:szCs w:val="32"/>
    </w:rPr>
  </w:style>
  <w:style w:type="character" w:customStyle="1" w:styleId="Titre2Car">
    <w:name w:val="Titre 2 Car"/>
    <w:basedOn w:val="Policepardfaut"/>
    <w:link w:val="Titre2"/>
    <w:uiPriority w:val="9"/>
    <w:rsid w:val="001606D5"/>
    <w:rPr>
      <w:rFonts w:asciiTheme="majorHAnsi" w:eastAsiaTheme="majorEastAsia" w:hAnsiTheme="majorHAnsi" w:cstheme="majorBidi"/>
      <w:b/>
      <w:color w:val="990000"/>
      <w:sz w:val="30"/>
      <w:szCs w:val="26"/>
    </w:rPr>
  </w:style>
  <w:style w:type="paragraph" w:styleId="En-tte">
    <w:name w:val="header"/>
    <w:basedOn w:val="Normal"/>
    <w:link w:val="En-tteCar"/>
    <w:uiPriority w:val="99"/>
    <w:unhideWhenUsed/>
    <w:rsid w:val="001606D5"/>
    <w:pPr>
      <w:tabs>
        <w:tab w:val="center" w:pos="4536"/>
        <w:tab w:val="right" w:pos="9072"/>
      </w:tabs>
      <w:spacing w:after="0" w:line="240" w:lineRule="auto"/>
    </w:pPr>
  </w:style>
  <w:style w:type="character" w:customStyle="1" w:styleId="En-tteCar">
    <w:name w:val="En-tête Car"/>
    <w:basedOn w:val="Policepardfaut"/>
    <w:link w:val="En-tte"/>
    <w:uiPriority w:val="99"/>
    <w:rsid w:val="001606D5"/>
    <w:rPr>
      <w:sz w:val="24"/>
    </w:rPr>
  </w:style>
  <w:style w:type="paragraph" w:styleId="Pieddepage">
    <w:name w:val="footer"/>
    <w:basedOn w:val="Normal"/>
    <w:link w:val="PieddepageCar"/>
    <w:uiPriority w:val="99"/>
    <w:unhideWhenUsed/>
    <w:rsid w:val="001606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06D5"/>
    <w:rPr>
      <w:sz w:val="24"/>
    </w:rPr>
  </w:style>
  <w:style w:type="paragraph" w:styleId="NormalWeb">
    <w:name w:val="Normal (Web)"/>
    <w:basedOn w:val="Normal"/>
    <w:uiPriority w:val="99"/>
    <w:semiHidden/>
    <w:unhideWhenUsed/>
    <w:rsid w:val="00BF54AE"/>
    <w:pPr>
      <w:spacing w:before="100" w:beforeAutospacing="1" w:after="100" w:afterAutospacing="1" w:line="240" w:lineRule="auto"/>
      <w:ind w:firstLine="0"/>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2119">
      <w:bodyDiv w:val="1"/>
      <w:marLeft w:val="0"/>
      <w:marRight w:val="0"/>
      <w:marTop w:val="0"/>
      <w:marBottom w:val="0"/>
      <w:divBdr>
        <w:top w:val="none" w:sz="0" w:space="0" w:color="auto"/>
        <w:left w:val="none" w:sz="0" w:space="0" w:color="auto"/>
        <w:bottom w:val="none" w:sz="0" w:space="0" w:color="auto"/>
        <w:right w:val="none" w:sz="0" w:space="0" w:color="auto"/>
      </w:divBdr>
      <w:divsChild>
        <w:div w:id="1613978198">
          <w:marLeft w:val="360"/>
          <w:marRight w:val="0"/>
          <w:marTop w:val="200"/>
          <w:marBottom w:val="0"/>
          <w:divBdr>
            <w:top w:val="none" w:sz="0" w:space="0" w:color="auto"/>
            <w:left w:val="none" w:sz="0" w:space="0" w:color="auto"/>
            <w:bottom w:val="none" w:sz="0" w:space="0" w:color="auto"/>
            <w:right w:val="none" w:sz="0" w:space="0" w:color="auto"/>
          </w:divBdr>
        </w:div>
        <w:div w:id="1111969892">
          <w:marLeft w:val="360"/>
          <w:marRight w:val="0"/>
          <w:marTop w:val="200"/>
          <w:marBottom w:val="0"/>
          <w:divBdr>
            <w:top w:val="none" w:sz="0" w:space="0" w:color="auto"/>
            <w:left w:val="none" w:sz="0" w:space="0" w:color="auto"/>
            <w:bottom w:val="none" w:sz="0" w:space="0" w:color="auto"/>
            <w:right w:val="none" w:sz="0" w:space="0" w:color="auto"/>
          </w:divBdr>
        </w:div>
        <w:div w:id="1182553041">
          <w:marLeft w:val="360"/>
          <w:marRight w:val="0"/>
          <w:marTop w:val="200"/>
          <w:marBottom w:val="0"/>
          <w:divBdr>
            <w:top w:val="none" w:sz="0" w:space="0" w:color="auto"/>
            <w:left w:val="none" w:sz="0" w:space="0" w:color="auto"/>
            <w:bottom w:val="none" w:sz="0" w:space="0" w:color="auto"/>
            <w:right w:val="none" w:sz="0" w:space="0" w:color="auto"/>
          </w:divBdr>
        </w:div>
        <w:div w:id="1823887067">
          <w:marLeft w:val="360"/>
          <w:marRight w:val="0"/>
          <w:marTop w:val="200"/>
          <w:marBottom w:val="0"/>
          <w:divBdr>
            <w:top w:val="none" w:sz="0" w:space="0" w:color="auto"/>
            <w:left w:val="none" w:sz="0" w:space="0" w:color="auto"/>
            <w:bottom w:val="none" w:sz="0" w:space="0" w:color="auto"/>
            <w:right w:val="none" w:sz="0" w:space="0" w:color="auto"/>
          </w:divBdr>
        </w:div>
        <w:div w:id="643120350">
          <w:marLeft w:val="360"/>
          <w:marRight w:val="0"/>
          <w:marTop w:val="200"/>
          <w:marBottom w:val="0"/>
          <w:divBdr>
            <w:top w:val="none" w:sz="0" w:space="0" w:color="auto"/>
            <w:left w:val="none" w:sz="0" w:space="0" w:color="auto"/>
            <w:bottom w:val="none" w:sz="0" w:space="0" w:color="auto"/>
            <w:right w:val="none" w:sz="0" w:space="0" w:color="auto"/>
          </w:divBdr>
        </w:div>
        <w:div w:id="1760102310">
          <w:marLeft w:val="360"/>
          <w:marRight w:val="0"/>
          <w:marTop w:val="200"/>
          <w:marBottom w:val="0"/>
          <w:divBdr>
            <w:top w:val="none" w:sz="0" w:space="0" w:color="auto"/>
            <w:left w:val="none" w:sz="0" w:space="0" w:color="auto"/>
            <w:bottom w:val="none" w:sz="0" w:space="0" w:color="auto"/>
            <w:right w:val="none" w:sz="0" w:space="0" w:color="auto"/>
          </w:divBdr>
        </w:div>
      </w:divsChild>
    </w:div>
    <w:div w:id="64184285">
      <w:bodyDiv w:val="1"/>
      <w:marLeft w:val="0"/>
      <w:marRight w:val="0"/>
      <w:marTop w:val="0"/>
      <w:marBottom w:val="0"/>
      <w:divBdr>
        <w:top w:val="none" w:sz="0" w:space="0" w:color="auto"/>
        <w:left w:val="none" w:sz="0" w:space="0" w:color="auto"/>
        <w:bottom w:val="none" w:sz="0" w:space="0" w:color="auto"/>
        <w:right w:val="none" w:sz="0" w:space="0" w:color="auto"/>
      </w:divBdr>
    </w:div>
    <w:div w:id="263464622">
      <w:bodyDiv w:val="1"/>
      <w:marLeft w:val="0"/>
      <w:marRight w:val="0"/>
      <w:marTop w:val="0"/>
      <w:marBottom w:val="0"/>
      <w:divBdr>
        <w:top w:val="none" w:sz="0" w:space="0" w:color="auto"/>
        <w:left w:val="none" w:sz="0" w:space="0" w:color="auto"/>
        <w:bottom w:val="none" w:sz="0" w:space="0" w:color="auto"/>
        <w:right w:val="none" w:sz="0" w:space="0" w:color="auto"/>
      </w:divBdr>
      <w:divsChild>
        <w:div w:id="2084250709">
          <w:marLeft w:val="360"/>
          <w:marRight w:val="0"/>
          <w:marTop w:val="200"/>
          <w:marBottom w:val="0"/>
          <w:divBdr>
            <w:top w:val="none" w:sz="0" w:space="0" w:color="auto"/>
            <w:left w:val="none" w:sz="0" w:space="0" w:color="auto"/>
            <w:bottom w:val="none" w:sz="0" w:space="0" w:color="auto"/>
            <w:right w:val="none" w:sz="0" w:space="0" w:color="auto"/>
          </w:divBdr>
        </w:div>
        <w:div w:id="988678798">
          <w:marLeft w:val="360"/>
          <w:marRight w:val="0"/>
          <w:marTop w:val="200"/>
          <w:marBottom w:val="0"/>
          <w:divBdr>
            <w:top w:val="none" w:sz="0" w:space="0" w:color="auto"/>
            <w:left w:val="none" w:sz="0" w:space="0" w:color="auto"/>
            <w:bottom w:val="none" w:sz="0" w:space="0" w:color="auto"/>
            <w:right w:val="none" w:sz="0" w:space="0" w:color="auto"/>
          </w:divBdr>
        </w:div>
        <w:div w:id="1337414945">
          <w:marLeft w:val="360"/>
          <w:marRight w:val="0"/>
          <w:marTop w:val="200"/>
          <w:marBottom w:val="0"/>
          <w:divBdr>
            <w:top w:val="none" w:sz="0" w:space="0" w:color="auto"/>
            <w:left w:val="none" w:sz="0" w:space="0" w:color="auto"/>
            <w:bottom w:val="none" w:sz="0" w:space="0" w:color="auto"/>
            <w:right w:val="none" w:sz="0" w:space="0" w:color="auto"/>
          </w:divBdr>
        </w:div>
        <w:div w:id="1856186786">
          <w:marLeft w:val="360"/>
          <w:marRight w:val="0"/>
          <w:marTop w:val="200"/>
          <w:marBottom w:val="0"/>
          <w:divBdr>
            <w:top w:val="none" w:sz="0" w:space="0" w:color="auto"/>
            <w:left w:val="none" w:sz="0" w:space="0" w:color="auto"/>
            <w:bottom w:val="none" w:sz="0" w:space="0" w:color="auto"/>
            <w:right w:val="none" w:sz="0" w:space="0" w:color="auto"/>
          </w:divBdr>
        </w:div>
        <w:div w:id="258368451">
          <w:marLeft w:val="360"/>
          <w:marRight w:val="0"/>
          <w:marTop w:val="200"/>
          <w:marBottom w:val="0"/>
          <w:divBdr>
            <w:top w:val="none" w:sz="0" w:space="0" w:color="auto"/>
            <w:left w:val="none" w:sz="0" w:space="0" w:color="auto"/>
            <w:bottom w:val="none" w:sz="0" w:space="0" w:color="auto"/>
            <w:right w:val="none" w:sz="0" w:space="0" w:color="auto"/>
          </w:divBdr>
        </w:div>
        <w:div w:id="1960986166">
          <w:marLeft w:val="360"/>
          <w:marRight w:val="0"/>
          <w:marTop w:val="200"/>
          <w:marBottom w:val="0"/>
          <w:divBdr>
            <w:top w:val="none" w:sz="0" w:space="0" w:color="auto"/>
            <w:left w:val="none" w:sz="0" w:space="0" w:color="auto"/>
            <w:bottom w:val="none" w:sz="0" w:space="0" w:color="auto"/>
            <w:right w:val="none" w:sz="0" w:space="0" w:color="auto"/>
          </w:divBdr>
        </w:div>
      </w:divsChild>
    </w:div>
    <w:div w:id="521281664">
      <w:bodyDiv w:val="1"/>
      <w:marLeft w:val="0"/>
      <w:marRight w:val="0"/>
      <w:marTop w:val="0"/>
      <w:marBottom w:val="0"/>
      <w:divBdr>
        <w:top w:val="none" w:sz="0" w:space="0" w:color="auto"/>
        <w:left w:val="none" w:sz="0" w:space="0" w:color="auto"/>
        <w:bottom w:val="none" w:sz="0" w:space="0" w:color="auto"/>
        <w:right w:val="none" w:sz="0" w:space="0" w:color="auto"/>
      </w:divBdr>
      <w:divsChild>
        <w:div w:id="1812097216">
          <w:marLeft w:val="360"/>
          <w:marRight w:val="0"/>
          <w:marTop w:val="200"/>
          <w:marBottom w:val="0"/>
          <w:divBdr>
            <w:top w:val="none" w:sz="0" w:space="0" w:color="auto"/>
            <w:left w:val="none" w:sz="0" w:space="0" w:color="auto"/>
            <w:bottom w:val="none" w:sz="0" w:space="0" w:color="auto"/>
            <w:right w:val="none" w:sz="0" w:space="0" w:color="auto"/>
          </w:divBdr>
        </w:div>
        <w:div w:id="393969441">
          <w:marLeft w:val="360"/>
          <w:marRight w:val="0"/>
          <w:marTop w:val="200"/>
          <w:marBottom w:val="0"/>
          <w:divBdr>
            <w:top w:val="none" w:sz="0" w:space="0" w:color="auto"/>
            <w:left w:val="none" w:sz="0" w:space="0" w:color="auto"/>
            <w:bottom w:val="none" w:sz="0" w:space="0" w:color="auto"/>
            <w:right w:val="none" w:sz="0" w:space="0" w:color="auto"/>
          </w:divBdr>
        </w:div>
        <w:div w:id="895892668">
          <w:marLeft w:val="360"/>
          <w:marRight w:val="0"/>
          <w:marTop w:val="200"/>
          <w:marBottom w:val="0"/>
          <w:divBdr>
            <w:top w:val="none" w:sz="0" w:space="0" w:color="auto"/>
            <w:left w:val="none" w:sz="0" w:space="0" w:color="auto"/>
            <w:bottom w:val="none" w:sz="0" w:space="0" w:color="auto"/>
            <w:right w:val="none" w:sz="0" w:space="0" w:color="auto"/>
          </w:divBdr>
        </w:div>
      </w:divsChild>
    </w:div>
    <w:div w:id="1932810647">
      <w:bodyDiv w:val="1"/>
      <w:marLeft w:val="0"/>
      <w:marRight w:val="0"/>
      <w:marTop w:val="0"/>
      <w:marBottom w:val="0"/>
      <w:divBdr>
        <w:top w:val="none" w:sz="0" w:space="0" w:color="auto"/>
        <w:left w:val="none" w:sz="0" w:space="0" w:color="auto"/>
        <w:bottom w:val="none" w:sz="0" w:space="0" w:color="auto"/>
        <w:right w:val="none" w:sz="0" w:space="0" w:color="auto"/>
      </w:divBdr>
      <w:divsChild>
        <w:div w:id="829053738">
          <w:marLeft w:val="360"/>
          <w:marRight w:val="0"/>
          <w:marTop w:val="200"/>
          <w:marBottom w:val="0"/>
          <w:divBdr>
            <w:top w:val="none" w:sz="0" w:space="0" w:color="auto"/>
            <w:left w:val="none" w:sz="0" w:space="0" w:color="auto"/>
            <w:bottom w:val="none" w:sz="0" w:space="0" w:color="auto"/>
            <w:right w:val="none" w:sz="0" w:space="0" w:color="auto"/>
          </w:divBdr>
        </w:div>
        <w:div w:id="1263490670">
          <w:marLeft w:val="360"/>
          <w:marRight w:val="0"/>
          <w:marTop w:val="200"/>
          <w:marBottom w:val="0"/>
          <w:divBdr>
            <w:top w:val="none" w:sz="0" w:space="0" w:color="auto"/>
            <w:left w:val="none" w:sz="0" w:space="0" w:color="auto"/>
            <w:bottom w:val="none" w:sz="0" w:space="0" w:color="auto"/>
            <w:right w:val="none" w:sz="0" w:space="0" w:color="auto"/>
          </w:divBdr>
        </w:div>
        <w:div w:id="1085300826">
          <w:marLeft w:val="360"/>
          <w:marRight w:val="0"/>
          <w:marTop w:val="200"/>
          <w:marBottom w:val="0"/>
          <w:divBdr>
            <w:top w:val="none" w:sz="0" w:space="0" w:color="auto"/>
            <w:left w:val="none" w:sz="0" w:space="0" w:color="auto"/>
            <w:bottom w:val="none" w:sz="0" w:space="0" w:color="auto"/>
            <w:right w:val="none" w:sz="0" w:space="0" w:color="auto"/>
          </w:divBdr>
        </w:div>
        <w:div w:id="723139613">
          <w:marLeft w:val="360"/>
          <w:marRight w:val="0"/>
          <w:marTop w:val="200"/>
          <w:marBottom w:val="0"/>
          <w:divBdr>
            <w:top w:val="none" w:sz="0" w:space="0" w:color="auto"/>
            <w:left w:val="none" w:sz="0" w:space="0" w:color="auto"/>
            <w:bottom w:val="none" w:sz="0" w:space="0" w:color="auto"/>
            <w:right w:val="none" w:sz="0" w:space="0" w:color="auto"/>
          </w:divBdr>
        </w:div>
        <w:div w:id="2051104641">
          <w:marLeft w:val="360"/>
          <w:marRight w:val="0"/>
          <w:marTop w:val="200"/>
          <w:marBottom w:val="0"/>
          <w:divBdr>
            <w:top w:val="none" w:sz="0" w:space="0" w:color="auto"/>
            <w:left w:val="none" w:sz="0" w:space="0" w:color="auto"/>
            <w:bottom w:val="none" w:sz="0" w:space="0" w:color="auto"/>
            <w:right w:val="none" w:sz="0" w:space="0" w:color="auto"/>
          </w:divBdr>
        </w:div>
        <w:div w:id="96928214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ocumentation.abes.fr/sudoc/manuels/administration/aideweb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1312</Words>
  <Characters>7219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Direction de la Documentation</Company>
  <LinksUpToDate>false</LinksUpToDate>
  <CharactersWithSpaces>8514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Peyrat</dc:creator>
  <cp:keywords/>
  <dc:description/>
  <cp:lastModifiedBy>Alban Peyrat</cp:lastModifiedBy>
  <cp:revision>51</cp:revision>
  <cp:lastPrinted>2021-08-23T14:34:00Z</cp:lastPrinted>
  <dcterms:created xsi:type="dcterms:W3CDTF">2021-08-19T10:20:00Z</dcterms:created>
  <dcterms:modified xsi:type="dcterms:W3CDTF">2021-09-28T13:19:00Z</dcterms:modified>
</cp:coreProperties>
</file>