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5E8A" w14:textId="77777777" w:rsidR="005018B2" w:rsidRDefault="00000000">
      <w:pPr>
        <w:pStyle w:val="Titre"/>
        <w:rPr>
          <w:color w:val="F01BAC"/>
        </w:rPr>
      </w:pPr>
      <w:bookmarkStart w:id="0" w:name="_t407h3t6gikn" w:colFirst="0" w:colLast="0"/>
      <w:bookmarkEnd w:id="0"/>
      <w:r>
        <w:t xml:space="preserve">Le langage </w:t>
      </w:r>
      <w:r>
        <w:rPr>
          <w:color w:val="F01BAC"/>
        </w:rPr>
        <w:t>PHP</w:t>
      </w:r>
    </w:p>
    <w:p w14:paraId="1431988C" w14:textId="77777777" w:rsidR="005018B2" w:rsidRDefault="00000000">
      <w:pPr>
        <w:pStyle w:val="Sous-titre"/>
      </w:pPr>
      <w:bookmarkStart w:id="1" w:name="_pvfk814ohjba" w:colFirst="0" w:colLast="0"/>
      <w:bookmarkEnd w:id="1"/>
      <w:r>
        <w:t>01 - Introduction</w:t>
      </w:r>
    </w:p>
    <w:p w14:paraId="4DB5E01E" w14:textId="77777777" w:rsidR="005018B2" w:rsidRDefault="00000000">
      <w:pPr>
        <w:pStyle w:val="Titre2"/>
      </w:pPr>
      <w:bookmarkStart w:id="2" w:name="_rtpg3j7sabuw" w:colFirst="0" w:colLast="0"/>
      <w:bookmarkEnd w:id="2"/>
      <w:r>
        <w:t>Signification des acronymes et traduction en français</w:t>
      </w:r>
    </w:p>
    <w:p w14:paraId="5563ADA6" w14:textId="5EF72833" w:rsidR="005018B2" w:rsidRDefault="00000000">
      <w:pPr>
        <w:spacing w:line="360" w:lineRule="auto"/>
      </w:pPr>
      <w:r>
        <w:rPr>
          <w:b/>
        </w:rPr>
        <w:t>WWW</w:t>
      </w:r>
      <w:r>
        <w:t xml:space="preserve"> :</w:t>
      </w:r>
      <w:r w:rsidR="00095851">
        <w:t xml:space="preserve"> </w:t>
      </w:r>
      <w:proofErr w:type="spellStart"/>
      <w:r w:rsidR="00095851">
        <w:t>Wold</w:t>
      </w:r>
      <w:proofErr w:type="spellEnd"/>
      <w:r w:rsidR="00095851">
        <w:t xml:space="preserve"> Wild Web (</w:t>
      </w:r>
      <w:r w:rsidR="000A7309">
        <w:t>La toile « d’araignée » mondiale »</w:t>
      </w:r>
    </w:p>
    <w:p w14:paraId="6C098F78" w14:textId="757DEBDF" w:rsidR="005018B2" w:rsidRDefault="00000000">
      <w:pPr>
        <w:spacing w:line="360" w:lineRule="auto"/>
      </w:pPr>
      <w:r>
        <w:rPr>
          <w:b/>
        </w:rPr>
        <w:t>HTTP</w:t>
      </w:r>
      <w:r>
        <w:t xml:space="preserve"> :</w:t>
      </w:r>
      <w:r w:rsidR="00095851">
        <w:t xml:space="preserve"> </w:t>
      </w:r>
      <w:proofErr w:type="spellStart"/>
      <w:r w:rsidR="00095851">
        <w:t>Hypertext</w:t>
      </w:r>
      <w:proofErr w:type="spellEnd"/>
      <w:r w:rsidR="00095851">
        <w:t xml:space="preserve"> Transfer Protocol</w:t>
      </w:r>
      <w:r w:rsidR="000A7309">
        <w:t xml:space="preserve"> (Protocol de transfert hypertexte)</w:t>
      </w:r>
    </w:p>
    <w:p w14:paraId="45D1EA73" w14:textId="72ACF3B1" w:rsidR="005018B2" w:rsidRDefault="00000000">
      <w:pPr>
        <w:spacing w:line="360" w:lineRule="auto"/>
      </w:pPr>
      <w:r>
        <w:rPr>
          <w:b/>
        </w:rPr>
        <w:t>URL</w:t>
      </w:r>
      <w:r>
        <w:t xml:space="preserve"> :</w:t>
      </w:r>
      <w:r w:rsidR="00095851">
        <w:t xml:space="preserve"> Uniform Resource Locator (</w:t>
      </w:r>
      <w:r w:rsidR="000A7309">
        <w:t>Localisateur Uniforme de Ressource</w:t>
      </w:r>
      <w:r w:rsidR="00095851">
        <w:t>)</w:t>
      </w:r>
    </w:p>
    <w:p w14:paraId="211C215C" w14:textId="77777777" w:rsidR="005018B2" w:rsidRDefault="00000000">
      <w:pPr>
        <w:pStyle w:val="Titre2"/>
      </w:pPr>
      <w:bookmarkStart w:id="3" w:name="_xnzp9g9dn7jm" w:colFirst="0" w:colLast="0"/>
      <w:bookmarkEnd w:id="3"/>
      <w:r>
        <w:t>Questions</w:t>
      </w:r>
    </w:p>
    <w:p w14:paraId="4F388942" w14:textId="77777777" w:rsidR="005018B2" w:rsidRDefault="00000000">
      <w:pPr>
        <w:numPr>
          <w:ilvl w:val="0"/>
          <w:numId w:val="1"/>
        </w:numPr>
      </w:pPr>
      <w:r>
        <w:t xml:space="preserve">Que signifie </w:t>
      </w:r>
      <w:r>
        <w:rPr>
          <w:b/>
        </w:rPr>
        <w:t>WWW</w:t>
      </w:r>
      <w:r>
        <w:t xml:space="preserve"> ?</w:t>
      </w:r>
    </w:p>
    <w:p w14:paraId="46F683B7" w14:textId="77777777" w:rsidR="005018B2" w:rsidRDefault="005018B2">
      <w:pPr>
        <w:ind w:left="720"/>
        <w:rPr>
          <w:color w:val="7B2182"/>
        </w:rPr>
      </w:pPr>
    </w:p>
    <w:p w14:paraId="7A27DC0B" w14:textId="0D6CE546" w:rsidR="005018B2" w:rsidRDefault="000A7309">
      <w:pPr>
        <w:ind w:left="720"/>
        <w:rPr>
          <w:color w:val="7B2182"/>
        </w:rPr>
      </w:pPr>
      <w:r>
        <w:rPr>
          <w:color w:val="7B2182"/>
        </w:rPr>
        <w:t>Système hypertexte public fonctionnant sur Internet, il permet d’accéder à des pages accessibles sur des sites internet.</w:t>
      </w:r>
    </w:p>
    <w:p w14:paraId="663186A8" w14:textId="77777777" w:rsidR="005018B2" w:rsidRDefault="005018B2">
      <w:pPr>
        <w:ind w:left="720"/>
      </w:pPr>
    </w:p>
    <w:p w14:paraId="1507D431" w14:textId="77777777" w:rsidR="005018B2" w:rsidRDefault="00000000">
      <w:pPr>
        <w:numPr>
          <w:ilvl w:val="0"/>
          <w:numId w:val="1"/>
        </w:numPr>
      </w:pPr>
      <w:r>
        <w:t>Qu’</w:t>
      </w:r>
      <w:proofErr w:type="spellStart"/>
      <w:r>
        <w:t>est ce</w:t>
      </w:r>
      <w:proofErr w:type="spellEnd"/>
      <w:r>
        <w:t xml:space="preserve"> que </w:t>
      </w:r>
      <w:r>
        <w:rPr>
          <w:b/>
        </w:rPr>
        <w:t>HTTP</w:t>
      </w:r>
      <w:r>
        <w:t xml:space="preserve"> ?</w:t>
      </w:r>
    </w:p>
    <w:p w14:paraId="68642AA0" w14:textId="77777777" w:rsidR="005018B2" w:rsidRDefault="005018B2">
      <w:pPr>
        <w:ind w:left="720"/>
        <w:rPr>
          <w:color w:val="7B2182"/>
        </w:rPr>
      </w:pPr>
    </w:p>
    <w:p w14:paraId="65C41942" w14:textId="6ECFC7DC" w:rsidR="005018B2" w:rsidRDefault="000A7309">
      <w:pPr>
        <w:ind w:left="720"/>
        <w:rPr>
          <w:color w:val="7B2182"/>
        </w:rPr>
      </w:pPr>
      <w:r>
        <w:rPr>
          <w:color w:val="7B2182"/>
        </w:rPr>
        <w:t>Protocol de communication client-serveur développé pour le WWW. HTTPS est la variante sécurisée par le chiffrement et l’authentification.</w:t>
      </w:r>
    </w:p>
    <w:p w14:paraId="2F09F0B7" w14:textId="77777777" w:rsidR="005018B2" w:rsidRDefault="005018B2">
      <w:pPr>
        <w:ind w:left="720"/>
      </w:pPr>
    </w:p>
    <w:p w14:paraId="2B645A00" w14:textId="28E5EAF3" w:rsidR="005018B2" w:rsidRDefault="00000000">
      <w:pPr>
        <w:numPr>
          <w:ilvl w:val="0"/>
          <w:numId w:val="1"/>
        </w:numPr>
      </w:pPr>
      <w:r>
        <w:t>Qu’</w:t>
      </w:r>
      <w:r w:rsidR="000A7309">
        <w:t>est-ce</w:t>
      </w:r>
      <w:r>
        <w:t xml:space="preserve"> qu’une </w:t>
      </w:r>
      <w:r>
        <w:rPr>
          <w:b/>
        </w:rPr>
        <w:t>URL</w:t>
      </w:r>
      <w:r>
        <w:t xml:space="preserve"> ?</w:t>
      </w:r>
    </w:p>
    <w:p w14:paraId="43DD6A59" w14:textId="77777777" w:rsidR="005018B2" w:rsidRDefault="005018B2">
      <w:pPr>
        <w:ind w:left="720"/>
        <w:rPr>
          <w:color w:val="7B2182"/>
        </w:rPr>
      </w:pPr>
    </w:p>
    <w:p w14:paraId="2045A297" w14:textId="4567F7F2" w:rsidR="005018B2" w:rsidRDefault="000A7309">
      <w:pPr>
        <w:ind w:left="720"/>
        <w:rPr>
          <w:color w:val="7B2182"/>
        </w:rPr>
      </w:pPr>
      <w:r>
        <w:rPr>
          <w:color w:val="7B2182"/>
        </w:rPr>
        <w:t>Chaine de caractères uniforme qui permet d’identifier une ressource sur le WWW grâce à son adresse et le protocole utiliser.</w:t>
      </w:r>
    </w:p>
    <w:p w14:paraId="2A7B2E8F" w14:textId="77777777" w:rsidR="005018B2" w:rsidRDefault="005018B2">
      <w:pPr>
        <w:ind w:left="720"/>
      </w:pPr>
    </w:p>
    <w:p w14:paraId="52B5E429" w14:textId="77777777" w:rsidR="005018B2" w:rsidRDefault="00000000">
      <w:pPr>
        <w:numPr>
          <w:ilvl w:val="0"/>
          <w:numId w:val="1"/>
        </w:numPr>
      </w:pPr>
      <w:r>
        <w:t xml:space="preserve">Quelle est la principale différence entre un langage de programmation </w:t>
      </w:r>
      <w:r>
        <w:rPr>
          <w:b/>
        </w:rPr>
        <w:t>compilé</w:t>
      </w:r>
      <w:r>
        <w:t xml:space="preserve"> et un langage de programmation </w:t>
      </w:r>
      <w:r>
        <w:rPr>
          <w:b/>
        </w:rPr>
        <w:t>interprété</w:t>
      </w:r>
      <w:r>
        <w:t xml:space="preserve"> ?</w:t>
      </w:r>
    </w:p>
    <w:p w14:paraId="26FEEC49" w14:textId="77777777" w:rsidR="005018B2" w:rsidRDefault="005018B2">
      <w:pPr>
        <w:ind w:left="720"/>
        <w:rPr>
          <w:color w:val="7B2182"/>
        </w:rPr>
      </w:pPr>
    </w:p>
    <w:p w14:paraId="1CBB7BDF" w14:textId="37A8C222" w:rsidR="005018B2" w:rsidRDefault="000A7309">
      <w:pPr>
        <w:ind w:left="720"/>
        <w:rPr>
          <w:color w:val="7B2182"/>
        </w:rPr>
      </w:pPr>
      <w:r>
        <w:rPr>
          <w:color w:val="7B2182"/>
        </w:rPr>
        <w:t xml:space="preserve">Un langage interprété, sera lue et interprété par un logiciel qu’on appelle </w:t>
      </w:r>
      <w:r>
        <w:rPr>
          <w:i/>
          <w:iCs/>
          <w:color w:val="7B2182"/>
        </w:rPr>
        <w:t>interpréteur</w:t>
      </w:r>
      <w:r>
        <w:rPr>
          <w:color w:val="7B2182"/>
        </w:rPr>
        <w:t>. Il pourra être exécuté sur tout ordinateur.</w:t>
      </w:r>
    </w:p>
    <w:p w14:paraId="0F0E6B7F" w14:textId="77777777" w:rsidR="00890D2D" w:rsidRDefault="00890D2D">
      <w:pPr>
        <w:ind w:left="720"/>
        <w:rPr>
          <w:color w:val="7B2182"/>
        </w:rPr>
      </w:pPr>
    </w:p>
    <w:p w14:paraId="602C6A64" w14:textId="373EB031" w:rsidR="000A7309" w:rsidRDefault="000A7309">
      <w:pPr>
        <w:ind w:left="720"/>
        <w:rPr>
          <w:color w:val="7B2182"/>
        </w:rPr>
      </w:pPr>
      <w:r>
        <w:rPr>
          <w:color w:val="7B2182"/>
        </w:rPr>
        <w:t xml:space="preserve">Un langage compilé, aura besoin d’un logiciel dit </w:t>
      </w:r>
      <w:r>
        <w:rPr>
          <w:i/>
          <w:iCs/>
          <w:color w:val="7B2182"/>
        </w:rPr>
        <w:t>compilateur</w:t>
      </w:r>
      <w:r>
        <w:rPr>
          <w:color w:val="7B2182"/>
        </w:rPr>
        <w:t xml:space="preserve"> pour compiler le code écrit en un code binaire que seul un ordinateur peut lire. C’est alors le système d’exploitation qui va calculer les données de sortie. Le programme est directement exécuté sur </w:t>
      </w:r>
      <w:r w:rsidR="00890D2D">
        <w:rPr>
          <w:color w:val="7B2182"/>
        </w:rPr>
        <w:t>ordinateur.</w:t>
      </w:r>
    </w:p>
    <w:p w14:paraId="7AFA2575" w14:textId="697BFBA7" w:rsidR="00890D2D" w:rsidRDefault="00890D2D">
      <w:pPr>
        <w:ind w:left="720"/>
        <w:rPr>
          <w:color w:val="7B2182"/>
        </w:rPr>
      </w:pPr>
    </w:p>
    <w:p w14:paraId="54722323" w14:textId="68264B3B" w:rsidR="00890D2D" w:rsidRPr="000A7309" w:rsidRDefault="00890D2D">
      <w:pPr>
        <w:ind w:left="720"/>
        <w:rPr>
          <w:color w:val="7B2182"/>
        </w:rPr>
      </w:pPr>
      <w:r>
        <w:rPr>
          <w:color w:val="7B2182"/>
        </w:rPr>
        <w:lastRenderedPageBreak/>
        <w:t>La différence réside dans l’interprétation du code par l’ordinateur, ainsi que l’utilisation de celui-ci. Un code compiler demandera plus de calcul qu’un code interprété, et celui-ci sera plus performant. Mais demandera plus de ressources.</w:t>
      </w:r>
    </w:p>
    <w:p w14:paraId="5F8BDB33" w14:textId="77777777" w:rsidR="005018B2" w:rsidRDefault="005018B2">
      <w:pPr>
        <w:ind w:left="720"/>
      </w:pPr>
    </w:p>
    <w:p w14:paraId="13650E6B" w14:textId="77777777" w:rsidR="005018B2" w:rsidRDefault="00000000">
      <w:pPr>
        <w:numPr>
          <w:ilvl w:val="0"/>
          <w:numId w:val="1"/>
        </w:numPr>
      </w:pPr>
      <w:r>
        <w:t>Quels sont les avantages et inconvénients d’un langage interprété ?</w:t>
      </w:r>
    </w:p>
    <w:p w14:paraId="26E6DF03" w14:textId="77777777" w:rsidR="005018B2" w:rsidRDefault="005018B2">
      <w:pPr>
        <w:ind w:left="720"/>
        <w:rPr>
          <w:color w:val="7B2182"/>
        </w:rPr>
      </w:pPr>
    </w:p>
    <w:p w14:paraId="02063C27" w14:textId="3D53C643" w:rsidR="005018B2" w:rsidRDefault="00890D2D">
      <w:pPr>
        <w:ind w:left="720"/>
        <w:rPr>
          <w:color w:val="7B2182"/>
        </w:rPr>
      </w:pPr>
      <w:r>
        <w:rPr>
          <w:color w:val="7B2182"/>
        </w:rPr>
        <w:t>Avantages :</w:t>
      </w:r>
    </w:p>
    <w:p w14:paraId="51E9BF4C" w14:textId="0CE0E1A8" w:rsidR="00890D2D" w:rsidRDefault="00890D2D" w:rsidP="00890D2D">
      <w:pPr>
        <w:pStyle w:val="Paragraphedeliste"/>
        <w:numPr>
          <w:ilvl w:val="0"/>
          <w:numId w:val="2"/>
        </w:numPr>
        <w:rPr>
          <w:color w:val="7B2182"/>
        </w:rPr>
      </w:pPr>
      <w:r>
        <w:rPr>
          <w:color w:val="7B2182"/>
        </w:rPr>
        <w:t>Peut être lu sur tous les ordinateurs avec un simple lecteur de texte.</w:t>
      </w:r>
    </w:p>
    <w:p w14:paraId="222327F6" w14:textId="01E5E184" w:rsidR="00890D2D" w:rsidRDefault="00890D2D" w:rsidP="00890D2D">
      <w:pPr>
        <w:pStyle w:val="Paragraphedeliste"/>
        <w:numPr>
          <w:ilvl w:val="0"/>
          <w:numId w:val="2"/>
        </w:numPr>
        <w:rPr>
          <w:color w:val="7B2182"/>
        </w:rPr>
      </w:pPr>
      <w:r>
        <w:rPr>
          <w:color w:val="7B2182"/>
        </w:rPr>
        <w:t>Plus flexible</w:t>
      </w:r>
    </w:p>
    <w:p w14:paraId="6B0936B4" w14:textId="77777777" w:rsidR="00890D2D" w:rsidRPr="00890D2D" w:rsidRDefault="00890D2D" w:rsidP="00890D2D">
      <w:pPr>
        <w:rPr>
          <w:color w:val="7B2182"/>
        </w:rPr>
      </w:pPr>
    </w:p>
    <w:p w14:paraId="686F2C60" w14:textId="34FA4EEC" w:rsidR="00890D2D" w:rsidRDefault="00890D2D" w:rsidP="00890D2D">
      <w:pPr>
        <w:ind w:left="720"/>
        <w:rPr>
          <w:color w:val="7B2182"/>
        </w:rPr>
      </w:pPr>
      <w:r>
        <w:rPr>
          <w:color w:val="7B2182"/>
        </w:rPr>
        <w:t>Inconvénients :</w:t>
      </w:r>
    </w:p>
    <w:p w14:paraId="4B196313" w14:textId="7ABDEDDD" w:rsidR="00890D2D" w:rsidRDefault="00890D2D" w:rsidP="00890D2D">
      <w:pPr>
        <w:pStyle w:val="Paragraphedeliste"/>
        <w:numPr>
          <w:ilvl w:val="0"/>
          <w:numId w:val="2"/>
        </w:numPr>
        <w:rPr>
          <w:color w:val="7B2182"/>
        </w:rPr>
      </w:pPr>
      <w:r w:rsidRPr="00890D2D">
        <w:rPr>
          <w:color w:val="7B2182"/>
        </w:rPr>
        <w:t>Vitesse d’exécution</w:t>
      </w:r>
    </w:p>
    <w:p w14:paraId="635B334A" w14:textId="39516D9C" w:rsidR="00890D2D" w:rsidRPr="00890D2D" w:rsidRDefault="00890D2D" w:rsidP="00890D2D">
      <w:pPr>
        <w:pStyle w:val="Paragraphedeliste"/>
        <w:numPr>
          <w:ilvl w:val="0"/>
          <w:numId w:val="2"/>
        </w:numPr>
        <w:rPr>
          <w:color w:val="7B2182"/>
        </w:rPr>
      </w:pPr>
      <w:r>
        <w:rPr>
          <w:color w:val="7B2182"/>
        </w:rPr>
        <w:t>Plus susceptible au mauvaises pratiques</w:t>
      </w:r>
    </w:p>
    <w:p w14:paraId="443E5146" w14:textId="77777777" w:rsidR="005018B2" w:rsidRDefault="005018B2">
      <w:pPr>
        <w:ind w:left="720"/>
      </w:pPr>
    </w:p>
    <w:p w14:paraId="25C0D19C" w14:textId="77777777" w:rsidR="005018B2" w:rsidRDefault="00000000">
      <w:pPr>
        <w:numPr>
          <w:ilvl w:val="0"/>
          <w:numId w:val="1"/>
        </w:numPr>
      </w:pPr>
      <w:r>
        <w:t>Citer trois langages de programmation (hors PHP) utilisés côté serveur.</w:t>
      </w:r>
    </w:p>
    <w:p w14:paraId="71361CB8" w14:textId="77777777" w:rsidR="005018B2" w:rsidRDefault="005018B2">
      <w:pPr>
        <w:ind w:left="720"/>
        <w:rPr>
          <w:color w:val="7B2182"/>
        </w:rPr>
      </w:pPr>
    </w:p>
    <w:p w14:paraId="43F8B0E2" w14:textId="6C2D7818" w:rsidR="005018B2" w:rsidRDefault="00890D2D">
      <w:pPr>
        <w:ind w:left="720"/>
        <w:rPr>
          <w:color w:val="7B2182"/>
        </w:rPr>
      </w:pPr>
      <w:r>
        <w:rPr>
          <w:color w:val="7B2182"/>
        </w:rPr>
        <w:t>Java – Python – C#</w:t>
      </w:r>
    </w:p>
    <w:p w14:paraId="36A6B9A0" w14:textId="77777777" w:rsidR="005018B2" w:rsidRDefault="005018B2">
      <w:pPr>
        <w:ind w:left="720"/>
      </w:pPr>
    </w:p>
    <w:sectPr w:rsidR="005018B2">
      <w:headerReference w:type="default" r:id="rId7"/>
      <w:footerReference w:type="default" r:id="rId8"/>
      <w:pgSz w:w="11909" w:h="16834"/>
      <w:pgMar w:top="2160" w:right="1440" w:bottom="1440" w:left="144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0EA8A" w14:textId="77777777" w:rsidR="00C50EF2" w:rsidRDefault="00C50EF2">
      <w:pPr>
        <w:spacing w:line="240" w:lineRule="auto"/>
      </w:pPr>
      <w:r>
        <w:separator/>
      </w:r>
    </w:p>
  </w:endnote>
  <w:endnote w:type="continuationSeparator" w:id="0">
    <w:p w14:paraId="6E763A10" w14:textId="77777777" w:rsidR="00C50EF2" w:rsidRDefault="00C50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 Salt">
    <w:charset w:val="00"/>
    <w:family w:val="auto"/>
    <w:pitch w:val="default"/>
  </w:font>
  <w:font w:name="Orbitro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403D" w14:textId="77777777" w:rsidR="005018B2" w:rsidRDefault="00000000">
    <w:pPr>
      <w:jc w:val="right"/>
      <w:rPr>
        <w:i/>
        <w:color w:val="EFEFEF"/>
      </w:rPr>
    </w:pPr>
    <w:r>
      <w:rPr>
        <w:i/>
        <w:color w:val="EFEFEF"/>
      </w:rPr>
      <w:t xml:space="preserve">Page </w:t>
    </w:r>
    <w:r>
      <w:rPr>
        <w:i/>
        <w:color w:val="EFEFEF"/>
      </w:rPr>
      <w:fldChar w:fldCharType="begin"/>
    </w:r>
    <w:r>
      <w:rPr>
        <w:i/>
        <w:color w:val="EFEFEF"/>
      </w:rPr>
      <w:instrText>PAGE</w:instrText>
    </w:r>
    <w:r>
      <w:rPr>
        <w:i/>
        <w:color w:val="EFEFEF"/>
      </w:rPr>
      <w:fldChar w:fldCharType="separate"/>
    </w:r>
    <w:r w:rsidR="00095851">
      <w:rPr>
        <w:i/>
        <w:noProof/>
        <w:color w:val="EFEFEF"/>
      </w:rPr>
      <w:t>1</w:t>
    </w:r>
    <w:r>
      <w:rPr>
        <w:i/>
        <w:color w:val="EFEFEF"/>
      </w:rPr>
      <w:fldChar w:fldCharType="end"/>
    </w:r>
    <w:r>
      <w:rPr>
        <w:i/>
        <w:color w:val="EFEFEF"/>
      </w:rPr>
      <w:t xml:space="preserve"> / </w:t>
    </w:r>
    <w:r>
      <w:rPr>
        <w:i/>
        <w:color w:val="EFEFEF"/>
      </w:rPr>
      <w:fldChar w:fldCharType="begin"/>
    </w:r>
    <w:r>
      <w:rPr>
        <w:i/>
        <w:color w:val="EFEFEF"/>
      </w:rPr>
      <w:instrText>NUMPAGES</w:instrText>
    </w:r>
    <w:r>
      <w:rPr>
        <w:i/>
        <w:color w:val="EFEFEF"/>
      </w:rPr>
      <w:fldChar w:fldCharType="separate"/>
    </w:r>
    <w:r w:rsidR="00095851">
      <w:rPr>
        <w:i/>
        <w:noProof/>
        <w:color w:val="EFEFEF"/>
      </w:rPr>
      <w:t>1</w:t>
    </w:r>
    <w:r>
      <w:rPr>
        <w:i/>
        <w:color w:val="EFEFEF"/>
      </w:rPr>
      <w:fldChar w:fldCharType="end"/>
    </w:r>
    <w:r>
      <w:rPr>
        <w:noProof/>
      </w:rPr>
      <w:drawing>
        <wp:anchor distT="114300" distB="114300" distL="114300" distR="114300" simplePos="0" relativeHeight="251659264" behindDoc="1" locked="0" layoutInCell="1" hidden="0" allowOverlap="1" wp14:anchorId="21CCDB7F" wp14:editId="4B0D52EE">
          <wp:simplePos x="0" y="0"/>
          <wp:positionH relativeFrom="column">
            <wp:posOffset>-914399</wp:posOffset>
          </wp:positionH>
          <wp:positionV relativeFrom="paragraph">
            <wp:posOffset>-200024</wp:posOffset>
          </wp:positionV>
          <wp:extent cx="7562088" cy="922206"/>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7385" b="35370"/>
                  <a:stretch>
                    <a:fillRect/>
                  </a:stretch>
                </pic:blipFill>
                <pic:spPr>
                  <a:xfrm>
                    <a:off x="0" y="0"/>
                    <a:ext cx="7562088" cy="922206"/>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10B8" w14:textId="77777777" w:rsidR="00C50EF2" w:rsidRDefault="00C50EF2">
      <w:pPr>
        <w:spacing w:line="240" w:lineRule="auto"/>
      </w:pPr>
      <w:r>
        <w:separator/>
      </w:r>
    </w:p>
  </w:footnote>
  <w:footnote w:type="continuationSeparator" w:id="0">
    <w:p w14:paraId="50927396" w14:textId="77777777" w:rsidR="00C50EF2" w:rsidRDefault="00C50E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F7D9" w14:textId="77777777" w:rsidR="005018B2" w:rsidRDefault="00000000">
    <w:r>
      <w:rPr>
        <w:rFonts w:ascii="Orbitron" w:eastAsia="Orbitron" w:hAnsi="Orbitron" w:cs="Orbitron"/>
        <w:color w:val="434343"/>
        <w:sz w:val="28"/>
        <w:szCs w:val="28"/>
      </w:rPr>
      <w:t>〉</w:t>
    </w:r>
    <w:r>
      <w:rPr>
        <w:rFonts w:ascii="Orbitron" w:eastAsia="Orbitron" w:hAnsi="Orbitron" w:cs="Orbitron"/>
        <w:color w:val="666666"/>
        <w:sz w:val="28"/>
        <w:szCs w:val="28"/>
      </w:rPr>
      <w:t>〉</w:t>
    </w:r>
    <w:r>
      <w:rPr>
        <w:rFonts w:ascii="Orbitron" w:eastAsia="Orbitron" w:hAnsi="Orbitron" w:cs="Orbitron"/>
        <w:color w:val="999999"/>
        <w:sz w:val="28"/>
        <w:szCs w:val="28"/>
      </w:rPr>
      <w:t>〉</w:t>
    </w:r>
    <w:r>
      <w:rPr>
        <w:rFonts w:ascii="Orbitron" w:eastAsia="Orbitron" w:hAnsi="Orbitron" w:cs="Orbitron"/>
        <w:color w:val="FFFFFF"/>
        <w:sz w:val="28"/>
        <w:szCs w:val="28"/>
      </w:rPr>
      <w:t xml:space="preserve"> </w:t>
    </w:r>
    <w:r>
      <w:rPr>
        <w:rFonts w:ascii="Orbitron" w:eastAsia="Orbitron" w:hAnsi="Orbitron" w:cs="Orbitron"/>
        <w:color w:val="999999"/>
        <w:sz w:val="28"/>
        <w:szCs w:val="28"/>
      </w:rPr>
      <w:t xml:space="preserve">MISSION LEVEL 〈 </w:t>
    </w:r>
    <w:r>
      <w:rPr>
        <w:rFonts w:ascii="Orbitron" w:eastAsia="Orbitron" w:hAnsi="Orbitron" w:cs="Orbitron"/>
        <w:color w:val="EFEFEF"/>
        <w:sz w:val="28"/>
        <w:szCs w:val="28"/>
      </w:rPr>
      <w:t>★★☆☆☆</w:t>
    </w:r>
    <w:r>
      <w:rPr>
        <w:rFonts w:ascii="Orbitron" w:eastAsia="Orbitron" w:hAnsi="Orbitron" w:cs="Orbitron"/>
        <w:color w:val="999999"/>
        <w:sz w:val="28"/>
        <w:szCs w:val="28"/>
      </w:rPr>
      <w:t xml:space="preserve"> 〉</w:t>
    </w:r>
    <w:r>
      <w:rPr>
        <w:noProof/>
      </w:rPr>
      <w:drawing>
        <wp:anchor distT="114300" distB="114300" distL="114300" distR="114300" simplePos="0" relativeHeight="251658240" behindDoc="1" locked="0" layoutInCell="1" hidden="0" allowOverlap="1" wp14:anchorId="73B5295D" wp14:editId="0800CD33">
          <wp:simplePos x="0" y="0"/>
          <wp:positionH relativeFrom="page">
            <wp:posOffset>0</wp:posOffset>
          </wp:positionH>
          <wp:positionV relativeFrom="page">
            <wp:posOffset>0</wp:posOffset>
          </wp:positionV>
          <wp:extent cx="7562088" cy="922206"/>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7462" b="20522"/>
                  <a:stretch>
                    <a:fillRect/>
                  </a:stretch>
                </pic:blipFill>
                <pic:spPr>
                  <a:xfrm>
                    <a:off x="0" y="0"/>
                    <a:ext cx="7562088" cy="92220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2013A"/>
    <w:multiLevelType w:val="multilevel"/>
    <w:tmpl w:val="71428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E64B8B"/>
    <w:multiLevelType w:val="hybridMultilevel"/>
    <w:tmpl w:val="D674B716"/>
    <w:lvl w:ilvl="0" w:tplc="73867856">
      <w:numFmt w:val="bullet"/>
      <w:lvlText w:val="-"/>
      <w:lvlJc w:val="left"/>
      <w:pPr>
        <w:ind w:left="1080" w:hanging="36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466006082">
    <w:abstractNumId w:val="0"/>
  </w:num>
  <w:num w:numId="2" w16cid:durableId="2127503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8B2"/>
    <w:rsid w:val="00095851"/>
    <w:rsid w:val="000A7309"/>
    <w:rsid w:val="005018B2"/>
    <w:rsid w:val="00890D2D"/>
    <w:rsid w:val="00C50E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F502"/>
  <w15:docId w15:val="{DFF790C8-F740-4E31-8488-7266D8CB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E1E1E"/>
        <w:sz w:val="22"/>
        <w:szCs w:val="22"/>
        <w:lang w:val="fr" w:eastAsia="fr-FR"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color w:val="7B2182"/>
      <w:sz w:val="40"/>
      <w:szCs w:val="40"/>
    </w:rPr>
  </w:style>
  <w:style w:type="paragraph" w:styleId="Titre2">
    <w:name w:val="heading 2"/>
    <w:basedOn w:val="Normal"/>
    <w:next w:val="Normal"/>
    <w:uiPriority w:val="9"/>
    <w:unhideWhenUsed/>
    <w:qFormat/>
    <w:pPr>
      <w:keepNext/>
      <w:keepLines/>
      <w:spacing w:before="360" w:after="120"/>
      <w:outlineLvl w:val="1"/>
    </w:pPr>
    <w:rPr>
      <w:color w:val="F01BAC"/>
      <w:sz w:val="32"/>
      <w:szCs w:val="32"/>
    </w:rPr>
  </w:style>
  <w:style w:type="paragraph" w:styleId="Titre3">
    <w:name w:val="heading 3"/>
    <w:basedOn w:val="Normal"/>
    <w:next w:val="Normal"/>
    <w:uiPriority w:val="9"/>
    <w:semiHidden/>
    <w:unhideWhenUsed/>
    <w:qFormat/>
    <w:pPr>
      <w:keepNext/>
      <w:keepLines/>
      <w:spacing w:before="320" w:after="80"/>
      <w:outlineLvl w:val="2"/>
    </w:pPr>
    <w:rPr>
      <w:i/>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jc w:val="center"/>
    </w:pPr>
    <w:rPr>
      <w:b/>
      <w:color w:val="7B2182"/>
      <w:sz w:val="52"/>
      <w:szCs w:val="52"/>
    </w:rPr>
  </w:style>
  <w:style w:type="paragraph" w:styleId="Sous-titre">
    <w:name w:val="Subtitle"/>
    <w:basedOn w:val="Normal"/>
    <w:next w:val="Normal"/>
    <w:uiPriority w:val="11"/>
    <w:qFormat/>
    <w:pPr>
      <w:keepNext/>
      <w:keepLines/>
      <w:spacing w:after="320"/>
      <w:jc w:val="center"/>
    </w:pPr>
    <w:rPr>
      <w:rFonts w:ascii="Rock Salt" w:eastAsia="Rock Salt" w:hAnsi="Rock Salt" w:cs="Rock Salt"/>
      <w:color w:val="F01BAC"/>
      <w:sz w:val="30"/>
      <w:szCs w:val="30"/>
    </w:rPr>
  </w:style>
  <w:style w:type="paragraph" w:styleId="Paragraphedeliste">
    <w:name w:val="List Paragraph"/>
    <w:basedOn w:val="Normal"/>
    <w:uiPriority w:val="34"/>
    <w:qFormat/>
    <w:rsid w:val="0089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1569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Alban Ploquin</cp:lastModifiedBy>
  <cp:revision>2</cp:revision>
  <dcterms:created xsi:type="dcterms:W3CDTF">2023-03-13T09:51:00Z</dcterms:created>
  <dcterms:modified xsi:type="dcterms:W3CDTF">2023-03-13T10:18:00Z</dcterms:modified>
</cp:coreProperties>
</file>