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7680D" w14:textId="77777777" w:rsidR="00837FFC" w:rsidRDefault="00000000">
      <w:pPr>
        <w:pStyle w:val="Titre"/>
        <w:rPr>
          <w:color w:val="F01BAC"/>
        </w:rPr>
      </w:pPr>
      <w:bookmarkStart w:id="0" w:name="_t407h3t6gikn" w:colFirst="0" w:colLast="0"/>
      <w:bookmarkEnd w:id="0"/>
      <w:r>
        <w:t xml:space="preserve">Le langage </w:t>
      </w:r>
      <w:r>
        <w:rPr>
          <w:color w:val="F01BAC"/>
        </w:rPr>
        <w:t>PHP</w:t>
      </w:r>
    </w:p>
    <w:p w14:paraId="6B7F7098" w14:textId="77777777" w:rsidR="00837FFC" w:rsidRDefault="00000000">
      <w:pPr>
        <w:pStyle w:val="Sous-titre"/>
      </w:pPr>
      <w:bookmarkStart w:id="1" w:name="_qhy38q3r0175" w:colFirst="0" w:colLast="0"/>
      <w:bookmarkEnd w:id="1"/>
      <w:r>
        <w:t>02 -Variables et Types</w:t>
      </w:r>
    </w:p>
    <w:p w14:paraId="130F6810" w14:textId="77777777" w:rsidR="00837FFC" w:rsidRDefault="00000000">
      <w:pPr>
        <w:pStyle w:val="Titre2"/>
      </w:pPr>
      <w:bookmarkStart w:id="2" w:name="_hirccau4xl0t" w:colFirst="0" w:colLast="0"/>
      <w:bookmarkEnd w:id="2"/>
      <w:r>
        <w:t>Question 1 - Comprendre un programme</w:t>
      </w:r>
    </w:p>
    <w:p w14:paraId="5117F691" w14:textId="77777777" w:rsidR="00837FFC" w:rsidRDefault="00000000">
      <w:pPr>
        <w:pStyle w:val="Titre3"/>
        <w:spacing w:line="360" w:lineRule="auto"/>
      </w:pPr>
      <w:bookmarkStart w:id="3" w:name="_ei07b7kdmh56" w:colFirst="0" w:colLast="0"/>
      <w:bookmarkEnd w:id="3"/>
      <w:r>
        <w:t>Partie 1</w:t>
      </w:r>
    </w:p>
    <w:p w14:paraId="1F5B00D4" w14:textId="77777777" w:rsidR="00837FF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$number1 = 10;</w:t>
      </w:r>
    </w:p>
    <w:p w14:paraId="5A3BD58A" w14:textId="284CE72A" w:rsidR="0014332B" w:rsidRDefault="0014332B">
      <w:pPr>
        <w:rPr>
          <w:rFonts w:ascii="Arial Unicode MS" w:eastAsia="Arial Unicode MS" w:hAnsi="Arial Unicode MS" w:cs="Arial Unicode MS"/>
          <w:i/>
          <w:color w:val="7B2182"/>
        </w:rPr>
      </w:pPr>
      <w:r>
        <w:rPr>
          <w:i/>
          <w:color w:val="7B2182"/>
        </w:rPr>
        <w:t>D</w:t>
      </w:r>
      <w:r w:rsidR="00000000">
        <w:rPr>
          <w:i/>
          <w:color w:val="7B2182"/>
        </w:rPr>
        <w:t xml:space="preserve">éclaration d’une variable nommée </w:t>
      </w:r>
      <w:r w:rsidR="00000000">
        <w:rPr>
          <w:b/>
          <w:i/>
          <w:color w:val="7B2182"/>
        </w:rPr>
        <w:t>$number1</w:t>
      </w:r>
      <w:r w:rsidR="00000000">
        <w:rPr>
          <w:i/>
          <w:color w:val="7B2182"/>
        </w:rPr>
        <w:t xml:space="preserve"> et affectation de la valeur </w:t>
      </w:r>
      <w:r w:rsidR="00000000">
        <w:rPr>
          <w:b/>
          <w:i/>
          <w:color w:val="7B2182"/>
        </w:rPr>
        <w:t>10</w:t>
      </w:r>
      <w:r w:rsidR="00000000">
        <w:rPr>
          <w:rFonts w:ascii="Arial Unicode MS" w:eastAsia="Arial Unicode MS" w:hAnsi="Arial Unicode MS" w:cs="Arial Unicode MS"/>
          <w:i/>
          <w:color w:val="7B2182"/>
        </w:rPr>
        <w:t xml:space="preserve"> à cette variable</w:t>
      </w:r>
      <w:r>
        <w:rPr>
          <w:rFonts w:ascii="Arial Unicode MS" w:eastAsia="Arial Unicode MS" w:hAnsi="Arial Unicode MS" w:cs="Arial Unicode MS"/>
          <w:i/>
          <w:color w:val="7B2182"/>
        </w:rPr>
        <w:t>.</w:t>
      </w:r>
    </w:p>
    <w:p w14:paraId="013B8AEE" w14:textId="38B11FF3" w:rsidR="00837FFC" w:rsidRPr="0014332B" w:rsidRDefault="00000000" w:rsidP="0014332B">
      <w:pPr>
        <w:pStyle w:val="Paragraphedeliste"/>
        <w:numPr>
          <w:ilvl w:val="0"/>
          <w:numId w:val="2"/>
        </w:numPr>
        <w:rPr>
          <w:i/>
          <w:color w:val="7B2182"/>
        </w:rPr>
      </w:pPr>
      <w:r w:rsidRPr="0014332B">
        <w:rPr>
          <w:rFonts w:ascii="Arial Unicode MS" w:eastAsia="Arial Unicode MS" w:hAnsi="Arial Unicode MS" w:cs="Arial Unicode MS"/>
          <w:i/>
          <w:color w:val="7B2182"/>
        </w:rPr>
        <w:t>typage implicite (</w:t>
      </w:r>
      <w:r w:rsidRPr="0014332B">
        <w:rPr>
          <w:b/>
          <w:i/>
          <w:color w:val="7B2182"/>
        </w:rPr>
        <w:t>nombre entier</w:t>
      </w:r>
      <w:r w:rsidRPr="0014332B">
        <w:rPr>
          <w:i/>
          <w:color w:val="7B2182"/>
        </w:rPr>
        <w:t>)</w:t>
      </w:r>
    </w:p>
    <w:p w14:paraId="644D6BA1" w14:textId="77777777" w:rsidR="00837FFC" w:rsidRDefault="00837FFC">
      <w:pPr>
        <w:rPr>
          <w:i/>
          <w:color w:val="7B2182"/>
        </w:rPr>
      </w:pPr>
    </w:p>
    <w:p w14:paraId="0926EEE9" w14:textId="77777777" w:rsidR="00837FF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$number2 = 4;</w:t>
      </w:r>
    </w:p>
    <w:p w14:paraId="35A82368" w14:textId="294CF580" w:rsidR="00837FFC" w:rsidRDefault="0014332B">
      <w:pPr>
        <w:rPr>
          <w:i/>
          <w:color w:val="7B2182"/>
        </w:rPr>
      </w:pPr>
      <w:r>
        <w:rPr>
          <w:i/>
          <w:color w:val="7B2182"/>
        </w:rPr>
        <w:t xml:space="preserve">Déclaration d’une variable nommée </w:t>
      </w:r>
      <w:r>
        <w:rPr>
          <w:b/>
          <w:bCs/>
          <w:i/>
          <w:color w:val="7B2182"/>
        </w:rPr>
        <w:t>$number2</w:t>
      </w:r>
      <w:r>
        <w:rPr>
          <w:i/>
          <w:color w:val="7B2182"/>
        </w:rPr>
        <w:t xml:space="preserve"> et affectation de la valeur 4 à cette variable.</w:t>
      </w:r>
    </w:p>
    <w:p w14:paraId="219EF178" w14:textId="50D93305" w:rsidR="0014332B" w:rsidRPr="0014332B" w:rsidRDefault="0014332B" w:rsidP="0014332B">
      <w:pPr>
        <w:pStyle w:val="Paragraphedeliste"/>
        <w:numPr>
          <w:ilvl w:val="0"/>
          <w:numId w:val="1"/>
        </w:numPr>
        <w:rPr>
          <w:i/>
          <w:color w:val="7B2182"/>
        </w:rPr>
      </w:pPr>
      <w:r>
        <w:rPr>
          <w:i/>
          <w:color w:val="7B2182"/>
        </w:rPr>
        <w:t>Typage implicite (</w:t>
      </w:r>
      <w:r>
        <w:rPr>
          <w:b/>
          <w:bCs/>
          <w:i/>
          <w:color w:val="7B2182"/>
        </w:rPr>
        <w:t>nombre entier</w:t>
      </w:r>
      <w:r>
        <w:rPr>
          <w:i/>
          <w:color w:val="7B2182"/>
        </w:rPr>
        <w:t>)</w:t>
      </w:r>
    </w:p>
    <w:p w14:paraId="0E63208E" w14:textId="77777777" w:rsidR="00837FFC" w:rsidRDefault="00837FFC">
      <w:pPr>
        <w:rPr>
          <w:i/>
          <w:color w:val="7B2182"/>
        </w:rPr>
      </w:pPr>
    </w:p>
    <w:p w14:paraId="0BE49DEA" w14:textId="77777777" w:rsidR="00837FF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$message = 'Le résultat de la division vaut : ';</w:t>
      </w:r>
    </w:p>
    <w:p w14:paraId="5C8AC192" w14:textId="76AC12FF" w:rsidR="00837FFC" w:rsidRDefault="0014332B">
      <w:pPr>
        <w:rPr>
          <w:i/>
          <w:color w:val="7B2182"/>
        </w:rPr>
      </w:pPr>
      <w:r>
        <w:rPr>
          <w:i/>
          <w:color w:val="7B2182"/>
        </w:rPr>
        <w:t xml:space="preserve">Déclaration d’une variable nommée </w:t>
      </w:r>
      <w:r>
        <w:rPr>
          <w:b/>
          <w:bCs/>
          <w:i/>
          <w:color w:val="7B2182"/>
        </w:rPr>
        <w:t>$message</w:t>
      </w:r>
      <w:r>
        <w:rPr>
          <w:i/>
          <w:color w:val="7B2182"/>
        </w:rPr>
        <w:t xml:space="preserve"> et affectation de la valeur ‘Le résultat de la division vaut : ’ à cette variable.</w:t>
      </w:r>
    </w:p>
    <w:p w14:paraId="3C3ACE51" w14:textId="5AF5B6C8" w:rsidR="0014332B" w:rsidRPr="0014332B" w:rsidRDefault="0014332B" w:rsidP="0014332B">
      <w:pPr>
        <w:pStyle w:val="Paragraphedeliste"/>
        <w:numPr>
          <w:ilvl w:val="0"/>
          <w:numId w:val="1"/>
        </w:numPr>
        <w:rPr>
          <w:i/>
          <w:color w:val="7B2182"/>
        </w:rPr>
      </w:pPr>
      <w:r>
        <w:rPr>
          <w:i/>
          <w:color w:val="7B2182"/>
        </w:rPr>
        <w:t>Typage implicite (</w:t>
      </w:r>
      <w:r>
        <w:rPr>
          <w:b/>
          <w:bCs/>
          <w:i/>
          <w:color w:val="7B2182"/>
        </w:rPr>
        <w:t>chaîne de caractère</w:t>
      </w:r>
      <w:r w:rsidR="00A44736">
        <w:rPr>
          <w:b/>
          <w:bCs/>
          <w:i/>
          <w:color w:val="7B2182"/>
        </w:rPr>
        <w:t>s</w:t>
      </w:r>
      <w:r>
        <w:rPr>
          <w:i/>
          <w:color w:val="7B2182"/>
        </w:rPr>
        <w:t>)</w:t>
      </w:r>
    </w:p>
    <w:p w14:paraId="5230D448" w14:textId="77777777" w:rsidR="00837FFC" w:rsidRDefault="00837FFC">
      <w:pPr>
        <w:rPr>
          <w:i/>
          <w:color w:val="7B2182"/>
        </w:rPr>
      </w:pPr>
    </w:p>
    <w:p w14:paraId="364CAA9E" w14:textId="42250473" w:rsidR="00837FF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result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$number1 / $number2</w:t>
      </w:r>
    </w:p>
    <w:p w14:paraId="0FC2D99E" w14:textId="77AB6AF6" w:rsidR="0014332B" w:rsidRDefault="0014332B">
      <w:pPr>
        <w:rPr>
          <w:i/>
          <w:color w:val="7B2182"/>
        </w:rPr>
      </w:pPr>
      <w:r>
        <w:rPr>
          <w:i/>
          <w:color w:val="7B2182"/>
        </w:rPr>
        <w:t xml:space="preserve">Déclaration d’une variable nommée </w:t>
      </w:r>
      <w:r>
        <w:rPr>
          <w:b/>
          <w:bCs/>
          <w:i/>
          <w:color w:val="7B2182"/>
        </w:rPr>
        <w:t>$</w:t>
      </w:r>
      <w:proofErr w:type="spellStart"/>
      <w:r>
        <w:rPr>
          <w:b/>
          <w:bCs/>
          <w:i/>
          <w:color w:val="7B2182"/>
        </w:rPr>
        <w:t>result</w:t>
      </w:r>
      <w:proofErr w:type="spellEnd"/>
      <w:r>
        <w:rPr>
          <w:i/>
          <w:color w:val="7B2182"/>
        </w:rPr>
        <w:t xml:space="preserve"> et affectation de la valeur du résultat de la division entre les variables </w:t>
      </w:r>
      <w:r>
        <w:rPr>
          <w:b/>
          <w:bCs/>
          <w:i/>
          <w:color w:val="7B2182"/>
        </w:rPr>
        <w:t xml:space="preserve">$number1 </w:t>
      </w:r>
      <w:r>
        <w:rPr>
          <w:i/>
          <w:color w:val="7B2182"/>
        </w:rPr>
        <w:t xml:space="preserve">et </w:t>
      </w:r>
      <w:r>
        <w:rPr>
          <w:b/>
          <w:bCs/>
          <w:i/>
          <w:color w:val="7B2182"/>
        </w:rPr>
        <w:t xml:space="preserve">$number2 </w:t>
      </w:r>
      <w:r>
        <w:rPr>
          <w:i/>
          <w:color w:val="7B2182"/>
        </w:rPr>
        <w:t xml:space="preserve">à cette </w:t>
      </w:r>
      <w:r w:rsidR="00A44736">
        <w:rPr>
          <w:i/>
          <w:color w:val="7B2182"/>
        </w:rPr>
        <w:t>variable.</w:t>
      </w:r>
    </w:p>
    <w:p w14:paraId="363A4EC8" w14:textId="68429851" w:rsidR="00837FFC" w:rsidRPr="0014332B" w:rsidRDefault="0014332B" w:rsidP="0014332B">
      <w:pPr>
        <w:pStyle w:val="Paragraphedeliste"/>
        <w:numPr>
          <w:ilvl w:val="0"/>
          <w:numId w:val="1"/>
        </w:numPr>
        <w:rPr>
          <w:i/>
          <w:color w:val="7B2182"/>
        </w:rPr>
      </w:pPr>
      <w:r>
        <w:rPr>
          <w:i/>
          <w:color w:val="7B2182"/>
        </w:rPr>
        <w:t xml:space="preserve">Typage </w:t>
      </w:r>
      <w:r w:rsidR="003337FA">
        <w:rPr>
          <w:i/>
          <w:color w:val="7B2182"/>
        </w:rPr>
        <w:t>implicite (</w:t>
      </w:r>
      <w:proofErr w:type="spellStart"/>
      <w:r w:rsidR="003337FA">
        <w:rPr>
          <w:b/>
          <w:bCs/>
          <w:i/>
          <w:color w:val="7B2182"/>
        </w:rPr>
        <w:t>float</w:t>
      </w:r>
      <w:proofErr w:type="spellEnd"/>
      <w:r w:rsidR="003337FA">
        <w:rPr>
          <w:i/>
          <w:color w:val="7B2182"/>
        </w:rPr>
        <w:t>)</w:t>
      </w:r>
    </w:p>
    <w:p w14:paraId="75ED3142" w14:textId="77777777" w:rsidR="00837FFC" w:rsidRDefault="00837FFC">
      <w:pPr>
        <w:rPr>
          <w:i/>
          <w:color w:val="7B2182"/>
        </w:rPr>
      </w:pPr>
    </w:p>
    <w:p w14:paraId="2787B2AE" w14:textId="77777777" w:rsidR="00837FFC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$message . 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result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. '&lt;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&gt;';</w:t>
      </w:r>
    </w:p>
    <w:p w14:paraId="1BDE80E0" w14:textId="06336677" w:rsidR="00837FFC" w:rsidRPr="003337FA" w:rsidRDefault="003337FA">
      <w:pPr>
        <w:rPr>
          <w:i/>
          <w:color w:val="7B2182"/>
        </w:rPr>
      </w:pPr>
      <w:r>
        <w:rPr>
          <w:i/>
          <w:color w:val="7B2182"/>
        </w:rPr>
        <w:t xml:space="preserve">Affichage dans le navigateur de la concaténation des variables </w:t>
      </w:r>
      <w:r>
        <w:rPr>
          <w:b/>
          <w:bCs/>
          <w:i/>
          <w:color w:val="7B2182"/>
        </w:rPr>
        <w:t>$message</w:t>
      </w:r>
      <w:r>
        <w:rPr>
          <w:i/>
          <w:color w:val="7B2182"/>
        </w:rPr>
        <w:t xml:space="preserve"> et </w:t>
      </w:r>
      <w:r>
        <w:rPr>
          <w:b/>
          <w:bCs/>
          <w:i/>
          <w:color w:val="7B2182"/>
        </w:rPr>
        <w:t>$</w:t>
      </w:r>
      <w:proofErr w:type="spellStart"/>
      <w:r>
        <w:rPr>
          <w:b/>
          <w:bCs/>
          <w:i/>
          <w:color w:val="7B2182"/>
        </w:rPr>
        <w:t>result</w:t>
      </w:r>
      <w:proofErr w:type="spellEnd"/>
      <w:r>
        <w:rPr>
          <w:i/>
          <w:color w:val="7B2182"/>
        </w:rPr>
        <w:t xml:space="preserve"> suivis d’une chaine de caractère</w:t>
      </w:r>
      <w:r w:rsidR="00A44736">
        <w:rPr>
          <w:i/>
          <w:color w:val="7B2182"/>
        </w:rPr>
        <w:t>s</w:t>
      </w:r>
      <w:r>
        <w:rPr>
          <w:i/>
          <w:color w:val="7B2182"/>
        </w:rPr>
        <w:t xml:space="preserve"> ayant pour valeur ‘&lt;</w:t>
      </w:r>
      <w:proofErr w:type="spellStart"/>
      <w:r>
        <w:rPr>
          <w:i/>
          <w:color w:val="7B2182"/>
        </w:rPr>
        <w:t>br</w:t>
      </w:r>
      <w:proofErr w:type="spellEnd"/>
      <w:r>
        <w:rPr>
          <w:i/>
          <w:color w:val="7B2182"/>
        </w:rPr>
        <w:t>&gt;’.</w:t>
      </w:r>
    </w:p>
    <w:p w14:paraId="4202C5AD" w14:textId="77777777" w:rsidR="00837FFC" w:rsidRDefault="00837FFC">
      <w:pPr>
        <w:rPr>
          <w:i/>
          <w:color w:val="7B2182"/>
        </w:rPr>
      </w:pPr>
    </w:p>
    <w:p w14:paraId="7F664F71" w14:textId="77777777" w:rsidR="00837FFC" w:rsidRDefault="00000000">
      <w:pPr>
        <w:pStyle w:val="Titre3"/>
        <w:spacing w:line="360" w:lineRule="auto"/>
      </w:pPr>
      <w:bookmarkStart w:id="4" w:name="_lhnxudbxj7dt" w:colFirst="0" w:colLast="0"/>
      <w:bookmarkEnd w:id="4"/>
      <w:r>
        <w:t>Partie 2</w:t>
      </w:r>
    </w:p>
    <w:p w14:paraId="13029AD7" w14:textId="77777777" w:rsidR="00837FF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isTrue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true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36132465" w14:textId="5F1D214D" w:rsidR="003337FA" w:rsidRDefault="003337FA" w:rsidP="003337FA">
      <w:pPr>
        <w:rPr>
          <w:rFonts w:ascii="Arial Unicode MS" w:eastAsia="Arial Unicode MS" w:hAnsi="Arial Unicode MS" w:cs="Arial Unicode MS"/>
          <w:i/>
          <w:color w:val="7B2182"/>
        </w:rPr>
      </w:pPr>
      <w:r>
        <w:rPr>
          <w:i/>
          <w:color w:val="7B2182"/>
        </w:rPr>
        <w:t xml:space="preserve">Déclaration d’une variable nommée </w:t>
      </w:r>
      <w:r>
        <w:rPr>
          <w:b/>
          <w:i/>
          <w:color w:val="7B2182"/>
        </w:rPr>
        <w:t>$</w:t>
      </w:r>
      <w:proofErr w:type="spellStart"/>
      <w:r>
        <w:rPr>
          <w:b/>
          <w:i/>
          <w:color w:val="7B2182"/>
        </w:rPr>
        <w:t>isTrue</w:t>
      </w:r>
      <w:proofErr w:type="spellEnd"/>
      <w:r>
        <w:rPr>
          <w:i/>
          <w:color w:val="7B2182"/>
        </w:rPr>
        <w:t xml:space="preserve"> et affectation de la valeur </w:t>
      </w:r>
      <w:proofErr w:type="spellStart"/>
      <w:r>
        <w:rPr>
          <w:b/>
          <w:i/>
          <w:color w:val="7B2182"/>
        </w:rPr>
        <w:t>true</w:t>
      </w:r>
      <w:proofErr w:type="spellEnd"/>
      <w:r>
        <w:rPr>
          <w:rFonts w:ascii="Arial Unicode MS" w:eastAsia="Arial Unicode MS" w:hAnsi="Arial Unicode MS" w:cs="Arial Unicode MS"/>
          <w:i/>
          <w:color w:val="7B2182"/>
        </w:rPr>
        <w:t xml:space="preserve"> à cette variable.</w:t>
      </w:r>
    </w:p>
    <w:p w14:paraId="1767F70F" w14:textId="7CEEA9E2" w:rsidR="003337FA" w:rsidRPr="0014332B" w:rsidRDefault="003337FA" w:rsidP="003337FA">
      <w:pPr>
        <w:pStyle w:val="Paragraphedeliste"/>
        <w:numPr>
          <w:ilvl w:val="0"/>
          <w:numId w:val="2"/>
        </w:numPr>
        <w:rPr>
          <w:i/>
          <w:color w:val="7B2182"/>
        </w:rPr>
      </w:pPr>
      <w:r w:rsidRPr="0014332B">
        <w:rPr>
          <w:rFonts w:ascii="Arial Unicode MS" w:eastAsia="Arial Unicode MS" w:hAnsi="Arial Unicode MS" w:cs="Arial Unicode MS"/>
          <w:i/>
          <w:color w:val="7B2182"/>
        </w:rPr>
        <w:t>typage implicite</w:t>
      </w:r>
      <w:r>
        <w:rPr>
          <w:rFonts w:ascii="Arial Unicode MS" w:eastAsia="Arial Unicode MS" w:hAnsi="Arial Unicode MS" w:cs="Arial Unicode MS"/>
          <w:i/>
          <w:color w:val="7B2182"/>
        </w:rPr>
        <w:t xml:space="preserve"> (</w:t>
      </w:r>
      <w:r>
        <w:rPr>
          <w:rFonts w:ascii="Arial Unicode MS" w:eastAsia="Arial Unicode MS" w:hAnsi="Arial Unicode MS" w:cs="Arial Unicode MS"/>
          <w:b/>
          <w:bCs/>
          <w:i/>
          <w:color w:val="7B2182"/>
        </w:rPr>
        <w:t>booléen</w:t>
      </w:r>
      <w:r>
        <w:rPr>
          <w:rFonts w:ascii="Arial Unicode MS" w:eastAsia="Arial Unicode MS" w:hAnsi="Arial Unicode MS" w:cs="Arial Unicode MS"/>
          <w:i/>
          <w:color w:val="7B2182"/>
        </w:rPr>
        <w:t>)</w:t>
      </w:r>
    </w:p>
    <w:p w14:paraId="62F3FBBB" w14:textId="77777777" w:rsidR="00837FFC" w:rsidRDefault="00837FFC">
      <w:pPr>
        <w:rPr>
          <w:i/>
          <w:color w:val="7B2182"/>
        </w:rPr>
      </w:pPr>
    </w:p>
    <w:p w14:paraId="450D2ACC" w14:textId="77777777" w:rsidR="00837FF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isFalse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!$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isTrue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72E43DB5" w14:textId="6C94D283" w:rsidR="003337FA" w:rsidRDefault="003337FA" w:rsidP="003337FA">
      <w:pPr>
        <w:rPr>
          <w:rFonts w:ascii="Arial Unicode MS" w:eastAsia="Arial Unicode MS" w:hAnsi="Arial Unicode MS" w:cs="Arial Unicode MS"/>
          <w:i/>
          <w:color w:val="7B2182"/>
        </w:rPr>
      </w:pPr>
      <w:r>
        <w:rPr>
          <w:i/>
          <w:color w:val="7B2182"/>
        </w:rPr>
        <w:t xml:space="preserve">Déclaration d’une variable nommée </w:t>
      </w:r>
      <w:r>
        <w:rPr>
          <w:b/>
          <w:i/>
          <w:color w:val="7B2182"/>
        </w:rPr>
        <w:t>$</w:t>
      </w:r>
      <w:proofErr w:type="spellStart"/>
      <w:r>
        <w:rPr>
          <w:b/>
          <w:i/>
          <w:color w:val="7B2182"/>
        </w:rPr>
        <w:t>is</w:t>
      </w:r>
      <w:r>
        <w:rPr>
          <w:b/>
          <w:i/>
          <w:color w:val="7B2182"/>
        </w:rPr>
        <w:t>False</w:t>
      </w:r>
      <w:proofErr w:type="spellEnd"/>
      <w:r>
        <w:rPr>
          <w:i/>
          <w:color w:val="7B2182"/>
        </w:rPr>
        <w:t xml:space="preserve"> et affectation de la valeur</w:t>
      </w:r>
      <w:r>
        <w:rPr>
          <w:i/>
          <w:color w:val="7B2182"/>
        </w:rPr>
        <w:t xml:space="preserve"> inverse à la variable </w:t>
      </w:r>
      <w:r>
        <w:rPr>
          <w:b/>
          <w:bCs/>
          <w:i/>
          <w:color w:val="7B2182"/>
        </w:rPr>
        <w:t>$</w:t>
      </w:r>
      <w:proofErr w:type="spellStart"/>
      <w:r>
        <w:rPr>
          <w:b/>
          <w:bCs/>
          <w:i/>
          <w:color w:val="7B2182"/>
        </w:rPr>
        <w:t>isTrue</w:t>
      </w:r>
      <w:proofErr w:type="spellEnd"/>
      <w:r>
        <w:rPr>
          <w:rFonts w:ascii="Arial Unicode MS" w:eastAsia="Arial Unicode MS" w:hAnsi="Arial Unicode MS" w:cs="Arial Unicode MS"/>
          <w:i/>
          <w:color w:val="7B2182"/>
        </w:rPr>
        <w:t xml:space="preserve"> à cette variable.</w:t>
      </w:r>
    </w:p>
    <w:p w14:paraId="2F960772" w14:textId="245CE2CE" w:rsidR="00837FFC" w:rsidRPr="003337FA" w:rsidRDefault="003337FA" w:rsidP="003337FA">
      <w:pPr>
        <w:pStyle w:val="Paragraphedeliste"/>
        <w:numPr>
          <w:ilvl w:val="0"/>
          <w:numId w:val="2"/>
        </w:numPr>
        <w:rPr>
          <w:i/>
          <w:color w:val="7B2182"/>
        </w:rPr>
      </w:pPr>
      <w:r w:rsidRPr="0014332B">
        <w:rPr>
          <w:rFonts w:ascii="Arial Unicode MS" w:eastAsia="Arial Unicode MS" w:hAnsi="Arial Unicode MS" w:cs="Arial Unicode MS"/>
          <w:i/>
          <w:color w:val="7B2182"/>
        </w:rPr>
        <w:lastRenderedPageBreak/>
        <w:t>typage implicite</w:t>
      </w:r>
      <w:r>
        <w:rPr>
          <w:rFonts w:ascii="Arial Unicode MS" w:eastAsia="Arial Unicode MS" w:hAnsi="Arial Unicode MS" w:cs="Arial Unicode MS"/>
          <w:i/>
          <w:color w:val="7B2182"/>
        </w:rPr>
        <w:t xml:space="preserve"> (</w:t>
      </w:r>
      <w:r>
        <w:rPr>
          <w:rFonts w:ascii="Arial Unicode MS" w:eastAsia="Arial Unicode MS" w:hAnsi="Arial Unicode MS" w:cs="Arial Unicode MS"/>
          <w:b/>
          <w:bCs/>
          <w:i/>
          <w:color w:val="7B2182"/>
        </w:rPr>
        <w:t>booléens</w:t>
      </w:r>
      <w:r>
        <w:rPr>
          <w:rFonts w:ascii="Arial Unicode MS" w:eastAsia="Arial Unicode MS" w:hAnsi="Arial Unicode MS" w:cs="Arial Unicode MS"/>
          <w:i/>
          <w:color w:val="7B2182"/>
        </w:rPr>
        <w:t>)</w:t>
      </w:r>
    </w:p>
    <w:p w14:paraId="1A75AC04" w14:textId="77777777" w:rsidR="003337FA" w:rsidRPr="003337FA" w:rsidRDefault="003337FA" w:rsidP="003337FA">
      <w:pPr>
        <w:rPr>
          <w:i/>
          <w:color w:val="7B2182"/>
        </w:rPr>
      </w:pPr>
    </w:p>
    <w:p w14:paraId="29A8614E" w14:textId="77777777" w:rsidR="00837FF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$message = 'La variable booléenne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isFalse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 vaut : ';</w:t>
      </w:r>
    </w:p>
    <w:p w14:paraId="503D07FA" w14:textId="66842B74" w:rsidR="003337FA" w:rsidRDefault="003337FA" w:rsidP="003337FA">
      <w:pPr>
        <w:rPr>
          <w:i/>
          <w:color w:val="7B2182"/>
        </w:rPr>
      </w:pPr>
      <w:r>
        <w:rPr>
          <w:i/>
          <w:color w:val="7B2182"/>
        </w:rPr>
        <w:t xml:space="preserve">Déclaration d’une variable nommée </w:t>
      </w:r>
      <w:r>
        <w:rPr>
          <w:b/>
          <w:bCs/>
          <w:i/>
          <w:color w:val="7B2182"/>
        </w:rPr>
        <w:t>$message</w:t>
      </w:r>
      <w:r>
        <w:rPr>
          <w:i/>
          <w:color w:val="7B2182"/>
        </w:rPr>
        <w:t xml:space="preserve"> et affectation de la valeur ‘</w:t>
      </w:r>
      <w:r>
        <w:rPr>
          <w:i/>
          <w:color w:val="7B2182"/>
        </w:rPr>
        <w:t>La variable booléenne «</w:t>
      </w:r>
      <w:proofErr w:type="spellStart"/>
      <w:r>
        <w:rPr>
          <w:i/>
          <w:color w:val="7B2182"/>
        </w:rPr>
        <w:t>isFalse</w:t>
      </w:r>
      <w:proofErr w:type="spellEnd"/>
      <w:r>
        <w:rPr>
          <w:i/>
          <w:color w:val="7B2182"/>
        </w:rPr>
        <w:t xml:space="preserve">» vaut : </w:t>
      </w:r>
      <w:r>
        <w:rPr>
          <w:i/>
          <w:color w:val="7B2182"/>
        </w:rPr>
        <w:t>’ à cette variable.</w:t>
      </w:r>
    </w:p>
    <w:p w14:paraId="5067F416" w14:textId="6AF84E51" w:rsidR="003337FA" w:rsidRPr="0014332B" w:rsidRDefault="003337FA" w:rsidP="003337FA">
      <w:pPr>
        <w:pStyle w:val="Paragraphedeliste"/>
        <w:numPr>
          <w:ilvl w:val="0"/>
          <w:numId w:val="1"/>
        </w:numPr>
        <w:rPr>
          <w:i/>
          <w:color w:val="7B2182"/>
        </w:rPr>
      </w:pPr>
      <w:r>
        <w:rPr>
          <w:i/>
          <w:color w:val="7B2182"/>
        </w:rPr>
        <w:t>Typage implicite (</w:t>
      </w:r>
      <w:r>
        <w:rPr>
          <w:b/>
          <w:bCs/>
          <w:i/>
          <w:color w:val="7B2182"/>
        </w:rPr>
        <w:t>chaîne de caractère</w:t>
      </w:r>
      <w:r w:rsidR="00A44736">
        <w:rPr>
          <w:b/>
          <w:bCs/>
          <w:i/>
          <w:color w:val="7B2182"/>
        </w:rPr>
        <w:t>s</w:t>
      </w:r>
      <w:r>
        <w:rPr>
          <w:i/>
          <w:color w:val="7B2182"/>
        </w:rPr>
        <w:t>)</w:t>
      </w:r>
    </w:p>
    <w:p w14:paraId="7745C951" w14:textId="77777777" w:rsidR="00837FFC" w:rsidRDefault="00837FFC">
      <w:pPr>
        <w:rPr>
          <w:i/>
          <w:color w:val="7B2182"/>
        </w:rPr>
      </w:pPr>
    </w:p>
    <w:p w14:paraId="4B491359" w14:textId="77777777" w:rsidR="00837FFC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$message . ($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isFalse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? 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true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 : 'false') . '&lt;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&gt;';</w:t>
      </w:r>
    </w:p>
    <w:p w14:paraId="3DFD2C86" w14:textId="48C3D199" w:rsidR="003337FA" w:rsidRDefault="003337FA">
      <w:pPr>
        <w:rPr>
          <w:i/>
          <w:color w:val="7B2182"/>
        </w:rPr>
      </w:pPr>
      <w:r>
        <w:rPr>
          <w:i/>
          <w:color w:val="7B2182"/>
        </w:rPr>
        <w:t xml:space="preserve">Affichage dans le navigateur de la concaténation des variables </w:t>
      </w:r>
      <w:r>
        <w:rPr>
          <w:b/>
          <w:bCs/>
          <w:i/>
          <w:color w:val="7B2182"/>
        </w:rPr>
        <w:t>$message</w:t>
      </w:r>
      <w:r>
        <w:rPr>
          <w:i/>
          <w:color w:val="7B2182"/>
        </w:rPr>
        <w:t xml:space="preserve"> et </w:t>
      </w:r>
      <w:r>
        <w:rPr>
          <w:i/>
          <w:color w:val="7B2182"/>
        </w:rPr>
        <w:t xml:space="preserve">d’une opération conditionnel ternaire avec la variable </w:t>
      </w:r>
      <w:r>
        <w:rPr>
          <w:b/>
          <w:bCs/>
          <w:i/>
          <w:color w:val="7B2182"/>
        </w:rPr>
        <w:t>$</w:t>
      </w:r>
      <w:proofErr w:type="spellStart"/>
      <w:r>
        <w:rPr>
          <w:b/>
          <w:bCs/>
          <w:i/>
          <w:color w:val="7B2182"/>
        </w:rPr>
        <w:t>isFalse</w:t>
      </w:r>
      <w:proofErr w:type="spellEnd"/>
      <w:r>
        <w:rPr>
          <w:i/>
          <w:color w:val="7B2182"/>
        </w:rPr>
        <w:t xml:space="preserve"> (si celle-ci à pour valeur </w:t>
      </w:r>
      <w:proofErr w:type="spellStart"/>
      <w:r>
        <w:rPr>
          <w:i/>
          <w:color w:val="7B2182"/>
        </w:rPr>
        <w:t>true</w:t>
      </w:r>
      <w:proofErr w:type="spellEnd"/>
      <w:r>
        <w:rPr>
          <w:i/>
          <w:color w:val="7B2182"/>
        </w:rPr>
        <w:t>, alors il affichera la chaine de caractère</w:t>
      </w:r>
      <w:r w:rsidR="00A44736">
        <w:rPr>
          <w:i/>
          <w:color w:val="7B2182"/>
        </w:rPr>
        <w:t>s</w:t>
      </w:r>
      <w:r>
        <w:rPr>
          <w:i/>
          <w:color w:val="7B2182"/>
        </w:rPr>
        <w:t xml:space="preserve"> ‘</w:t>
      </w:r>
      <w:proofErr w:type="spellStart"/>
      <w:r>
        <w:rPr>
          <w:i/>
          <w:color w:val="7B2182"/>
        </w:rPr>
        <w:t>true</w:t>
      </w:r>
      <w:proofErr w:type="spellEnd"/>
      <w:r>
        <w:rPr>
          <w:i/>
          <w:color w:val="7B2182"/>
        </w:rPr>
        <w:t>’, sinon il affichera la chaine de caractère</w:t>
      </w:r>
      <w:r w:rsidR="00A44736">
        <w:rPr>
          <w:i/>
          <w:color w:val="7B2182"/>
        </w:rPr>
        <w:t>s</w:t>
      </w:r>
      <w:r>
        <w:rPr>
          <w:i/>
          <w:color w:val="7B2182"/>
        </w:rPr>
        <w:t xml:space="preserve"> ‘false’)</w:t>
      </w:r>
      <w:r>
        <w:rPr>
          <w:i/>
          <w:color w:val="7B2182"/>
        </w:rPr>
        <w:t xml:space="preserve"> suivis d’une chaine de caractère</w:t>
      </w:r>
      <w:r w:rsidR="00A44736">
        <w:rPr>
          <w:i/>
          <w:color w:val="7B2182"/>
        </w:rPr>
        <w:t>s</w:t>
      </w:r>
      <w:r>
        <w:rPr>
          <w:i/>
          <w:color w:val="7B2182"/>
        </w:rPr>
        <w:t xml:space="preserve"> ayant pour valeur ‘&lt;</w:t>
      </w:r>
      <w:proofErr w:type="spellStart"/>
      <w:r>
        <w:rPr>
          <w:i/>
          <w:color w:val="7B2182"/>
        </w:rPr>
        <w:t>br</w:t>
      </w:r>
      <w:proofErr w:type="spellEnd"/>
      <w:r>
        <w:rPr>
          <w:i/>
          <w:color w:val="7B2182"/>
        </w:rPr>
        <w:t>&gt;’.</w:t>
      </w:r>
    </w:p>
    <w:p w14:paraId="50FC72E5" w14:textId="77777777" w:rsidR="003337FA" w:rsidRDefault="003337FA">
      <w:pPr>
        <w:rPr>
          <w:i/>
          <w:color w:val="7B2182"/>
        </w:rPr>
      </w:pPr>
    </w:p>
    <w:p w14:paraId="44A93F0D" w14:textId="77777777" w:rsidR="00837FFC" w:rsidRDefault="00000000">
      <w:pPr>
        <w:pStyle w:val="Titre3"/>
        <w:spacing w:line="360" w:lineRule="auto"/>
      </w:pPr>
      <w:bookmarkStart w:id="5" w:name="_kz8je6ry2lca" w:colFirst="0" w:colLast="0"/>
      <w:bookmarkEnd w:id="5"/>
      <w:r>
        <w:t>Partie 3</w:t>
      </w:r>
    </w:p>
    <w:p w14:paraId="2BE4A48C" w14:textId="77777777" w:rsidR="00837FF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$number3 = 4.56713;</w:t>
      </w:r>
    </w:p>
    <w:p w14:paraId="483B109A" w14:textId="4D592CC8" w:rsidR="003337FA" w:rsidRDefault="003337FA" w:rsidP="003337FA">
      <w:pPr>
        <w:rPr>
          <w:rFonts w:ascii="Arial Unicode MS" w:eastAsia="Arial Unicode MS" w:hAnsi="Arial Unicode MS" w:cs="Arial Unicode MS"/>
          <w:i/>
          <w:color w:val="7B2182"/>
        </w:rPr>
      </w:pPr>
      <w:r>
        <w:rPr>
          <w:i/>
          <w:color w:val="7B2182"/>
        </w:rPr>
        <w:t xml:space="preserve">Déclaration d’une variable nommée </w:t>
      </w:r>
      <w:r>
        <w:rPr>
          <w:b/>
          <w:i/>
          <w:color w:val="7B2182"/>
        </w:rPr>
        <w:t>$</w:t>
      </w:r>
      <w:r>
        <w:rPr>
          <w:b/>
          <w:i/>
          <w:color w:val="7B2182"/>
        </w:rPr>
        <w:t>number3</w:t>
      </w:r>
      <w:r>
        <w:rPr>
          <w:i/>
          <w:color w:val="7B2182"/>
        </w:rPr>
        <w:t xml:space="preserve"> et affectation de la valeur </w:t>
      </w:r>
      <w:r>
        <w:rPr>
          <w:b/>
          <w:i/>
          <w:color w:val="7B2182"/>
        </w:rPr>
        <w:t>4.56713</w:t>
      </w:r>
      <w:r>
        <w:rPr>
          <w:rFonts w:ascii="Arial Unicode MS" w:eastAsia="Arial Unicode MS" w:hAnsi="Arial Unicode MS" w:cs="Arial Unicode MS"/>
          <w:i/>
          <w:color w:val="7B2182"/>
        </w:rPr>
        <w:t xml:space="preserve"> à cette variable.</w:t>
      </w:r>
    </w:p>
    <w:p w14:paraId="1CF8CCEC" w14:textId="00385A65" w:rsidR="003337FA" w:rsidRPr="0014332B" w:rsidRDefault="003337FA" w:rsidP="003337FA">
      <w:pPr>
        <w:pStyle w:val="Paragraphedeliste"/>
        <w:numPr>
          <w:ilvl w:val="0"/>
          <w:numId w:val="2"/>
        </w:numPr>
        <w:rPr>
          <w:i/>
          <w:color w:val="7B2182"/>
        </w:rPr>
      </w:pPr>
      <w:r w:rsidRPr="0014332B">
        <w:rPr>
          <w:rFonts w:ascii="Arial Unicode MS" w:eastAsia="Arial Unicode MS" w:hAnsi="Arial Unicode MS" w:cs="Arial Unicode MS"/>
          <w:i/>
          <w:color w:val="7B2182"/>
        </w:rPr>
        <w:t>typage implicite</w:t>
      </w:r>
      <w:r>
        <w:rPr>
          <w:rFonts w:ascii="Arial Unicode MS" w:eastAsia="Arial Unicode MS" w:hAnsi="Arial Unicode MS" w:cs="Arial Unicode MS"/>
          <w:i/>
          <w:color w:val="7B2182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b/>
          <w:bCs/>
          <w:i/>
          <w:color w:val="7B2182"/>
        </w:rPr>
        <w:t>float</w:t>
      </w:r>
      <w:proofErr w:type="spellEnd"/>
      <w:r>
        <w:rPr>
          <w:rFonts w:ascii="Arial Unicode MS" w:eastAsia="Arial Unicode MS" w:hAnsi="Arial Unicode MS" w:cs="Arial Unicode MS"/>
          <w:i/>
          <w:color w:val="7B2182"/>
        </w:rPr>
        <w:t>)</w:t>
      </w:r>
    </w:p>
    <w:p w14:paraId="1C00E703" w14:textId="77777777" w:rsidR="00837FFC" w:rsidRDefault="00837FFC">
      <w:pPr>
        <w:rPr>
          <w:i/>
          <w:color w:val="7B2182"/>
        </w:rPr>
      </w:pPr>
    </w:p>
    <w:p w14:paraId="69AB1BC1" w14:textId="77777777" w:rsidR="00837FF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otherResult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$number3 * $number2;</w:t>
      </w:r>
    </w:p>
    <w:p w14:paraId="2BB256A3" w14:textId="66E9F667" w:rsidR="003337FA" w:rsidRDefault="003337FA" w:rsidP="003337FA">
      <w:pPr>
        <w:rPr>
          <w:i/>
          <w:color w:val="7B2182"/>
        </w:rPr>
      </w:pPr>
      <w:r>
        <w:rPr>
          <w:i/>
          <w:color w:val="7B2182"/>
        </w:rPr>
        <w:t xml:space="preserve">Déclaration d’une variable nommée </w:t>
      </w:r>
      <w:r>
        <w:rPr>
          <w:b/>
          <w:bCs/>
          <w:i/>
          <w:color w:val="7B2182"/>
        </w:rPr>
        <w:t>$</w:t>
      </w:r>
      <w:proofErr w:type="spellStart"/>
      <w:r>
        <w:rPr>
          <w:b/>
          <w:bCs/>
          <w:i/>
          <w:color w:val="7B2182"/>
        </w:rPr>
        <w:t>otherResult</w:t>
      </w:r>
      <w:proofErr w:type="spellEnd"/>
      <w:r>
        <w:rPr>
          <w:i/>
          <w:color w:val="7B2182"/>
        </w:rPr>
        <w:t xml:space="preserve"> et affectation de la valeur du résultat de la </w:t>
      </w:r>
      <w:r w:rsidR="002804D7">
        <w:rPr>
          <w:i/>
          <w:color w:val="7B2182"/>
        </w:rPr>
        <w:t>multiplication</w:t>
      </w:r>
      <w:r>
        <w:rPr>
          <w:i/>
          <w:color w:val="7B2182"/>
        </w:rPr>
        <w:t xml:space="preserve"> entre les variables </w:t>
      </w:r>
      <w:r>
        <w:rPr>
          <w:b/>
          <w:bCs/>
          <w:i/>
          <w:color w:val="7B2182"/>
        </w:rPr>
        <w:t>$number</w:t>
      </w:r>
      <w:r w:rsidR="002804D7">
        <w:rPr>
          <w:b/>
          <w:bCs/>
          <w:i/>
          <w:color w:val="7B2182"/>
        </w:rPr>
        <w:t>3</w:t>
      </w:r>
      <w:r>
        <w:rPr>
          <w:b/>
          <w:bCs/>
          <w:i/>
          <w:color w:val="7B2182"/>
        </w:rPr>
        <w:t xml:space="preserve"> </w:t>
      </w:r>
      <w:r>
        <w:rPr>
          <w:i/>
          <w:color w:val="7B2182"/>
        </w:rPr>
        <w:t xml:space="preserve">et </w:t>
      </w:r>
      <w:r>
        <w:rPr>
          <w:b/>
          <w:bCs/>
          <w:i/>
          <w:color w:val="7B2182"/>
        </w:rPr>
        <w:t xml:space="preserve">$number2 </w:t>
      </w:r>
      <w:r>
        <w:rPr>
          <w:i/>
          <w:color w:val="7B2182"/>
        </w:rPr>
        <w:t xml:space="preserve">à cette </w:t>
      </w:r>
      <w:r w:rsidR="00A44736">
        <w:rPr>
          <w:i/>
          <w:color w:val="7B2182"/>
        </w:rPr>
        <w:t>variable.</w:t>
      </w:r>
    </w:p>
    <w:p w14:paraId="73B282C2" w14:textId="77777777" w:rsidR="003337FA" w:rsidRPr="0014332B" w:rsidRDefault="003337FA" w:rsidP="003337FA">
      <w:pPr>
        <w:pStyle w:val="Paragraphedeliste"/>
        <w:numPr>
          <w:ilvl w:val="0"/>
          <w:numId w:val="1"/>
        </w:numPr>
        <w:rPr>
          <w:i/>
          <w:color w:val="7B2182"/>
        </w:rPr>
      </w:pPr>
      <w:r>
        <w:rPr>
          <w:i/>
          <w:color w:val="7B2182"/>
        </w:rPr>
        <w:t>Typage implicite (</w:t>
      </w:r>
      <w:proofErr w:type="spellStart"/>
      <w:r>
        <w:rPr>
          <w:b/>
          <w:bCs/>
          <w:i/>
          <w:color w:val="7B2182"/>
        </w:rPr>
        <w:t>float</w:t>
      </w:r>
      <w:proofErr w:type="spellEnd"/>
      <w:r>
        <w:rPr>
          <w:i/>
          <w:color w:val="7B2182"/>
        </w:rPr>
        <w:t>)</w:t>
      </w:r>
    </w:p>
    <w:p w14:paraId="1EB4A5DB" w14:textId="77777777" w:rsidR="00837FFC" w:rsidRDefault="00837FFC">
      <w:pPr>
        <w:rPr>
          <w:i/>
          <w:color w:val="7B2182"/>
        </w:rPr>
      </w:pPr>
    </w:p>
    <w:p w14:paraId="134B7703" w14:textId="77777777" w:rsidR="00837FFC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$message = 'Le résultat de la multiplication vaut : ' . 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otherResult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45550E83" w14:textId="41C5F4E5" w:rsidR="002804D7" w:rsidRDefault="002804D7" w:rsidP="002804D7">
      <w:pPr>
        <w:rPr>
          <w:i/>
          <w:color w:val="7B2182"/>
        </w:rPr>
      </w:pPr>
      <w:r>
        <w:rPr>
          <w:i/>
          <w:color w:val="7B2182"/>
        </w:rPr>
        <w:t xml:space="preserve">Déclaration d’une variable nommée </w:t>
      </w:r>
      <w:r>
        <w:rPr>
          <w:b/>
          <w:bCs/>
          <w:i/>
          <w:color w:val="7B2182"/>
        </w:rPr>
        <w:t>$message</w:t>
      </w:r>
      <w:r>
        <w:rPr>
          <w:i/>
          <w:color w:val="7B2182"/>
        </w:rPr>
        <w:t xml:space="preserve"> et affectation de la valeur ‘</w:t>
      </w:r>
      <w:r>
        <w:rPr>
          <w:i/>
          <w:color w:val="7B2182"/>
        </w:rPr>
        <w:t xml:space="preserve">Le résultat de la multiplication vaut : </w:t>
      </w:r>
      <w:r>
        <w:rPr>
          <w:i/>
          <w:color w:val="7B2182"/>
        </w:rPr>
        <w:t>’</w:t>
      </w:r>
      <w:r>
        <w:rPr>
          <w:i/>
          <w:color w:val="7B2182"/>
        </w:rPr>
        <w:t xml:space="preserve"> suivis de la concaténation de la variable </w:t>
      </w:r>
      <w:r>
        <w:rPr>
          <w:b/>
          <w:bCs/>
          <w:i/>
          <w:color w:val="7B2182"/>
        </w:rPr>
        <w:t>$</w:t>
      </w:r>
      <w:proofErr w:type="spellStart"/>
      <w:r>
        <w:rPr>
          <w:b/>
          <w:bCs/>
          <w:i/>
          <w:color w:val="7B2182"/>
        </w:rPr>
        <w:t>otherResult</w:t>
      </w:r>
      <w:proofErr w:type="spellEnd"/>
      <w:r>
        <w:rPr>
          <w:i/>
          <w:color w:val="7B2182"/>
        </w:rPr>
        <w:t xml:space="preserve"> à cette variable.</w:t>
      </w:r>
    </w:p>
    <w:p w14:paraId="6B1A98EB" w14:textId="389EAEC0" w:rsidR="002804D7" w:rsidRPr="0014332B" w:rsidRDefault="002804D7" w:rsidP="002804D7">
      <w:pPr>
        <w:pStyle w:val="Paragraphedeliste"/>
        <w:numPr>
          <w:ilvl w:val="0"/>
          <w:numId w:val="1"/>
        </w:numPr>
        <w:rPr>
          <w:i/>
          <w:color w:val="7B2182"/>
        </w:rPr>
      </w:pPr>
      <w:r>
        <w:rPr>
          <w:i/>
          <w:color w:val="7B2182"/>
        </w:rPr>
        <w:t>Typage implicite (</w:t>
      </w:r>
      <w:r>
        <w:rPr>
          <w:b/>
          <w:bCs/>
          <w:i/>
          <w:color w:val="7B2182"/>
        </w:rPr>
        <w:t>chaîne de caractère</w:t>
      </w:r>
      <w:r w:rsidR="00A44736">
        <w:rPr>
          <w:b/>
          <w:bCs/>
          <w:i/>
          <w:color w:val="7B2182"/>
        </w:rPr>
        <w:t>s</w:t>
      </w:r>
      <w:r>
        <w:rPr>
          <w:i/>
          <w:color w:val="7B2182"/>
        </w:rPr>
        <w:t>)</w:t>
      </w:r>
    </w:p>
    <w:p w14:paraId="09833F86" w14:textId="77777777" w:rsidR="00837FFC" w:rsidRDefault="00837FFC">
      <w:pPr>
        <w:rPr>
          <w:i/>
          <w:color w:val="7B2182"/>
        </w:rPr>
      </w:pPr>
    </w:p>
    <w:p w14:paraId="0B28A46A" w14:textId="77777777" w:rsidR="00837FFC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$message;</w:t>
      </w:r>
    </w:p>
    <w:p w14:paraId="68BE1C37" w14:textId="7647524F" w:rsidR="002804D7" w:rsidRPr="002804D7" w:rsidRDefault="002804D7" w:rsidP="002804D7">
      <w:pPr>
        <w:rPr>
          <w:i/>
          <w:color w:val="7B2182"/>
        </w:rPr>
      </w:pPr>
      <w:r>
        <w:rPr>
          <w:i/>
          <w:color w:val="7B2182"/>
        </w:rPr>
        <w:t xml:space="preserve">Affichage dans le navigateur de la </w:t>
      </w:r>
      <w:r>
        <w:rPr>
          <w:i/>
          <w:color w:val="7B2182"/>
        </w:rPr>
        <w:t xml:space="preserve">variable </w:t>
      </w:r>
      <w:r>
        <w:rPr>
          <w:b/>
          <w:bCs/>
          <w:i/>
          <w:color w:val="7B2182"/>
        </w:rPr>
        <w:t>$message</w:t>
      </w:r>
      <w:r>
        <w:rPr>
          <w:i/>
          <w:color w:val="7B2182"/>
        </w:rPr>
        <w:t>.</w:t>
      </w:r>
    </w:p>
    <w:p w14:paraId="55363D1F" w14:textId="77777777" w:rsidR="00837FFC" w:rsidRDefault="00837FFC">
      <w:pPr>
        <w:rPr>
          <w:i/>
          <w:color w:val="7B2182"/>
        </w:rPr>
      </w:pPr>
    </w:p>
    <w:p w14:paraId="1CD3A123" w14:textId="77777777" w:rsidR="00837FFC" w:rsidRDefault="00000000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echo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'&lt;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&gt;';</w:t>
      </w:r>
    </w:p>
    <w:p w14:paraId="54884A6A" w14:textId="1B4CBBFE" w:rsidR="002804D7" w:rsidRPr="002804D7" w:rsidRDefault="002804D7" w:rsidP="002804D7">
      <w:pPr>
        <w:rPr>
          <w:i/>
          <w:color w:val="7B2182"/>
        </w:rPr>
      </w:pPr>
      <w:bookmarkStart w:id="6" w:name="_apx4k2src1d1" w:colFirst="0" w:colLast="0"/>
      <w:bookmarkEnd w:id="6"/>
      <w:r>
        <w:rPr>
          <w:i/>
          <w:color w:val="7B2182"/>
        </w:rPr>
        <w:t>A</w:t>
      </w:r>
      <w:r>
        <w:rPr>
          <w:i/>
          <w:color w:val="7B2182"/>
        </w:rPr>
        <w:t xml:space="preserve">ffichage dans le navigateur de la </w:t>
      </w:r>
      <w:r>
        <w:rPr>
          <w:i/>
          <w:color w:val="7B2182"/>
        </w:rPr>
        <w:t>chaine de caractère</w:t>
      </w:r>
      <w:r w:rsidR="00A44736">
        <w:rPr>
          <w:i/>
          <w:color w:val="7B2182"/>
        </w:rPr>
        <w:t>s</w:t>
      </w:r>
      <w:r>
        <w:rPr>
          <w:i/>
          <w:color w:val="7B2182"/>
        </w:rPr>
        <w:t xml:space="preserve"> ‘&lt;</w:t>
      </w:r>
      <w:proofErr w:type="spellStart"/>
      <w:r>
        <w:rPr>
          <w:i/>
          <w:color w:val="7B2182"/>
        </w:rPr>
        <w:t>br</w:t>
      </w:r>
      <w:proofErr w:type="spellEnd"/>
      <w:r>
        <w:rPr>
          <w:i/>
          <w:color w:val="7B2182"/>
        </w:rPr>
        <w:t>&gt;’</w:t>
      </w:r>
      <w:r>
        <w:rPr>
          <w:i/>
          <w:color w:val="7B2182"/>
        </w:rPr>
        <w:t>.</w:t>
      </w:r>
      <w:r>
        <w:rPr>
          <w:i/>
          <w:color w:val="7B2182"/>
        </w:rPr>
        <w:t xml:space="preserve"> Ici elle sera prise comme une balise HTML et ne sera donc pas afficher directement mais traiter en HTML par le navigateur.</w:t>
      </w:r>
    </w:p>
    <w:p w14:paraId="18F04375" w14:textId="77777777" w:rsidR="00837FFC" w:rsidRDefault="00000000">
      <w:pPr>
        <w:pStyle w:val="Titre2"/>
      </w:pPr>
      <w:r>
        <w:lastRenderedPageBreak/>
        <w:t>Question 2 - Réflexions</w:t>
      </w:r>
    </w:p>
    <w:p w14:paraId="5458B140" w14:textId="77777777" w:rsidR="00837FFC" w:rsidRDefault="00000000">
      <w:pPr>
        <w:pStyle w:val="Titre3"/>
      </w:pPr>
      <w:bookmarkStart w:id="7" w:name="_z1vuk9m9kz1" w:colFirst="0" w:colLast="0"/>
      <w:bookmarkEnd w:id="7"/>
      <w:r>
        <w:t>Partie 1 - Client et serveur</w:t>
      </w:r>
    </w:p>
    <w:p w14:paraId="6994C49B" w14:textId="21A53EDC" w:rsidR="00837FFC" w:rsidRPr="00A44736" w:rsidRDefault="002804D7">
      <w:pPr>
        <w:rPr>
          <w:i/>
          <w:iCs/>
          <w:color w:val="5F497A" w:themeColor="accent4" w:themeShade="BF"/>
        </w:rPr>
      </w:pPr>
      <w:bookmarkStart w:id="8" w:name="_7zhr94n5uxf4" w:colFirst="0" w:colLast="0"/>
      <w:bookmarkEnd w:id="8"/>
      <w:r w:rsidRPr="00A44736">
        <w:rPr>
          <w:i/>
          <w:iCs/>
          <w:color w:val="5F497A" w:themeColor="accent4" w:themeShade="BF"/>
        </w:rPr>
        <w:t>Depuis l’inspecteur de Chrome, j’observe une suite de chaines caractères contenant les résultats des différentes opérations de mon script suivis de balises HTML &lt;</w:t>
      </w:r>
      <w:proofErr w:type="spellStart"/>
      <w:r w:rsidRPr="00A44736">
        <w:rPr>
          <w:i/>
          <w:iCs/>
          <w:color w:val="5F497A" w:themeColor="accent4" w:themeShade="BF"/>
        </w:rPr>
        <w:t>br</w:t>
      </w:r>
      <w:proofErr w:type="spellEnd"/>
      <w:r w:rsidRPr="00A44736">
        <w:rPr>
          <w:i/>
          <w:iCs/>
          <w:color w:val="5F497A" w:themeColor="accent4" w:themeShade="BF"/>
        </w:rPr>
        <w:t>&gt;.</w:t>
      </w:r>
    </w:p>
    <w:p w14:paraId="0B475EC8" w14:textId="77777777" w:rsidR="00837FFC" w:rsidRDefault="00000000">
      <w:pPr>
        <w:pStyle w:val="Titre3"/>
      </w:pPr>
      <w:r>
        <w:t>Partie 2 - PHP et HTML</w:t>
      </w:r>
    </w:p>
    <w:p w14:paraId="4C0BC46B" w14:textId="402A2E2D" w:rsidR="00837FFC" w:rsidRDefault="002804D7">
      <w:r>
        <w:rPr>
          <w:i/>
          <w:color w:val="7B2182"/>
        </w:rPr>
        <w:t xml:space="preserve">La fonction </w:t>
      </w:r>
      <w:proofErr w:type="spellStart"/>
      <w:r>
        <w:rPr>
          <w:i/>
          <w:color w:val="7B2182"/>
        </w:rPr>
        <w:t>php</w:t>
      </w:r>
      <w:proofErr w:type="spellEnd"/>
      <w:r>
        <w:rPr>
          <w:i/>
          <w:color w:val="7B2182"/>
        </w:rPr>
        <w:t xml:space="preserve"> </w:t>
      </w:r>
      <w:proofErr w:type="spellStart"/>
      <w:r>
        <w:rPr>
          <w:i/>
          <w:color w:val="7B2182"/>
        </w:rPr>
        <w:t>echo</w:t>
      </w:r>
      <w:proofErr w:type="spellEnd"/>
      <w:r>
        <w:rPr>
          <w:i/>
          <w:color w:val="7B2182"/>
        </w:rPr>
        <w:t xml:space="preserve"> permet d’afficher la valeur d’une variable dans le navigateur. Si l’on ajoute à la suite dans le script PHP plusieurs fonction </w:t>
      </w:r>
      <w:proofErr w:type="spellStart"/>
      <w:r>
        <w:rPr>
          <w:i/>
          <w:color w:val="7B2182"/>
        </w:rPr>
        <w:t>echo</w:t>
      </w:r>
      <w:proofErr w:type="spellEnd"/>
      <w:r>
        <w:rPr>
          <w:i/>
          <w:color w:val="7B2182"/>
        </w:rPr>
        <w:t>, les valeurs de celle-ci se succèderont sans espace et retour à la ligne. La balise HTML</w:t>
      </w:r>
      <w:r w:rsidR="00A44736">
        <w:rPr>
          <w:i/>
          <w:color w:val="7B2182"/>
        </w:rPr>
        <w:t xml:space="preserve"> &lt;</w:t>
      </w:r>
      <w:proofErr w:type="spellStart"/>
      <w:r w:rsidR="00A44736">
        <w:rPr>
          <w:i/>
          <w:color w:val="7B2182"/>
        </w:rPr>
        <w:t>br</w:t>
      </w:r>
      <w:proofErr w:type="spellEnd"/>
      <w:r w:rsidR="00A44736">
        <w:rPr>
          <w:i/>
          <w:color w:val="7B2182"/>
        </w:rPr>
        <w:t>&gt;</w:t>
      </w:r>
      <w:r>
        <w:rPr>
          <w:i/>
          <w:color w:val="7B2182"/>
        </w:rPr>
        <w:t xml:space="preserve"> et simplement là pour faire un retour à la ligne après avoir affich</w:t>
      </w:r>
      <w:r w:rsidR="00A44736">
        <w:rPr>
          <w:i/>
          <w:color w:val="7B2182"/>
        </w:rPr>
        <w:t>é</w:t>
      </w:r>
      <w:r>
        <w:rPr>
          <w:i/>
          <w:color w:val="7B2182"/>
        </w:rPr>
        <w:t xml:space="preserve"> la valeur d’une variable avec la fonction </w:t>
      </w:r>
      <w:proofErr w:type="spellStart"/>
      <w:r>
        <w:rPr>
          <w:i/>
          <w:color w:val="7B2182"/>
        </w:rPr>
        <w:t>echo</w:t>
      </w:r>
      <w:proofErr w:type="spellEnd"/>
      <w:r>
        <w:rPr>
          <w:i/>
          <w:color w:val="7B2182"/>
        </w:rPr>
        <w:t>.</w:t>
      </w:r>
    </w:p>
    <w:p w14:paraId="7A7B2BB0" w14:textId="77777777" w:rsidR="00837FFC" w:rsidRDefault="00000000">
      <w:pPr>
        <w:pStyle w:val="Titre3"/>
      </w:pPr>
      <w:bookmarkStart w:id="9" w:name="_ke8sgskkpkfs" w:colFirst="0" w:colLast="0"/>
      <w:bookmarkEnd w:id="9"/>
      <w:r>
        <w:t>Partie 3 - Opérateur ternaire</w:t>
      </w:r>
    </w:p>
    <w:p w14:paraId="6247F193" w14:textId="5DC0C630" w:rsidR="00837FFC" w:rsidRPr="00A44736" w:rsidRDefault="002804D7" w:rsidP="00A44736">
      <w:pPr>
        <w:rPr>
          <w:i/>
          <w:iCs/>
          <w:color w:val="5F497A" w:themeColor="accent4" w:themeShade="BF"/>
        </w:rPr>
      </w:pPr>
      <w:r w:rsidRPr="00A44736">
        <w:rPr>
          <w:i/>
          <w:iCs/>
          <w:color w:val="5F497A" w:themeColor="accent4" w:themeShade="BF"/>
        </w:rPr>
        <w:t>L’opéra</w:t>
      </w:r>
      <w:r w:rsidR="00A44736">
        <w:rPr>
          <w:i/>
          <w:iCs/>
          <w:color w:val="5F497A" w:themeColor="accent4" w:themeShade="BF"/>
        </w:rPr>
        <w:t>teur</w:t>
      </w:r>
      <w:r w:rsidRPr="00A44736">
        <w:rPr>
          <w:i/>
          <w:iCs/>
          <w:color w:val="5F497A" w:themeColor="accent4" w:themeShade="BF"/>
        </w:rPr>
        <w:t xml:space="preserve"> ternaire « ? : » fonctionne comme l’opérateur « if </w:t>
      </w:r>
      <w:proofErr w:type="spellStart"/>
      <w:r w:rsidRPr="00A44736">
        <w:rPr>
          <w:i/>
          <w:iCs/>
          <w:color w:val="5F497A" w:themeColor="accent4" w:themeShade="BF"/>
        </w:rPr>
        <w:t>else</w:t>
      </w:r>
      <w:proofErr w:type="spellEnd"/>
      <w:r w:rsidRPr="00A44736">
        <w:rPr>
          <w:i/>
          <w:iCs/>
          <w:color w:val="5F497A" w:themeColor="accent4" w:themeShade="BF"/>
        </w:rPr>
        <w:t xml:space="preserve"> ». Avant l’opérateur « ? », on doit lui assigner une condition. Dans cette exemple la condition est : « est ce que la variable </w:t>
      </w:r>
      <w:r w:rsidRPr="00A44736">
        <w:rPr>
          <w:b/>
          <w:bCs/>
          <w:i/>
          <w:iCs/>
          <w:color w:val="5F497A" w:themeColor="accent4" w:themeShade="BF"/>
        </w:rPr>
        <w:t>$</w:t>
      </w:r>
      <w:proofErr w:type="spellStart"/>
      <w:r w:rsidRPr="00A44736">
        <w:rPr>
          <w:b/>
          <w:bCs/>
          <w:i/>
          <w:iCs/>
          <w:color w:val="5F497A" w:themeColor="accent4" w:themeShade="BF"/>
        </w:rPr>
        <w:t>isFalse</w:t>
      </w:r>
      <w:proofErr w:type="spellEnd"/>
      <w:r w:rsidRPr="00A44736">
        <w:rPr>
          <w:i/>
          <w:iCs/>
          <w:color w:val="5F497A" w:themeColor="accent4" w:themeShade="BF"/>
        </w:rPr>
        <w:t xml:space="preserve"> à pour valeur </w:t>
      </w:r>
      <w:proofErr w:type="spellStart"/>
      <w:r w:rsidRPr="00A44736">
        <w:rPr>
          <w:b/>
          <w:bCs/>
          <w:i/>
          <w:iCs/>
          <w:color w:val="5F497A" w:themeColor="accent4" w:themeShade="BF"/>
        </w:rPr>
        <w:t>true</w:t>
      </w:r>
      <w:proofErr w:type="spellEnd"/>
      <w:r w:rsidRPr="00A44736">
        <w:rPr>
          <w:i/>
          <w:iCs/>
          <w:color w:val="5F497A" w:themeColor="accent4" w:themeShade="BF"/>
        </w:rPr>
        <w:t xml:space="preserve"> ». </w:t>
      </w:r>
      <w:r w:rsidR="00863560" w:rsidRPr="00A44736">
        <w:rPr>
          <w:i/>
          <w:iCs/>
          <w:color w:val="5F497A" w:themeColor="accent4" w:themeShade="BF"/>
        </w:rPr>
        <w:t xml:space="preserve">Une fois la condition posée, on doit lui assigner une valeur pour si la condition est </w:t>
      </w:r>
      <w:r w:rsidR="00A44736" w:rsidRPr="00A44736">
        <w:rPr>
          <w:b/>
          <w:bCs/>
          <w:i/>
          <w:iCs/>
          <w:color w:val="5F497A" w:themeColor="accent4" w:themeShade="BF"/>
        </w:rPr>
        <w:t>vraie</w:t>
      </w:r>
      <w:r w:rsidR="00863560" w:rsidRPr="00A44736">
        <w:rPr>
          <w:i/>
          <w:iCs/>
          <w:color w:val="5F497A" w:themeColor="accent4" w:themeShade="BF"/>
        </w:rPr>
        <w:t xml:space="preserve"> (</w:t>
      </w:r>
      <w:proofErr w:type="spellStart"/>
      <w:r w:rsidR="00863560" w:rsidRPr="00A44736">
        <w:rPr>
          <w:i/>
          <w:iCs/>
          <w:color w:val="5F497A" w:themeColor="accent4" w:themeShade="BF"/>
        </w:rPr>
        <w:t>true</w:t>
      </w:r>
      <w:proofErr w:type="spellEnd"/>
      <w:r w:rsidR="00863560" w:rsidRPr="00A44736">
        <w:rPr>
          <w:i/>
          <w:iCs/>
          <w:color w:val="5F497A" w:themeColor="accent4" w:themeShade="BF"/>
        </w:rPr>
        <w:t xml:space="preserve">) et une autre valeur pour si la condition est </w:t>
      </w:r>
      <w:r w:rsidR="00863560" w:rsidRPr="00A44736">
        <w:rPr>
          <w:b/>
          <w:bCs/>
          <w:i/>
          <w:iCs/>
          <w:color w:val="5F497A" w:themeColor="accent4" w:themeShade="BF"/>
        </w:rPr>
        <w:t xml:space="preserve">fausse </w:t>
      </w:r>
      <w:r w:rsidR="00863560" w:rsidRPr="00A44736">
        <w:rPr>
          <w:i/>
          <w:iCs/>
          <w:color w:val="5F497A" w:themeColor="accent4" w:themeShade="BF"/>
        </w:rPr>
        <w:t>(false). Entre ces deux valeurs, on ajoute l’opérateur « : » pour</w:t>
      </w:r>
      <w:r w:rsidR="00A44736">
        <w:rPr>
          <w:i/>
          <w:iCs/>
          <w:color w:val="5F497A" w:themeColor="accent4" w:themeShade="BF"/>
        </w:rPr>
        <w:t xml:space="preserve"> les</w:t>
      </w:r>
      <w:r w:rsidR="00863560" w:rsidRPr="00A44736">
        <w:rPr>
          <w:i/>
          <w:iCs/>
          <w:color w:val="5F497A" w:themeColor="accent4" w:themeShade="BF"/>
        </w:rPr>
        <w:t xml:space="preserve"> séparer. Dans </w:t>
      </w:r>
      <w:r w:rsidR="00A44736" w:rsidRPr="00A44736">
        <w:rPr>
          <w:i/>
          <w:iCs/>
          <w:color w:val="5F497A" w:themeColor="accent4" w:themeShade="BF"/>
        </w:rPr>
        <w:t>cet exemple</w:t>
      </w:r>
      <w:r w:rsidR="00863560" w:rsidRPr="00A44736">
        <w:rPr>
          <w:i/>
          <w:iCs/>
          <w:color w:val="5F497A" w:themeColor="accent4" w:themeShade="BF"/>
        </w:rPr>
        <w:t xml:space="preserve">, si la condition est </w:t>
      </w:r>
      <w:r w:rsidR="00A44736" w:rsidRPr="00A44736">
        <w:rPr>
          <w:i/>
          <w:iCs/>
          <w:color w:val="5F497A" w:themeColor="accent4" w:themeShade="BF"/>
        </w:rPr>
        <w:t>vraie</w:t>
      </w:r>
      <w:r w:rsidR="00863560" w:rsidRPr="00A44736">
        <w:rPr>
          <w:i/>
          <w:iCs/>
          <w:color w:val="5F497A" w:themeColor="accent4" w:themeShade="BF"/>
        </w:rPr>
        <w:t>, alors le résultat de l’opération sera la chaine de caractère</w:t>
      </w:r>
      <w:r w:rsidR="00A44736">
        <w:rPr>
          <w:i/>
          <w:iCs/>
          <w:color w:val="5F497A" w:themeColor="accent4" w:themeShade="BF"/>
        </w:rPr>
        <w:t>s</w:t>
      </w:r>
      <w:r w:rsidR="00863560" w:rsidRPr="00A44736">
        <w:rPr>
          <w:i/>
          <w:iCs/>
          <w:color w:val="5F497A" w:themeColor="accent4" w:themeShade="BF"/>
        </w:rPr>
        <w:t xml:space="preserve"> « </w:t>
      </w:r>
      <w:proofErr w:type="spellStart"/>
      <w:r w:rsidR="00863560" w:rsidRPr="00A44736">
        <w:rPr>
          <w:i/>
          <w:iCs/>
          <w:color w:val="5F497A" w:themeColor="accent4" w:themeShade="BF"/>
        </w:rPr>
        <w:t>true</w:t>
      </w:r>
      <w:proofErr w:type="spellEnd"/>
      <w:r w:rsidR="00863560" w:rsidRPr="00A44736">
        <w:rPr>
          <w:i/>
          <w:iCs/>
          <w:color w:val="5F497A" w:themeColor="accent4" w:themeShade="BF"/>
        </w:rPr>
        <w:t> », et si la condition est fausse, alors le résultat de l’opération sera la chaine de caractère</w:t>
      </w:r>
      <w:r w:rsidR="00A44736">
        <w:rPr>
          <w:i/>
          <w:iCs/>
          <w:color w:val="5F497A" w:themeColor="accent4" w:themeShade="BF"/>
        </w:rPr>
        <w:t>s</w:t>
      </w:r>
      <w:r w:rsidR="00863560" w:rsidRPr="00A44736">
        <w:rPr>
          <w:i/>
          <w:iCs/>
          <w:color w:val="5F497A" w:themeColor="accent4" w:themeShade="BF"/>
        </w:rPr>
        <w:t xml:space="preserve"> « </w:t>
      </w:r>
      <w:proofErr w:type="spellStart"/>
      <w:r w:rsidR="00863560" w:rsidRPr="00A44736">
        <w:rPr>
          <w:i/>
          <w:iCs/>
          <w:color w:val="5F497A" w:themeColor="accent4" w:themeShade="BF"/>
        </w:rPr>
        <w:t>fause</w:t>
      </w:r>
      <w:proofErr w:type="spellEnd"/>
      <w:r w:rsidR="00863560" w:rsidRPr="00A44736">
        <w:rPr>
          <w:i/>
          <w:iCs/>
          <w:color w:val="5F497A" w:themeColor="accent4" w:themeShade="BF"/>
        </w:rPr>
        <w:t> ».</w:t>
      </w:r>
    </w:p>
    <w:sectPr w:rsidR="00837FFC" w:rsidRPr="00A44736">
      <w:headerReference w:type="default" r:id="rId7"/>
      <w:footerReference w:type="default" r:id="rId8"/>
      <w:pgSz w:w="11909" w:h="16834"/>
      <w:pgMar w:top="2160" w:right="1440" w:bottom="1440" w:left="1440" w:header="144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632D3" w14:textId="77777777" w:rsidR="00AB77C0" w:rsidRDefault="00AB77C0">
      <w:pPr>
        <w:spacing w:line="240" w:lineRule="auto"/>
      </w:pPr>
      <w:r>
        <w:separator/>
      </w:r>
    </w:p>
  </w:endnote>
  <w:endnote w:type="continuationSeparator" w:id="0">
    <w:p w14:paraId="7DEC6A57" w14:textId="77777777" w:rsidR="00AB77C0" w:rsidRDefault="00AB77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default"/>
  </w:font>
  <w:font w:name="Rock Salt">
    <w:charset w:val="00"/>
    <w:family w:val="auto"/>
    <w:pitch w:val="default"/>
  </w:font>
  <w:font w:name="Orbitron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066C1" w14:textId="77777777" w:rsidR="00837FFC" w:rsidRDefault="00000000">
    <w:pPr>
      <w:jc w:val="right"/>
      <w:rPr>
        <w:i/>
        <w:color w:val="EFEFEF"/>
      </w:rPr>
    </w:pPr>
    <w:r>
      <w:rPr>
        <w:i/>
        <w:color w:val="EFEFEF"/>
      </w:rPr>
      <w:t xml:space="preserve">Page </w:t>
    </w:r>
    <w:r>
      <w:rPr>
        <w:i/>
        <w:color w:val="EFEFEF"/>
      </w:rPr>
      <w:fldChar w:fldCharType="begin"/>
    </w:r>
    <w:r>
      <w:rPr>
        <w:i/>
        <w:color w:val="EFEFEF"/>
      </w:rPr>
      <w:instrText>PAGE</w:instrText>
    </w:r>
    <w:r>
      <w:rPr>
        <w:i/>
        <w:color w:val="EFEFEF"/>
      </w:rPr>
      <w:fldChar w:fldCharType="separate"/>
    </w:r>
    <w:r w:rsidR="0014332B">
      <w:rPr>
        <w:i/>
        <w:noProof/>
        <w:color w:val="EFEFEF"/>
      </w:rPr>
      <w:t>1</w:t>
    </w:r>
    <w:r>
      <w:rPr>
        <w:i/>
        <w:color w:val="EFEFEF"/>
      </w:rPr>
      <w:fldChar w:fldCharType="end"/>
    </w:r>
    <w:r>
      <w:rPr>
        <w:i/>
        <w:color w:val="EFEFEF"/>
      </w:rPr>
      <w:t xml:space="preserve"> / </w:t>
    </w:r>
    <w:r>
      <w:rPr>
        <w:i/>
        <w:color w:val="EFEFEF"/>
      </w:rPr>
      <w:fldChar w:fldCharType="begin"/>
    </w:r>
    <w:r>
      <w:rPr>
        <w:i/>
        <w:color w:val="EFEFEF"/>
      </w:rPr>
      <w:instrText>NUMPAGES</w:instrText>
    </w:r>
    <w:r>
      <w:rPr>
        <w:i/>
        <w:color w:val="EFEFEF"/>
      </w:rPr>
      <w:fldChar w:fldCharType="separate"/>
    </w:r>
    <w:r w:rsidR="0014332B">
      <w:rPr>
        <w:i/>
        <w:noProof/>
        <w:color w:val="EFEFEF"/>
      </w:rPr>
      <w:t>2</w:t>
    </w:r>
    <w:r>
      <w:rPr>
        <w:i/>
        <w:color w:val="EFEFEF"/>
      </w:rPr>
      <w:fldChar w:fldCharType="end"/>
    </w: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6304D939" wp14:editId="4C0E52DF">
          <wp:simplePos x="0" y="0"/>
          <wp:positionH relativeFrom="column">
            <wp:posOffset>-914399</wp:posOffset>
          </wp:positionH>
          <wp:positionV relativeFrom="paragraph">
            <wp:posOffset>-200024</wp:posOffset>
          </wp:positionV>
          <wp:extent cx="7562088" cy="922206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-7385" b="35370"/>
                  <a:stretch>
                    <a:fillRect/>
                  </a:stretch>
                </pic:blipFill>
                <pic:spPr>
                  <a:xfrm>
                    <a:off x="0" y="0"/>
                    <a:ext cx="7562088" cy="9222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24018" w14:textId="77777777" w:rsidR="00AB77C0" w:rsidRDefault="00AB77C0">
      <w:pPr>
        <w:spacing w:line="240" w:lineRule="auto"/>
      </w:pPr>
      <w:r>
        <w:separator/>
      </w:r>
    </w:p>
  </w:footnote>
  <w:footnote w:type="continuationSeparator" w:id="0">
    <w:p w14:paraId="552E6811" w14:textId="77777777" w:rsidR="00AB77C0" w:rsidRDefault="00AB77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D6A4" w14:textId="77777777" w:rsidR="00837FFC" w:rsidRDefault="00000000">
    <w:r>
      <w:rPr>
        <w:rFonts w:ascii="Orbitron" w:eastAsia="Orbitron" w:hAnsi="Orbitron" w:cs="Orbitron"/>
        <w:color w:val="434343"/>
        <w:sz w:val="28"/>
        <w:szCs w:val="28"/>
      </w:rPr>
      <w:t>〉</w:t>
    </w:r>
    <w:r>
      <w:rPr>
        <w:rFonts w:ascii="Orbitron" w:eastAsia="Orbitron" w:hAnsi="Orbitron" w:cs="Orbitron"/>
        <w:color w:val="666666"/>
        <w:sz w:val="28"/>
        <w:szCs w:val="28"/>
      </w:rPr>
      <w:t>〉</w:t>
    </w:r>
    <w:r>
      <w:rPr>
        <w:rFonts w:ascii="Orbitron" w:eastAsia="Orbitron" w:hAnsi="Orbitron" w:cs="Orbitron"/>
        <w:color w:val="999999"/>
        <w:sz w:val="28"/>
        <w:szCs w:val="28"/>
      </w:rPr>
      <w:t>〉</w:t>
    </w:r>
    <w:r>
      <w:rPr>
        <w:rFonts w:ascii="Orbitron" w:eastAsia="Orbitron" w:hAnsi="Orbitron" w:cs="Orbitron"/>
        <w:color w:val="FFFFFF"/>
        <w:sz w:val="28"/>
        <w:szCs w:val="28"/>
      </w:rPr>
      <w:t xml:space="preserve"> </w:t>
    </w:r>
    <w:r>
      <w:rPr>
        <w:rFonts w:ascii="Orbitron" w:eastAsia="Orbitron" w:hAnsi="Orbitron" w:cs="Orbitron"/>
        <w:color w:val="999999"/>
        <w:sz w:val="28"/>
        <w:szCs w:val="28"/>
      </w:rPr>
      <w:t xml:space="preserve">MISSION LEVEL 〈 </w:t>
    </w:r>
    <w:r>
      <w:rPr>
        <w:rFonts w:ascii="Orbitron" w:eastAsia="Orbitron" w:hAnsi="Orbitron" w:cs="Orbitron"/>
        <w:color w:val="EFEFEF"/>
        <w:sz w:val="28"/>
        <w:szCs w:val="28"/>
      </w:rPr>
      <w:t>★★☆☆☆</w:t>
    </w:r>
    <w:r>
      <w:rPr>
        <w:rFonts w:ascii="Orbitron" w:eastAsia="Orbitron" w:hAnsi="Orbitron" w:cs="Orbitron"/>
        <w:color w:val="999999"/>
        <w:sz w:val="28"/>
        <w:szCs w:val="28"/>
      </w:rPr>
      <w:t xml:space="preserve"> 〉</w:t>
    </w: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29F78EC4" wp14:editId="192CB41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088" cy="922206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7462" b="20522"/>
                  <a:stretch>
                    <a:fillRect/>
                  </a:stretch>
                </pic:blipFill>
                <pic:spPr>
                  <a:xfrm>
                    <a:off x="0" y="0"/>
                    <a:ext cx="7562088" cy="9222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5E2"/>
    <w:multiLevelType w:val="hybridMultilevel"/>
    <w:tmpl w:val="50A68924"/>
    <w:lvl w:ilvl="0" w:tplc="6F0CB320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90285"/>
    <w:multiLevelType w:val="hybridMultilevel"/>
    <w:tmpl w:val="0FE4E17E"/>
    <w:lvl w:ilvl="0" w:tplc="F0B62ABE">
      <w:numFmt w:val="bullet"/>
      <w:lvlText w:val="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605979">
    <w:abstractNumId w:val="0"/>
  </w:num>
  <w:num w:numId="2" w16cid:durableId="1423989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FFC"/>
    <w:rsid w:val="0014332B"/>
    <w:rsid w:val="002804D7"/>
    <w:rsid w:val="003337FA"/>
    <w:rsid w:val="00837FFC"/>
    <w:rsid w:val="00863560"/>
    <w:rsid w:val="00A44736"/>
    <w:rsid w:val="00AB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7E6D7"/>
  <w15:docId w15:val="{AEF2E287-4E92-47B1-98AC-36C1E246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1E1E1E"/>
        <w:sz w:val="22"/>
        <w:szCs w:val="22"/>
        <w:lang w:val="fr" w:eastAsia="fr-FR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7B2182"/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F01BAC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i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7B2182"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  <w:jc w:val="center"/>
    </w:pPr>
    <w:rPr>
      <w:rFonts w:ascii="Rock Salt" w:eastAsia="Rock Salt" w:hAnsi="Rock Salt" w:cs="Rock Salt"/>
      <w:color w:val="F01BAC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143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640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Alban Ploquin</cp:lastModifiedBy>
  <cp:revision>2</cp:revision>
  <dcterms:created xsi:type="dcterms:W3CDTF">2023-03-16T08:42:00Z</dcterms:created>
  <dcterms:modified xsi:type="dcterms:W3CDTF">2023-03-16T09:29:00Z</dcterms:modified>
</cp:coreProperties>
</file>