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20F2" w14:textId="77777777" w:rsidR="00EF6E5D" w:rsidRDefault="00000000">
      <w:pPr>
        <w:pStyle w:val="Titre"/>
        <w:rPr>
          <w:color w:val="F01BAC"/>
        </w:rPr>
      </w:pPr>
      <w:bookmarkStart w:id="0" w:name="_t407h3t6gikn" w:colFirst="0" w:colLast="0"/>
      <w:bookmarkEnd w:id="0"/>
      <w:r>
        <w:t xml:space="preserve">Le langage </w:t>
      </w:r>
      <w:r>
        <w:rPr>
          <w:color w:val="F01BAC"/>
        </w:rPr>
        <w:t>PHP</w:t>
      </w:r>
    </w:p>
    <w:p w14:paraId="79F5A745" w14:textId="77777777" w:rsidR="00EF6E5D" w:rsidRDefault="00000000">
      <w:pPr>
        <w:pStyle w:val="Sous-titre"/>
      </w:pPr>
      <w:bookmarkStart w:id="1" w:name="_mcg8fpmr8hcx" w:colFirst="0" w:colLast="0"/>
      <w:bookmarkEnd w:id="1"/>
      <w:r>
        <w:t>04 - Utilisation des tableaux</w:t>
      </w:r>
    </w:p>
    <w:p w14:paraId="601F0D95" w14:textId="77777777" w:rsidR="00EF6E5D" w:rsidRDefault="00000000">
      <w:pPr>
        <w:pStyle w:val="Titre2"/>
      </w:pPr>
      <w:bookmarkStart w:id="2" w:name="_hirccau4xl0t" w:colFirst="0" w:colLast="0"/>
      <w:bookmarkEnd w:id="2"/>
      <w:r>
        <w:t>Question 1 - PHP et HTML</w:t>
      </w:r>
    </w:p>
    <w:p w14:paraId="2258EF5D" w14:textId="77777777" w:rsidR="00EF6E5D" w:rsidRDefault="00000000">
      <w:pPr>
        <w:pStyle w:val="Titre3"/>
      </w:pPr>
      <w:bookmarkStart w:id="3" w:name="_306wb7w6mf73" w:colFirst="0" w:colLast="0"/>
      <w:bookmarkEnd w:id="3"/>
      <w:r>
        <w:t>Indications</w:t>
      </w:r>
    </w:p>
    <w:p w14:paraId="48E37B48" w14:textId="77777777" w:rsidR="00EF6E5D" w:rsidRDefault="00000000">
      <w:r>
        <w:t>L’idéal est de consulter le manuel officiel du langage PHP (disponible en partie en langue française) :</w:t>
      </w:r>
    </w:p>
    <w:p w14:paraId="59FD5158" w14:textId="77777777" w:rsidR="00EF6E5D" w:rsidRDefault="00000000">
      <w:pPr>
        <w:numPr>
          <w:ilvl w:val="0"/>
          <w:numId w:val="1"/>
        </w:numPr>
        <w:spacing w:before="200" w:line="276" w:lineRule="auto"/>
      </w:pPr>
      <w:r>
        <w:t xml:space="preserve">Partie 1 : </w:t>
      </w:r>
      <w:hyperlink r:id="rId7">
        <w:r>
          <w:rPr>
            <w:color w:val="1155CC"/>
            <w:u w:val="single"/>
          </w:rPr>
          <w:t>PHP: Séquences d'échappement</w:t>
        </w:r>
      </w:hyperlink>
    </w:p>
    <w:p w14:paraId="66269527" w14:textId="77777777" w:rsidR="00EF6E5D" w:rsidRDefault="00000000">
      <w:pPr>
        <w:numPr>
          <w:ilvl w:val="0"/>
          <w:numId w:val="1"/>
        </w:numPr>
        <w:spacing w:before="200" w:line="276" w:lineRule="auto"/>
      </w:pPr>
      <w:r>
        <w:t xml:space="preserve">Partie 2 : </w:t>
      </w:r>
      <w:hyperlink r:id="rId8">
        <w:r>
          <w:rPr>
            <w:color w:val="1155CC"/>
            <w:u w:val="single"/>
          </w:rPr>
          <w:t xml:space="preserve">PHP: </w:t>
        </w:r>
        <w:proofErr w:type="spellStart"/>
        <w:r>
          <w:rPr>
            <w:color w:val="1155CC"/>
            <w:u w:val="single"/>
          </w:rPr>
          <w:t>echo</w:t>
        </w:r>
        <w:proofErr w:type="spellEnd"/>
      </w:hyperlink>
      <w:r>
        <w:t xml:space="preserve"> et </w:t>
      </w:r>
      <w:hyperlink r:id="rId9">
        <w:r>
          <w:rPr>
            <w:color w:val="1155CC"/>
            <w:u w:val="single"/>
          </w:rPr>
          <w:t xml:space="preserve">PHP: </w:t>
        </w:r>
        <w:proofErr w:type="spellStart"/>
        <w:r>
          <w:rPr>
            <w:color w:val="1155CC"/>
            <w:u w:val="single"/>
          </w:rPr>
          <w:t>print</w:t>
        </w:r>
        <w:proofErr w:type="spellEnd"/>
      </w:hyperlink>
    </w:p>
    <w:p w14:paraId="7134E07E" w14:textId="77777777" w:rsidR="00EF6E5D" w:rsidRDefault="00000000">
      <w:pPr>
        <w:numPr>
          <w:ilvl w:val="0"/>
          <w:numId w:val="1"/>
        </w:numPr>
        <w:spacing w:before="200" w:line="276" w:lineRule="auto"/>
      </w:pPr>
      <w:r>
        <w:t xml:space="preserve">Partie 3 : </w:t>
      </w:r>
      <w:hyperlink r:id="rId10">
        <w:r>
          <w:rPr>
            <w:color w:val="1155CC"/>
            <w:u w:val="single"/>
          </w:rPr>
          <w:t>PHP: printf</w:t>
        </w:r>
      </w:hyperlink>
      <w:r>
        <w:t xml:space="preserve"> et </w:t>
      </w:r>
      <w:hyperlink r:id="rId11">
        <w:r>
          <w:rPr>
            <w:color w:val="1155CC"/>
            <w:u w:val="single"/>
          </w:rPr>
          <w:t xml:space="preserve">PHP: </w:t>
        </w:r>
        <w:proofErr w:type="spellStart"/>
        <w:r>
          <w:rPr>
            <w:color w:val="1155CC"/>
            <w:u w:val="single"/>
          </w:rPr>
          <w:t>vprintf</w:t>
        </w:r>
        <w:proofErr w:type="spellEnd"/>
      </w:hyperlink>
    </w:p>
    <w:p w14:paraId="14952E1F" w14:textId="77777777" w:rsidR="00EF6E5D" w:rsidRDefault="00000000">
      <w:pPr>
        <w:numPr>
          <w:ilvl w:val="0"/>
          <w:numId w:val="1"/>
        </w:numPr>
        <w:spacing w:before="200" w:line="276" w:lineRule="auto"/>
      </w:pPr>
      <w:r>
        <w:t xml:space="preserve">Partie 5 : </w:t>
      </w:r>
      <w:hyperlink r:id="rId12">
        <w:r>
          <w:rPr>
            <w:color w:val="1155CC"/>
            <w:u w:val="single"/>
          </w:rPr>
          <w:t>Balises PHP</w:t>
        </w:r>
      </w:hyperlink>
    </w:p>
    <w:p w14:paraId="3A1727EA" w14:textId="77777777" w:rsidR="00EF6E5D" w:rsidRDefault="00000000">
      <w:pPr>
        <w:pStyle w:val="Titre3"/>
      </w:pPr>
      <w:bookmarkStart w:id="4" w:name="_pakf76dvu9ns" w:colFirst="0" w:colLast="0"/>
      <w:bookmarkEnd w:id="4"/>
      <w:r>
        <w:t>Partie 1</w:t>
      </w:r>
    </w:p>
    <w:p w14:paraId="25630EE1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/******************************</w:t>
      </w:r>
    </w:p>
    <w:p w14:paraId="643EA387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    Partie 1</w:t>
      </w:r>
    </w:p>
    <w:p w14:paraId="5214716C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******************************/</w:t>
      </w:r>
    </w:p>
    <w:p w14:paraId="75500DFA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p w14:paraId="1B35368B" w14:textId="21ACB3A0" w:rsidR="00EF6E5D" w:rsidRPr="00905162" w:rsidRDefault="00905162">
      <w:pPr>
        <w:rPr>
          <w:bCs/>
          <w:i/>
          <w:color w:val="7B2182"/>
        </w:rPr>
      </w:pPr>
      <w:r w:rsidRPr="00905162">
        <w:rPr>
          <w:bCs/>
          <w:i/>
          <w:color w:val="7B2182"/>
        </w:rPr>
        <w:t>Une variable « $message » est déclaré contenant une chaine de caractères.</w:t>
      </w:r>
    </w:p>
    <w:p w14:paraId="637A3CC0" w14:textId="77777777" w:rsidR="00EF6E5D" w:rsidRDefault="00EF6E5D">
      <w:pPr>
        <w:rPr>
          <w:i/>
          <w:color w:val="7B2182"/>
        </w:rPr>
      </w:pPr>
    </w:p>
    <w:p w14:paraId="63796BD0" w14:textId="77777777" w:rsidR="00EF6E5D" w:rsidRDefault="00000000">
      <w:pPr>
        <w:pStyle w:val="Titre3"/>
      </w:pPr>
      <w:bookmarkStart w:id="5" w:name="_w5yl1nmsc876" w:colFirst="0" w:colLast="0"/>
      <w:bookmarkEnd w:id="5"/>
      <w:r>
        <w:t>Partie 2</w:t>
      </w:r>
    </w:p>
    <w:p w14:paraId="4429F124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/******************************</w:t>
      </w:r>
    </w:p>
    <w:p w14:paraId="1814BF1B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    Partie 2</w:t>
      </w:r>
    </w:p>
    <w:p w14:paraId="6EF43E28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******************************/</w:t>
      </w:r>
    </w:p>
    <w:p w14:paraId="2B016C15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p w14:paraId="709C3CAA" w14:textId="4907EEF3" w:rsidR="00EF6E5D" w:rsidRDefault="00905162">
      <w:pPr>
        <w:rPr>
          <w:i/>
          <w:color w:val="7B2182"/>
        </w:rPr>
      </w:pPr>
      <w:r>
        <w:rPr>
          <w:i/>
          <w:color w:val="7B2182"/>
        </w:rPr>
        <w:t>Trois variables sont déclarées, « $</w:t>
      </w:r>
      <w:proofErr w:type="spellStart"/>
      <w:r>
        <w:rPr>
          <w:i/>
          <w:color w:val="7B2182"/>
        </w:rPr>
        <w:t>firstname</w:t>
      </w:r>
      <w:proofErr w:type="spellEnd"/>
      <w:r>
        <w:rPr>
          <w:i/>
          <w:color w:val="7B2182"/>
        </w:rPr>
        <w:t> », « $</w:t>
      </w:r>
      <w:proofErr w:type="spellStart"/>
      <w:r>
        <w:rPr>
          <w:i/>
          <w:color w:val="7B2182"/>
        </w:rPr>
        <w:t>lastname</w:t>
      </w:r>
      <w:proofErr w:type="spellEnd"/>
      <w:r>
        <w:rPr>
          <w:i/>
          <w:color w:val="7B2182"/>
        </w:rPr>
        <w:t> » et « $</w:t>
      </w:r>
      <w:proofErr w:type="spellStart"/>
      <w:r>
        <w:rPr>
          <w:i/>
          <w:color w:val="7B2182"/>
        </w:rPr>
        <w:t>age</w:t>
      </w:r>
      <w:proofErr w:type="spellEnd"/>
      <w:r>
        <w:rPr>
          <w:i/>
          <w:color w:val="7B2182"/>
        </w:rPr>
        <w:t xml:space="preserve"> ». </w:t>
      </w:r>
      <w:r w:rsidR="006E3093">
        <w:rPr>
          <w:i/>
          <w:color w:val="7B2182"/>
        </w:rPr>
        <w:t>L</w:t>
      </w:r>
      <w:r>
        <w:rPr>
          <w:i/>
          <w:color w:val="7B2182"/>
        </w:rPr>
        <w:t>es deu</w:t>
      </w:r>
      <w:r w:rsidR="006E3093">
        <w:rPr>
          <w:i/>
          <w:color w:val="7B2182"/>
        </w:rPr>
        <w:t>x</w:t>
      </w:r>
      <w:r>
        <w:rPr>
          <w:i/>
          <w:color w:val="7B2182"/>
        </w:rPr>
        <w:t xml:space="preserve"> premières sont typés comme des chaines de caractères et « $</w:t>
      </w:r>
      <w:proofErr w:type="spellStart"/>
      <w:r>
        <w:rPr>
          <w:i/>
          <w:color w:val="7B2182"/>
        </w:rPr>
        <w:t>age</w:t>
      </w:r>
      <w:proofErr w:type="spellEnd"/>
      <w:r>
        <w:rPr>
          <w:i/>
          <w:color w:val="7B2182"/>
        </w:rPr>
        <w:t> » comme un nombre entier positif.</w:t>
      </w:r>
    </w:p>
    <w:p w14:paraId="19707B61" w14:textId="77777777" w:rsidR="00905162" w:rsidRDefault="00905162">
      <w:pPr>
        <w:rPr>
          <w:i/>
          <w:color w:val="7B2182"/>
        </w:rPr>
      </w:pPr>
    </w:p>
    <w:p w14:paraId="6421FBA6" w14:textId="57D433D6" w:rsidR="00905162" w:rsidRDefault="00905162">
      <w:pPr>
        <w:rPr>
          <w:i/>
          <w:color w:val="7B2182"/>
        </w:rPr>
      </w:pPr>
      <w:r>
        <w:rPr>
          <w:i/>
          <w:color w:val="7B2182"/>
        </w:rPr>
        <w:t>Trois nouvelles variables sont ensuite déclarées. Elles contiennent toutes trois une chaine de caractères. Cependant elles sont concaténées avec les deux variables « $</w:t>
      </w:r>
      <w:proofErr w:type="spellStart"/>
      <w:r>
        <w:rPr>
          <w:i/>
          <w:color w:val="7B2182"/>
        </w:rPr>
        <w:t>firstname</w:t>
      </w:r>
      <w:proofErr w:type="spellEnd"/>
      <w:r>
        <w:rPr>
          <w:i/>
          <w:color w:val="7B2182"/>
        </w:rPr>
        <w:t> » et « $</w:t>
      </w:r>
      <w:proofErr w:type="spellStart"/>
      <w:r>
        <w:rPr>
          <w:i/>
          <w:color w:val="7B2182"/>
        </w:rPr>
        <w:t>lastname</w:t>
      </w:r>
      <w:proofErr w:type="spellEnd"/>
      <w:r>
        <w:rPr>
          <w:i/>
          <w:color w:val="7B2182"/>
        </w:rPr>
        <w:t xml:space="preserve"> » déclarés juste avant. « $string1 » utilise de simple « ‘’ » pour </w:t>
      </w:r>
      <w:r w:rsidR="006E3093">
        <w:rPr>
          <w:i/>
          <w:color w:val="7B2182"/>
        </w:rPr>
        <w:t>déclarer</w:t>
      </w:r>
      <w:r>
        <w:rPr>
          <w:i/>
          <w:color w:val="7B2182"/>
        </w:rPr>
        <w:t xml:space="preserve"> la chaine de caractère, ils faut donc cassé la chaine de caractères en la fermant, ajouter un « . » pour ensuite ajouter la variable en concaténation. Alors que « $string2 » utilise des « ‘’ </w:t>
      </w:r>
      <w:r>
        <w:rPr>
          <w:i/>
          <w:color w:val="7B2182"/>
        </w:rPr>
        <w:lastRenderedPageBreak/>
        <w:t xml:space="preserve">‘’ » ce qui permet à la chaine de caractère d’être concaténé juste en ajoutant la variable dans la chaine de caractère. </w:t>
      </w:r>
    </w:p>
    <w:p w14:paraId="35A2D3B2" w14:textId="42A02F14" w:rsidR="00905162" w:rsidRDefault="00905162">
      <w:pPr>
        <w:rPr>
          <w:i/>
          <w:color w:val="7B2182"/>
        </w:rPr>
      </w:pPr>
    </w:p>
    <w:p w14:paraId="163ADCD2" w14:textId="0926BF8B" w:rsidR="00905162" w:rsidRDefault="00850F56">
      <w:pPr>
        <w:rPr>
          <w:i/>
          <w:color w:val="7B2182"/>
        </w:rPr>
      </w:pPr>
      <w:r>
        <w:rPr>
          <w:i/>
          <w:color w:val="7B2182"/>
        </w:rPr>
        <w:t>Ensuite on affiche les différentes variables « $string1 », « $string2 » et « $string3 ». En premier lieu avec la fonction « 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 puis avec « </w:t>
      </w:r>
      <w:proofErr w:type="spellStart"/>
      <w:r>
        <w:rPr>
          <w:i/>
          <w:color w:val="7B2182"/>
        </w:rPr>
        <w:t>print</w:t>
      </w:r>
      <w:proofErr w:type="spellEnd"/>
      <w:r>
        <w:rPr>
          <w:i/>
          <w:color w:val="7B2182"/>
        </w:rPr>
        <w:t> ». La différence entre les deux sont dans leur valeur de retour, « 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 ne renverra pas de valeur, tandis que « </w:t>
      </w:r>
      <w:proofErr w:type="spellStart"/>
      <w:r>
        <w:rPr>
          <w:i/>
          <w:color w:val="7B2182"/>
        </w:rPr>
        <w:t>print</w:t>
      </w:r>
      <w:proofErr w:type="spellEnd"/>
      <w:r>
        <w:rPr>
          <w:i/>
          <w:color w:val="7B2182"/>
        </w:rPr>
        <w:t xml:space="preserve"> » enverra un toujours « 1 ». L’autre différence </w:t>
      </w:r>
      <w:r w:rsidR="006E3093">
        <w:rPr>
          <w:i/>
          <w:color w:val="7B2182"/>
        </w:rPr>
        <w:t>sont</w:t>
      </w:r>
      <w:r>
        <w:rPr>
          <w:i/>
          <w:color w:val="7B2182"/>
        </w:rPr>
        <w:t xml:space="preserve"> les arguments que l’on peut donner à ces fonctions. Pour « 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 on peut lui donner autant d’arguments que l’on veut tant qu’elles sont séparées par des virgules. Tandis que « </w:t>
      </w:r>
      <w:proofErr w:type="spellStart"/>
      <w:r>
        <w:rPr>
          <w:i/>
          <w:color w:val="7B2182"/>
        </w:rPr>
        <w:t>print</w:t>
      </w:r>
      <w:proofErr w:type="spellEnd"/>
      <w:r>
        <w:rPr>
          <w:i/>
          <w:color w:val="7B2182"/>
        </w:rPr>
        <w:t xml:space="preserve"> » n’accepte qu’un seul argument. </w:t>
      </w:r>
    </w:p>
    <w:p w14:paraId="34D03A33" w14:textId="77777777" w:rsidR="00EF6E5D" w:rsidRDefault="00EF6E5D">
      <w:pPr>
        <w:rPr>
          <w:i/>
          <w:color w:val="7B2182"/>
        </w:rPr>
      </w:pPr>
    </w:p>
    <w:p w14:paraId="3355747F" w14:textId="77777777" w:rsidR="00EF6E5D" w:rsidRDefault="00000000">
      <w:pPr>
        <w:pStyle w:val="Titre3"/>
      </w:pPr>
      <w:bookmarkStart w:id="6" w:name="_ob05goeb3w4t" w:colFirst="0" w:colLast="0"/>
      <w:bookmarkEnd w:id="6"/>
      <w:r>
        <w:t>Partie 3</w:t>
      </w:r>
    </w:p>
    <w:p w14:paraId="7062E7ED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/******************************</w:t>
      </w:r>
    </w:p>
    <w:p w14:paraId="1D686D5B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    Partie 3</w:t>
      </w:r>
    </w:p>
    <w:p w14:paraId="4A37F215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******************************/</w:t>
      </w:r>
    </w:p>
    <w:p w14:paraId="5F4EE80B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p w14:paraId="7128D4B8" w14:textId="2D27C153" w:rsidR="00EF6E5D" w:rsidRDefault="00850F56">
      <w:pPr>
        <w:rPr>
          <w:i/>
          <w:color w:val="7B2182"/>
        </w:rPr>
      </w:pPr>
      <w:r>
        <w:rPr>
          <w:i/>
          <w:color w:val="7B2182"/>
        </w:rPr>
        <w:t>En premier lieu un tableau est déclaré, « $</w:t>
      </w:r>
      <w:proofErr w:type="spellStart"/>
      <w:r>
        <w:rPr>
          <w:i/>
          <w:color w:val="7B2182"/>
        </w:rPr>
        <w:t>customerData</w:t>
      </w:r>
      <w:proofErr w:type="spellEnd"/>
      <w:r>
        <w:rPr>
          <w:i/>
          <w:color w:val="7B2182"/>
        </w:rPr>
        <w:t> », il contient trois clés, « </w:t>
      </w:r>
      <w:proofErr w:type="spellStart"/>
      <w:r>
        <w:rPr>
          <w:i/>
          <w:color w:val="7B2182"/>
        </w:rPr>
        <w:t>firstname</w:t>
      </w:r>
      <w:proofErr w:type="spellEnd"/>
      <w:r>
        <w:rPr>
          <w:i/>
          <w:color w:val="7B2182"/>
        </w:rPr>
        <w:t> », « </w:t>
      </w:r>
      <w:proofErr w:type="spellStart"/>
      <w:r>
        <w:rPr>
          <w:i/>
          <w:color w:val="7B2182"/>
        </w:rPr>
        <w:t>lastname</w:t>
      </w:r>
      <w:proofErr w:type="spellEnd"/>
      <w:r>
        <w:rPr>
          <w:i/>
          <w:color w:val="7B2182"/>
        </w:rPr>
        <w:t> », et « </w:t>
      </w:r>
      <w:proofErr w:type="spellStart"/>
      <w:r>
        <w:rPr>
          <w:i/>
          <w:color w:val="7B2182"/>
        </w:rPr>
        <w:t>age</w:t>
      </w:r>
      <w:proofErr w:type="spellEnd"/>
      <w:r>
        <w:rPr>
          <w:i/>
          <w:color w:val="7B2182"/>
        </w:rPr>
        <w:t> ». Pour chaque clé, une valeur est donnée. Dans l’ordre des clés, « John », « Doe », et « 38 ».</w:t>
      </w:r>
    </w:p>
    <w:p w14:paraId="69305395" w14:textId="77777777" w:rsidR="00403B89" w:rsidRDefault="00403B89">
      <w:pPr>
        <w:rPr>
          <w:i/>
          <w:color w:val="7B2182"/>
        </w:rPr>
      </w:pPr>
    </w:p>
    <w:p w14:paraId="7D9EBD1E" w14:textId="3AE54B46" w:rsidR="00850F56" w:rsidRDefault="00850F56">
      <w:pPr>
        <w:rPr>
          <w:i/>
          <w:color w:val="7B2182"/>
        </w:rPr>
      </w:pPr>
      <w:r>
        <w:rPr>
          <w:i/>
          <w:color w:val="7B2182"/>
        </w:rPr>
        <w:t>Une seconde variable est déclarée, « $string4 », celle-ci contient une chaine de caractères</w:t>
      </w:r>
      <w:r w:rsidR="00403B89">
        <w:rPr>
          <w:i/>
          <w:color w:val="7B2182"/>
        </w:rPr>
        <w:t>. Elle nous servira pour l’affichage des variables juste en dessous.</w:t>
      </w:r>
    </w:p>
    <w:p w14:paraId="098596DF" w14:textId="64F9A5B4" w:rsidR="00403B89" w:rsidRDefault="00403B89">
      <w:pPr>
        <w:rPr>
          <w:i/>
          <w:color w:val="7B2182"/>
        </w:rPr>
      </w:pPr>
    </w:p>
    <w:p w14:paraId="5856C92C" w14:textId="2DCDAD26" w:rsidR="00403B89" w:rsidRDefault="00403B89">
      <w:pPr>
        <w:rPr>
          <w:i/>
          <w:color w:val="7B2182"/>
        </w:rPr>
      </w:pPr>
      <w:r>
        <w:rPr>
          <w:i/>
          <w:color w:val="7B2182"/>
        </w:rPr>
        <w:t>Deux fonctions pour afficher les variables sont appelés. « printf » et « </w:t>
      </w:r>
      <w:proofErr w:type="spellStart"/>
      <w:r>
        <w:rPr>
          <w:i/>
          <w:color w:val="7B2182"/>
        </w:rPr>
        <w:t>vprintf</w:t>
      </w:r>
      <w:proofErr w:type="spellEnd"/>
      <w:r>
        <w:rPr>
          <w:i/>
          <w:color w:val="7B2182"/>
        </w:rPr>
        <w:t> ». Ces deux fonctions ont une particularité en commun, elles permettent d’afficher une suite de chaine de caractères en fonction d’une chaine de caractère que l’</w:t>
      </w:r>
      <w:proofErr w:type="spellStart"/>
      <w:r>
        <w:rPr>
          <w:i/>
          <w:color w:val="7B2182"/>
        </w:rPr>
        <w:t>ont</w:t>
      </w:r>
      <w:proofErr w:type="spellEnd"/>
      <w:r>
        <w:rPr>
          <w:i/>
          <w:color w:val="7B2182"/>
        </w:rPr>
        <w:t xml:space="preserve"> a formatés juste avant pour afficher les éléments que l’on souhaite. Par exemple, la variable « $string4 » contient deux fois les caractères « %s » et une fois les caractères « %d ». Ces caractères vont permettre de formater la chaine et d’indiquer aux fonctions ce qu’il doit s’y trouver comme type de variable. Ici « %s » indique qu’une chaine de caractère de type « string » est attendu, tandis que « %d » indique qu’une chaine de caractères de type « </w:t>
      </w:r>
      <w:proofErr w:type="spellStart"/>
      <w:r>
        <w:rPr>
          <w:i/>
          <w:color w:val="7B2182"/>
        </w:rPr>
        <w:t>integer</w:t>
      </w:r>
      <w:proofErr w:type="spellEnd"/>
      <w:r>
        <w:rPr>
          <w:i/>
          <w:color w:val="7B2182"/>
        </w:rPr>
        <w:t> » est attendu.</w:t>
      </w:r>
    </w:p>
    <w:p w14:paraId="37E1C6EF" w14:textId="23A21CFF" w:rsidR="00403B89" w:rsidRDefault="00403B89">
      <w:pPr>
        <w:rPr>
          <w:i/>
          <w:color w:val="7B2182"/>
        </w:rPr>
      </w:pPr>
      <w:r>
        <w:rPr>
          <w:i/>
          <w:color w:val="7B2182"/>
        </w:rPr>
        <w:t xml:space="preserve">Dans la fonction « printf », en indiquant en premier paramètre « $string4 », on spécifie la chaine de caractères à afficher au final, tout en indiquant </w:t>
      </w:r>
      <w:r w:rsidR="006E3093">
        <w:rPr>
          <w:i/>
          <w:color w:val="7B2182"/>
        </w:rPr>
        <w:t>les endroits formatés</w:t>
      </w:r>
      <w:r>
        <w:rPr>
          <w:i/>
          <w:color w:val="7B2182"/>
        </w:rPr>
        <w:t>, puis les arguments indique les valeurs à mettre à la place des caractères formatés, dans l’ordre de placement des arguments.</w:t>
      </w:r>
    </w:p>
    <w:p w14:paraId="6719E172" w14:textId="2E5334CE" w:rsidR="00403B89" w:rsidRDefault="00403B89">
      <w:pPr>
        <w:rPr>
          <w:i/>
          <w:color w:val="7B2182"/>
        </w:rPr>
      </w:pPr>
      <w:r>
        <w:rPr>
          <w:i/>
          <w:color w:val="7B2182"/>
        </w:rPr>
        <w:t>Pour « </w:t>
      </w:r>
      <w:proofErr w:type="spellStart"/>
      <w:r>
        <w:rPr>
          <w:i/>
          <w:color w:val="7B2182"/>
        </w:rPr>
        <w:t>vprintf</w:t>
      </w:r>
      <w:proofErr w:type="spellEnd"/>
      <w:r>
        <w:rPr>
          <w:i/>
          <w:color w:val="7B2182"/>
        </w:rPr>
        <w:t> » c’est exactement le même principe, sauf qu’on utilise un tableau au lieu d’une suite de variable pour remplacer les caractères formatés.</w:t>
      </w:r>
    </w:p>
    <w:p w14:paraId="4675982C" w14:textId="467846D2" w:rsidR="00EF6E5D" w:rsidRDefault="00EF6E5D">
      <w:pPr>
        <w:rPr>
          <w:i/>
          <w:color w:val="7B2182"/>
        </w:rPr>
      </w:pPr>
    </w:p>
    <w:p w14:paraId="0F41D317" w14:textId="77777777" w:rsidR="00403B89" w:rsidRDefault="00403B89">
      <w:pPr>
        <w:rPr>
          <w:i/>
          <w:color w:val="7B2182"/>
        </w:rPr>
      </w:pPr>
    </w:p>
    <w:p w14:paraId="285B973E" w14:textId="77777777" w:rsidR="00EF6E5D" w:rsidRDefault="00000000">
      <w:pPr>
        <w:pStyle w:val="Titre3"/>
      </w:pPr>
      <w:bookmarkStart w:id="7" w:name="_ragtxzrsrvea" w:colFirst="0" w:colLast="0"/>
      <w:bookmarkEnd w:id="7"/>
      <w:r>
        <w:lastRenderedPageBreak/>
        <w:t>Partie 4</w:t>
      </w:r>
    </w:p>
    <w:p w14:paraId="5CC5F565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/******************************</w:t>
      </w:r>
    </w:p>
    <w:p w14:paraId="316415A9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    Partie 4</w:t>
      </w:r>
    </w:p>
    <w:p w14:paraId="679FB26F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******************************/</w:t>
      </w:r>
    </w:p>
    <w:p w14:paraId="748D3572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p w14:paraId="6848508C" w14:textId="0D9F85A6" w:rsidR="00EF6E5D" w:rsidRDefault="00403B89">
      <w:pPr>
        <w:rPr>
          <w:i/>
          <w:color w:val="7B2182"/>
        </w:rPr>
      </w:pPr>
      <w:r>
        <w:rPr>
          <w:i/>
          <w:color w:val="7B2182"/>
        </w:rPr>
        <w:t>Pour cette partie on commence par déclaré une boucle qui part de la valeur de l’indice à 0, et s’arrêtera quand la boucle aura atteint la valeur de l’indice 9. Tout simplement ici on vient afficher une chaine de caractères grâce à la fonction « 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», en s’aidant de la valeur de l’indice et en ajoutant la valeur 1 à celle-ci.</w:t>
      </w:r>
    </w:p>
    <w:p w14:paraId="3946E7B2" w14:textId="77777777" w:rsidR="00EF6E5D" w:rsidRDefault="00EF6E5D">
      <w:pPr>
        <w:rPr>
          <w:i/>
          <w:color w:val="7B2182"/>
        </w:rPr>
      </w:pPr>
    </w:p>
    <w:p w14:paraId="70337386" w14:textId="77777777" w:rsidR="00EF6E5D" w:rsidRDefault="00000000">
      <w:pPr>
        <w:pStyle w:val="Titre3"/>
      </w:pPr>
      <w:bookmarkStart w:id="8" w:name="_675kakezls21" w:colFirst="0" w:colLast="0"/>
      <w:bookmarkEnd w:id="8"/>
      <w:r>
        <w:t>Partie 5</w:t>
      </w:r>
    </w:p>
    <w:p w14:paraId="00E3D00C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&lt;!--</w:t>
      </w:r>
    </w:p>
    <w:p w14:paraId="3EB11348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******************************</w:t>
      </w:r>
    </w:p>
    <w:p w14:paraId="2A3D9078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    Partie 5</w:t>
      </w:r>
    </w:p>
    <w:p w14:paraId="16DC0C56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******************************</w:t>
      </w:r>
    </w:p>
    <w:p w14:paraId="12D1F053" w14:textId="77777777" w:rsidR="00EF6E5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--&gt;</w:t>
      </w:r>
    </w:p>
    <w:p w14:paraId="1AFD52A8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p w14:paraId="0358BAD8" w14:textId="1D47EE45" w:rsidR="00EF6E5D" w:rsidRDefault="001C30AE">
      <w:pPr>
        <w:rPr>
          <w:i/>
          <w:color w:val="7B2182"/>
        </w:rPr>
      </w:pPr>
      <w:r>
        <w:rPr>
          <w:i/>
          <w:color w:val="7B2182"/>
        </w:rPr>
        <w:t xml:space="preserve">Pour la dernière partie, on vient afficher des chaines de caractères, mais </w:t>
      </w:r>
      <w:r w:rsidR="006E3093">
        <w:rPr>
          <w:i/>
          <w:color w:val="7B2182"/>
        </w:rPr>
        <w:t>en s’aidant</w:t>
      </w:r>
      <w:r>
        <w:rPr>
          <w:i/>
          <w:color w:val="7B2182"/>
        </w:rPr>
        <w:t xml:space="preserve"> de balise HTML. En ouvrant la possibilité d’écrire du PHP avec les balises « &lt;?</w:t>
      </w:r>
      <w:proofErr w:type="spellStart"/>
      <w:r>
        <w:rPr>
          <w:i/>
          <w:color w:val="7B2182"/>
        </w:rPr>
        <w:t>php</w:t>
      </w:r>
      <w:proofErr w:type="spellEnd"/>
      <w:r>
        <w:rPr>
          <w:i/>
          <w:color w:val="7B2182"/>
        </w:rPr>
        <w:t> » dans les balises HTML, il est possible d’utiliser la fonction « 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». « &lt;?= » fais exactement la même chose que « &lt; ?</w:t>
      </w:r>
      <w:proofErr w:type="spellStart"/>
      <w:r>
        <w:rPr>
          <w:i/>
          <w:color w:val="7B2182"/>
        </w:rPr>
        <w:t>php</w:t>
      </w:r>
      <w:proofErr w:type="spellEnd"/>
      <w:r>
        <w:rPr>
          <w:i/>
          <w:color w:val="7B2182"/>
        </w:rPr>
        <w:t xml:space="preserve"> 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 ». C’est simplement une façon plus simple et rapide de l’écrire.</w:t>
      </w:r>
    </w:p>
    <w:p w14:paraId="7E04B2B4" w14:textId="77777777" w:rsidR="00EF6E5D" w:rsidRDefault="00EF6E5D">
      <w:pPr>
        <w:rPr>
          <w:i/>
          <w:color w:val="7B2182"/>
        </w:rPr>
      </w:pPr>
    </w:p>
    <w:p w14:paraId="1548931D" w14:textId="77777777" w:rsidR="00EF6E5D" w:rsidRDefault="00EF6E5D">
      <w:pPr>
        <w:rPr>
          <w:rFonts w:ascii="Courier New" w:eastAsia="Courier New" w:hAnsi="Courier New" w:cs="Courier New"/>
          <w:sz w:val="20"/>
          <w:szCs w:val="20"/>
        </w:rPr>
      </w:pPr>
    </w:p>
    <w:sectPr w:rsidR="00EF6E5D">
      <w:headerReference w:type="default" r:id="rId13"/>
      <w:footerReference w:type="default" r:id="rId14"/>
      <w:pgSz w:w="11909" w:h="16834"/>
      <w:pgMar w:top="216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2732" w14:textId="77777777" w:rsidR="00E116F7" w:rsidRDefault="00E116F7">
      <w:pPr>
        <w:spacing w:line="240" w:lineRule="auto"/>
      </w:pPr>
      <w:r>
        <w:separator/>
      </w:r>
    </w:p>
  </w:endnote>
  <w:endnote w:type="continuationSeparator" w:id="0">
    <w:p w14:paraId="494F2B8B" w14:textId="77777777" w:rsidR="00E116F7" w:rsidRDefault="00E11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 Sal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rbitro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92B3" w14:textId="77777777" w:rsidR="00EF6E5D" w:rsidRDefault="00000000">
    <w:pPr>
      <w:jc w:val="right"/>
      <w:rPr>
        <w:i/>
        <w:color w:val="EFEFEF"/>
      </w:rPr>
    </w:pPr>
    <w:r>
      <w:rPr>
        <w:i/>
        <w:color w:val="EFEFEF"/>
      </w:rPr>
      <w:t xml:space="preserve">Page </w:t>
    </w:r>
    <w:r>
      <w:rPr>
        <w:i/>
        <w:color w:val="EFEFEF"/>
      </w:rPr>
      <w:fldChar w:fldCharType="begin"/>
    </w:r>
    <w:r>
      <w:rPr>
        <w:i/>
        <w:color w:val="EFEFEF"/>
      </w:rPr>
      <w:instrText>PAGE</w:instrText>
    </w:r>
    <w:r>
      <w:rPr>
        <w:i/>
        <w:color w:val="EFEFEF"/>
      </w:rPr>
      <w:fldChar w:fldCharType="separate"/>
    </w:r>
    <w:r w:rsidR="00905162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i/>
        <w:color w:val="EFEFEF"/>
      </w:rPr>
      <w:t xml:space="preserve"> / </w:t>
    </w:r>
    <w:r>
      <w:rPr>
        <w:i/>
        <w:color w:val="EFEFEF"/>
      </w:rPr>
      <w:fldChar w:fldCharType="begin"/>
    </w:r>
    <w:r>
      <w:rPr>
        <w:i/>
        <w:color w:val="EFEFEF"/>
      </w:rPr>
      <w:instrText>NUMPAGES</w:instrText>
    </w:r>
    <w:r>
      <w:rPr>
        <w:i/>
        <w:color w:val="EFEFEF"/>
      </w:rPr>
      <w:fldChar w:fldCharType="separate"/>
    </w:r>
    <w:r w:rsidR="00905162">
      <w:rPr>
        <w:i/>
        <w:noProof/>
        <w:color w:val="EFEFEF"/>
      </w:rPr>
      <w:t>2</w:t>
    </w:r>
    <w:r>
      <w:rPr>
        <w:i/>
        <w:color w:val="EFEFEF"/>
      </w:rPr>
      <w:fldChar w:fldCharType="end"/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4FBF4ACC" wp14:editId="78A55D75">
          <wp:simplePos x="0" y="0"/>
          <wp:positionH relativeFrom="column">
            <wp:posOffset>-914399</wp:posOffset>
          </wp:positionH>
          <wp:positionV relativeFrom="paragraph">
            <wp:posOffset>-200024</wp:posOffset>
          </wp:positionV>
          <wp:extent cx="7562088" cy="922206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-7385" b="35370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FEED" w14:textId="77777777" w:rsidR="00E116F7" w:rsidRDefault="00E116F7">
      <w:pPr>
        <w:spacing w:line="240" w:lineRule="auto"/>
      </w:pPr>
      <w:r>
        <w:separator/>
      </w:r>
    </w:p>
  </w:footnote>
  <w:footnote w:type="continuationSeparator" w:id="0">
    <w:p w14:paraId="21E11AD1" w14:textId="77777777" w:rsidR="00E116F7" w:rsidRDefault="00E11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5E4E" w14:textId="77777777" w:rsidR="00EF6E5D" w:rsidRDefault="00000000">
    <w:r>
      <w:rPr>
        <w:rFonts w:ascii="Orbitron" w:eastAsia="Orbitron" w:hAnsi="Orbitron" w:cs="Orbitron"/>
        <w:color w:val="434343"/>
        <w:sz w:val="28"/>
        <w:szCs w:val="28"/>
      </w:rPr>
      <w:t>〉</w:t>
    </w:r>
    <w:r>
      <w:rPr>
        <w:rFonts w:ascii="Orbitron" w:eastAsia="Orbitron" w:hAnsi="Orbitron" w:cs="Orbitron"/>
        <w:color w:val="666666"/>
        <w:sz w:val="28"/>
        <w:szCs w:val="28"/>
      </w:rPr>
      <w:t>〉</w:t>
    </w:r>
    <w:r>
      <w:rPr>
        <w:rFonts w:ascii="Orbitron" w:eastAsia="Orbitron" w:hAnsi="Orbitron" w:cs="Orbitron"/>
        <w:color w:val="999999"/>
        <w:sz w:val="28"/>
        <w:szCs w:val="28"/>
      </w:rPr>
      <w:t>〉</w:t>
    </w:r>
    <w:r>
      <w:rPr>
        <w:rFonts w:ascii="Orbitron" w:eastAsia="Orbitron" w:hAnsi="Orbitron" w:cs="Orbitron"/>
        <w:color w:val="FFFFFF"/>
        <w:sz w:val="28"/>
        <w:szCs w:val="28"/>
      </w:rPr>
      <w:t xml:space="preserve"> </w:t>
    </w:r>
    <w:r>
      <w:rPr>
        <w:rFonts w:ascii="Orbitron" w:eastAsia="Orbitron" w:hAnsi="Orbitron" w:cs="Orbitron"/>
        <w:color w:val="999999"/>
        <w:sz w:val="28"/>
        <w:szCs w:val="28"/>
      </w:rPr>
      <w:t xml:space="preserve">MISSION LEVEL 〈 </w:t>
    </w:r>
    <w:r>
      <w:rPr>
        <w:rFonts w:ascii="Orbitron" w:eastAsia="Orbitron" w:hAnsi="Orbitron" w:cs="Orbitron"/>
        <w:color w:val="EFEFEF"/>
        <w:sz w:val="28"/>
        <w:szCs w:val="28"/>
      </w:rPr>
      <w:t>★★★☆☆</w:t>
    </w:r>
    <w:r>
      <w:rPr>
        <w:rFonts w:ascii="Orbitron" w:eastAsia="Orbitron" w:hAnsi="Orbitron" w:cs="Orbitron"/>
        <w:color w:val="999999"/>
        <w:sz w:val="28"/>
        <w:szCs w:val="28"/>
      </w:rPr>
      <w:t xml:space="preserve"> 〉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1C75DBD" wp14:editId="186402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7462" b="20522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A44C1"/>
    <w:multiLevelType w:val="multilevel"/>
    <w:tmpl w:val="CAF4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0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5D"/>
    <w:rsid w:val="001C30AE"/>
    <w:rsid w:val="00403B89"/>
    <w:rsid w:val="006E3093"/>
    <w:rsid w:val="00850F56"/>
    <w:rsid w:val="00905162"/>
    <w:rsid w:val="00A565E9"/>
    <w:rsid w:val="00B94DA4"/>
    <w:rsid w:val="00CE6D08"/>
    <w:rsid w:val="00E116F7"/>
    <w:rsid w:val="00E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C71C"/>
  <w15:docId w15:val="{97843CEA-676F-4F20-84E0-9914317C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E1E1E"/>
        <w:sz w:val="22"/>
        <w:szCs w:val="22"/>
        <w:lang w:val="fr" w:eastAsia="fr-FR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7B2182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01BAC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7B2182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Rock Salt" w:eastAsia="Rock Salt" w:hAnsi="Rock Salt" w:cs="Rock Salt"/>
      <w:color w:val="F01BA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function.echo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regexp.reference.escape.php" TargetMode="External"/><Relationship Id="rId12" Type="http://schemas.openxmlformats.org/officeDocument/2006/relationships/hyperlink" Target="https://www.php.net/manual/fr/language.basic-syntax.phptag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fr/function.vprintf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hp.net/manual/fr/function.printf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function.print.ph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 Ploquin</cp:lastModifiedBy>
  <cp:revision>5</cp:revision>
  <cp:lastPrinted>2023-03-31T08:30:00Z</cp:lastPrinted>
  <dcterms:created xsi:type="dcterms:W3CDTF">2023-03-30T13:21:00Z</dcterms:created>
  <dcterms:modified xsi:type="dcterms:W3CDTF">2023-03-31T08:31:00Z</dcterms:modified>
</cp:coreProperties>
</file>