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243E01">
      <w:pPr>
        <w:widowControl w:val="0"/>
        <w:spacing w:line="240" w:lineRule="auto"/>
        <w:jc w:val="right"/>
        <w:rPr>
          <w:b/>
          <w:i/>
          <w:sz w:val="36"/>
          <w:szCs w:val="36"/>
        </w:rPr>
      </w:pPr>
      <w:r>
        <w:rPr>
          <w:b/>
          <w:i/>
          <w:sz w:val="36"/>
          <w:szCs w:val="36"/>
        </w:rPr>
        <w:t>RESULTADOS DE VERIFICACIÓN</w:t>
      </w:r>
    </w:p>
    <w:p w:rsidR="00DB7884" w:rsidRDefault="00ED45A7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pict w14:anchorId="415DC7FC">
          <v:rect id="_x0000_i1025" style="width:0;height:1.5pt" o:hralign="center" o:hrstd="t" o:hr="t" fillcolor="#a0a0a0" stroked="f"/>
        </w:pict>
      </w:r>
    </w:p>
    <w:p w:rsidR="00DB7884" w:rsidRDefault="00056EE9">
      <w:pPr>
        <w:widowControl w:val="0"/>
        <w:spacing w:line="240" w:lineRule="auto"/>
        <w:jc w:val="right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ISO/IEC 29110-4-1:2011</w:t>
      </w:r>
    </w:p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DB7884" w:rsidRDefault="00DB7884"/>
    <w:p w:rsidR="00A90451" w:rsidRDefault="00A90451"/>
    <w:p w:rsidR="00DB7884" w:rsidRDefault="00DB7884"/>
    <w:p w:rsidR="00381D05" w:rsidRDefault="00381D05" w:rsidP="00381D05">
      <w:pPr>
        <w:ind w:left="-426"/>
        <w:rPr>
          <w:b/>
          <w:i/>
        </w:rPr>
      </w:pPr>
      <w:r>
        <w:rPr>
          <w:b/>
          <w:i/>
        </w:rPr>
        <w:t>HISTORIAL DE VERSIONES</w:t>
      </w:r>
    </w:p>
    <w:p w:rsidR="00876D04" w:rsidRDefault="00876D04" w:rsidP="00381D05">
      <w:pPr>
        <w:ind w:left="-426"/>
        <w:rPr>
          <w:b/>
          <w:i/>
        </w:rPr>
      </w:pPr>
    </w:p>
    <w:tbl>
      <w:tblPr>
        <w:tblStyle w:val="a"/>
        <w:tblW w:w="5000" w:type="pc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21"/>
        <w:gridCol w:w="1171"/>
        <w:gridCol w:w="3433"/>
        <w:gridCol w:w="2067"/>
        <w:gridCol w:w="1427"/>
      </w:tblGrid>
      <w:tr w:rsidR="00A54B66" w:rsidTr="00876D04">
        <w:trPr>
          <w:cantSplit/>
          <w:trHeight w:val="340"/>
          <w:tblHeader/>
        </w:trPr>
        <w:tc>
          <w:tcPr>
            <w:tcW w:w="51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VERSIÓN</w:t>
            </w:r>
          </w:p>
        </w:tc>
        <w:tc>
          <w:tcPr>
            <w:tcW w:w="649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 xml:space="preserve">FECHA </w:t>
            </w:r>
          </w:p>
        </w:tc>
        <w:tc>
          <w:tcPr>
            <w:tcW w:w="1903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146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791" w:type="pct"/>
            <w:shd w:val="clear" w:color="auto" w:fill="17569B"/>
          </w:tcPr>
          <w:p w:rsidR="00A54B66" w:rsidRDefault="00A54B66" w:rsidP="00381D05">
            <w:pPr>
              <w:spacing w:line="240" w:lineRule="auto"/>
              <w:jc w:val="center"/>
              <w:rPr>
                <w:b/>
                <w:i/>
                <w:color w:val="FFFFFF"/>
                <w:sz w:val="16"/>
                <w:szCs w:val="16"/>
              </w:rPr>
            </w:pPr>
            <w:r>
              <w:rPr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A54B66" w:rsidTr="00876D04">
        <w:trPr>
          <w:cantSplit/>
          <w:trHeight w:val="20"/>
          <w:tblHeader/>
        </w:trPr>
        <w:tc>
          <w:tcPr>
            <w:tcW w:w="511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649" w:type="pct"/>
          </w:tcPr>
          <w:p w:rsidR="00A54B66" w:rsidRPr="00876D04" w:rsidRDefault="00FF259E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02/05</w:t>
            </w:r>
            <w:r w:rsidR="00876D04">
              <w:rPr>
                <w:sz w:val="18"/>
                <w:szCs w:val="18"/>
              </w:rPr>
              <w:t>/2019</w:t>
            </w:r>
          </w:p>
        </w:tc>
        <w:tc>
          <w:tcPr>
            <w:tcW w:w="1903" w:type="pct"/>
          </w:tcPr>
          <w:p w:rsidR="00A54B66" w:rsidRDefault="00A54B66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Creación del documento</w:t>
            </w:r>
          </w:p>
        </w:tc>
        <w:tc>
          <w:tcPr>
            <w:tcW w:w="1146" w:type="pct"/>
          </w:tcPr>
          <w:p w:rsidR="00A54B66" w:rsidRDefault="00876D04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Ivan Gamboa Ultreras</w:t>
            </w:r>
          </w:p>
        </w:tc>
        <w:tc>
          <w:tcPr>
            <w:tcW w:w="791" w:type="pct"/>
          </w:tcPr>
          <w:p w:rsidR="00A54B66" w:rsidRDefault="00FF259E" w:rsidP="00381D05">
            <w:pPr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02/05</w:t>
            </w:r>
            <w:r w:rsidR="00876D04">
              <w:rPr>
                <w:sz w:val="18"/>
                <w:szCs w:val="18"/>
              </w:rPr>
              <w:t>/2019</w:t>
            </w:r>
          </w:p>
        </w:tc>
      </w:tr>
    </w:tbl>
    <w:p w:rsidR="00DB7884" w:rsidRDefault="00DB7884"/>
    <w:p w:rsidR="00243E01" w:rsidRDefault="00056EE9">
      <w:bookmarkStart w:id="0" w:name="_gjdgxs" w:colFirst="0" w:colLast="0"/>
      <w:bookmarkEnd w:id="0"/>
      <w:r>
        <w:br w:type="page"/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lastRenderedPageBreak/>
        <w:t>Participantes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Ivan Gamboa Ultreras</w:t>
      </w:r>
    </w:p>
    <w:p w:rsidR="00243E01" w:rsidRDefault="00243E01" w:rsidP="00243E01">
      <w:pPr>
        <w:jc w:val="both"/>
        <w:rPr>
          <w:sz w:val="24"/>
        </w:rPr>
      </w:pPr>
      <w:r>
        <w:rPr>
          <w:sz w:val="24"/>
        </w:rPr>
        <w:t>Albar de la Torre García</w:t>
      </w:r>
    </w:p>
    <w:p w:rsidR="00243E01" w:rsidRDefault="00243E01" w:rsidP="00243E01">
      <w:pPr>
        <w:pStyle w:val="Ttulo1"/>
        <w:rPr>
          <w:b/>
          <w:sz w:val="32"/>
        </w:rPr>
      </w:pPr>
      <w:r w:rsidRPr="00243E01">
        <w:rPr>
          <w:b/>
          <w:sz w:val="32"/>
        </w:rPr>
        <w:t>Lugar y Fecha</w:t>
      </w:r>
    </w:p>
    <w:p w:rsidR="00243E01" w:rsidRDefault="00243E01" w:rsidP="00243E01">
      <w:r>
        <w:t xml:space="preserve">Jerez de Gracias Salinas, </w:t>
      </w:r>
      <w:r w:rsidR="00FF259E">
        <w:t>02</w:t>
      </w:r>
      <w:r>
        <w:t xml:space="preserve"> de mayo de 2019</w:t>
      </w:r>
    </w:p>
    <w:p w:rsidR="00243E01" w:rsidRPr="00243E01" w:rsidRDefault="00243E01" w:rsidP="00243E01"/>
    <w:tbl>
      <w:tblPr>
        <w:tblW w:w="9543" w:type="dxa"/>
        <w:tblInd w:w="-14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85"/>
        <w:gridCol w:w="2386"/>
        <w:gridCol w:w="2386"/>
        <w:gridCol w:w="2386"/>
      </w:tblGrid>
      <w:tr w:rsidR="00243E01" w:rsidRPr="00243E01" w:rsidTr="00FF259E">
        <w:trPr>
          <w:trHeight w:val="220"/>
        </w:trPr>
        <w:tc>
          <w:tcPr>
            <w:tcW w:w="2385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LISTA DE COMPROBACIÓN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ELEMENTOS NO APROBADOS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ELEMENTOS PENDIENTES VERIFICAR</w:t>
            </w:r>
          </w:p>
        </w:tc>
        <w:tc>
          <w:tcPr>
            <w:tcW w:w="2386" w:type="dxa"/>
            <w:shd w:val="clear" w:color="auto" w:fill="17569B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  <w:bookmarkStart w:id="1" w:name="_1fob9te" w:colFirst="0" w:colLast="0"/>
            <w:bookmarkEnd w:id="1"/>
            <w:r w:rsidRPr="00243E01">
              <w:rPr>
                <w:b/>
                <w:color w:val="FFFFFF"/>
                <w:sz w:val="18"/>
                <w:szCs w:val="18"/>
                <w:lang w:val="es-MX"/>
              </w:rPr>
              <w:t>DEFECTOS IDENTIFICADOS</w:t>
            </w:r>
          </w:p>
          <w:p w:rsidR="00243E01" w:rsidRPr="00243E01" w:rsidRDefault="00243E01" w:rsidP="00243E01">
            <w:pPr>
              <w:widowControl w:val="0"/>
              <w:spacing w:line="240" w:lineRule="auto"/>
              <w:rPr>
                <w:b/>
                <w:color w:val="FFFFFF"/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207"/>
        </w:trPr>
        <w:tc>
          <w:tcPr>
            <w:tcW w:w="2385" w:type="dxa"/>
            <w:vMerge w:val="restart"/>
          </w:tcPr>
          <w:p w:rsidR="00243E01" w:rsidRPr="00243E01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243E01">
              <w:rPr>
                <w:sz w:val="18"/>
                <w:szCs w:val="18"/>
                <w:lang w:val="es-MX"/>
              </w:rPr>
              <w:t>Descripción Del Producto Y Entregables</w:t>
            </w: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 w:val="restart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  <w:vMerge/>
          </w:tcPr>
          <w:p w:rsidR="00243E01" w:rsidRPr="00243E01" w:rsidRDefault="00243E01" w:rsidP="00243E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</w:tcPr>
          <w:p w:rsidR="00243E01" w:rsidRPr="00243E01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Procesos Específicos</w: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243E01" w:rsidRPr="00243E01" w:rsidTr="00C0758C">
        <w:trPr>
          <w:trHeight w:val="414"/>
        </w:trPr>
        <w:tc>
          <w:tcPr>
            <w:tcW w:w="2385" w:type="dxa"/>
          </w:tcPr>
          <w:p w:rsidR="00243E01" w:rsidRPr="00243E01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Equipo De Trabajo</w: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243E01" w:rsidRPr="00243E01" w:rsidRDefault="00DB160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914FE1">
              <w:rPr>
                <w:noProof/>
                <w:sz w:val="18"/>
                <w:szCs w:val="18"/>
                <w:lang w:val="es-MX"/>
              </w:rPr>
              <mc:AlternateContent>
                <mc:Choice Requires="wps">
                  <w:drawing>
                    <wp:anchor distT="45720" distB="45720" distL="114300" distR="114300" simplePos="0" relativeHeight="251659264" behindDoc="1" locked="0" layoutInCell="1" allowOverlap="1" wp14:anchorId="4D27B56A" wp14:editId="07679255">
                      <wp:simplePos x="0" y="0"/>
                      <wp:positionH relativeFrom="column">
                        <wp:posOffset>-1240986</wp:posOffset>
                      </wp:positionH>
                      <wp:positionV relativeFrom="paragraph">
                        <wp:posOffset>-12613</wp:posOffset>
                      </wp:positionV>
                      <wp:extent cx="3752850" cy="830654"/>
                      <wp:effectExtent l="76200" t="533400" r="57150" b="521970"/>
                      <wp:wrapNone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20662113">
                                <a:off x="0" y="0"/>
                                <a:ext cx="3752850" cy="830654"/>
                              </a:xfrm>
                              <a:prstGeom prst="rect">
                                <a:avLst/>
                              </a:prstGeom>
                              <a:noFill/>
                              <a:ln w="57150" cap="rnd">
                                <a:solidFill>
                                  <a:schemeClr val="tx1">
                                    <a:alpha val="50000"/>
                                  </a:schemeClr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DB160E" w:rsidRPr="00A7501C" w:rsidRDefault="00DB160E" w:rsidP="00DB160E">
                                  <w:pPr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</w:pPr>
                                  <w:r w:rsidRPr="00A7501C">
                                    <w:rPr>
                                      <w:color w:val="BFBFBF" w:themeColor="background1" w:themeShade="BF"/>
                                      <w:sz w:val="9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27B56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97.7pt;margin-top:-1pt;width:295.5pt;height:65.4pt;rotation:-1024423fd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" filled="f" strokecolor="black [3213]" strokeweight="4.5pt">
                      <v:stroke opacity="32896f" endcap="round"/>
                      <v:textbox>
                        <w:txbxContent>
                          <w:p w:rsidR="00DB160E" w:rsidRPr="00A7501C" w:rsidRDefault="00DB160E" w:rsidP="00DB160E">
                            <w:pPr>
                              <w:rPr>
                                <w:color w:val="BFBFBF" w:themeColor="background1" w:themeShade="BF"/>
                                <w:sz w:val="96"/>
                              </w:rPr>
                            </w:pPr>
                            <w:r w:rsidRPr="00A7501C">
                              <w:rPr>
                                <w:color w:val="BFBFBF" w:themeColor="background1" w:themeShade="BF"/>
                                <w:sz w:val="96"/>
                              </w:rPr>
                              <w:t>APROBADO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86" w:type="dxa"/>
          </w:tcPr>
          <w:p w:rsidR="00243E01" w:rsidRPr="00243E01" w:rsidRDefault="00243E01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Calendario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Plan De Manejo De Riesgos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Protocolo De Entrega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Ambiente De Implementación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  <w:tr w:rsidR="00FF259E" w:rsidRPr="00243E01" w:rsidTr="00C0758C">
        <w:trPr>
          <w:trHeight w:val="414"/>
        </w:trPr>
        <w:tc>
          <w:tcPr>
            <w:tcW w:w="2385" w:type="dxa"/>
          </w:tcPr>
          <w:p w:rsidR="00FF259E" w:rsidRPr="00FF259E" w:rsidRDefault="00C0758C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  <w:r w:rsidRPr="00FF259E">
              <w:rPr>
                <w:sz w:val="18"/>
                <w:szCs w:val="18"/>
                <w:lang w:val="es-MX"/>
              </w:rPr>
              <w:t>Control De Versiones</w:t>
            </w: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  <w:tc>
          <w:tcPr>
            <w:tcW w:w="2386" w:type="dxa"/>
          </w:tcPr>
          <w:p w:rsidR="00FF259E" w:rsidRPr="00243E01" w:rsidRDefault="00FF259E" w:rsidP="00243E01">
            <w:pPr>
              <w:widowControl w:val="0"/>
              <w:spacing w:line="240" w:lineRule="auto"/>
              <w:rPr>
                <w:sz w:val="18"/>
                <w:szCs w:val="18"/>
                <w:lang w:val="es-MX"/>
              </w:rPr>
            </w:pPr>
          </w:p>
        </w:tc>
      </w:tr>
    </w:tbl>
    <w:tbl>
      <w:tblPr>
        <w:tblpPr w:leftFromText="141" w:rightFromText="141" w:vertAnchor="text" w:horzAnchor="margin" w:tblpXSpec="center" w:tblpY="2873"/>
        <w:tblW w:w="74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707"/>
        <w:gridCol w:w="3708"/>
      </w:tblGrid>
      <w:tr w:rsidR="00DB160E" w:rsidRPr="00FF259E" w:rsidTr="00DB160E">
        <w:trPr>
          <w:trHeight w:val="1146"/>
        </w:trPr>
        <w:tc>
          <w:tcPr>
            <w:tcW w:w="3707" w:type="dxa"/>
          </w:tcPr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Ivan Gamboa Ultreras</w:t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F2293C9" wp14:editId="2C8C52E6">
                  <wp:extent cx="1946016" cy="1044000"/>
                  <wp:effectExtent l="0" t="0" r="0" b="3810"/>
                  <wp:docPr id="2" name="Imagen 2" descr="C:\Users\Ivan\Desktop\Documentacion\FirmaG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Ivan\Desktop\Documentacion\FirmaG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6016" cy="10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Gestor de Proyecto</w:t>
            </w:r>
          </w:p>
          <w:p w:rsidR="00DB160E" w:rsidRDefault="00DB160E" w:rsidP="00DB160E">
            <w:pPr>
              <w:rPr>
                <w:sz w:val="20"/>
                <w:szCs w:val="20"/>
              </w:rPr>
            </w:pPr>
          </w:p>
        </w:tc>
        <w:tc>
          <w:tcPr>
            <w:tcW w:w="3708" w:type="dxa"/>
          </w:tcPr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Albar de la Torre García</w:t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5502F8" wp14:editId="3E5FAD86">
                  <wp:extent cx="2065702" cy="1188000"/>
                  <wp:effectExtent l="0" t="0" r="0" b="0"/>
                  <wp:docPr id="3" name="Imagen 3" descr="C:\Users\Ivan\Desktop\Documentacion\FirmaL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Ivan\Desktop\Documentacion\FirmaL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5702" cy="118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_____________________________</w:t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Líder Técnico</w:t>
            </w:r>
          </w:p>
          <w:p w:rsidR="00DB160E" w:rsidRDefault="00DB160E" w:rsidP="00DB160E">
            <w:pPr>
              <w:jc w:val="center"/>
              <w:rPr>
                <w:sz w:val="20"/>
                <w:szCs w:val="20"/>
              </w:rPr>
            </w:pPr>
          </w:p>
        </w:tc>
      </w:tr>
    </w:tbl>
    <w:p w:rsidR="00DB7884" w:rsidRDefault="00DB7884" w:rsidP="00DB160E">
      <w:pPr>
        <w:rPr>
          <w:sz w:val="32"/>
          <w:szCs w:val="32"/>
        </w:rPr>
      </w:pPr>
      <w:bookmarkStart w:id="2" w:name="_GoBack"/>
      <w:bookmarkEnd w:id="2"/>
    </w:p>
    <w:sectPr w:rsidR="00DB7884" w:rsidSect="00381D05">
      <w:headerReference w:type="default" r:id="rId10"/>
      <w:footerReference w:type="default" r:id="rId11"/>
      <w:pgSz w:w="11909" w:h="16834"/>
      <w:pgMar w:top="1440" w:right="1440" w:bottom="1440" w:left="1440" w:header="0" w:footer="373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45A7" w:rsidRDefault="00ED45A7">
      <w:pPr>
        <w:spacing w:line="240" w:lineRule="auto"/>
      </w:pPr>
      <w:r>
        <w:separator/>
      </w:r>
    </w:p>
  </w:endnote>
  <w:endnote w:type="continuationSeparator" w:id="0">
    <w:p w:rsidR="00ED45A7" w:rsidRDefault="00ED4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0" w:type="dxa"/>
      <w:tblInd w:w="-708" w:type="dxa"/>
      <w:tblLayout w:type="fixed"/>
      <w:tblLook w:val="0000" w:firstRow="0" w:lastRow="0" w:firstColumn="0" w:lastColumn="0" w:noHBand="0" w:noVBand="0"/>
    </w:tblPr>
    <w:tblGrid>
      <w:gridCol w:w="3426"/>
      <w:gridCol w:w="1571"/>
      <w:gridCol w:w="5533"/>
    </w:tblGrid>
    <w:tr w:rsidR="00865B80" w:rsidTr="00381D05">
      <w:trPr>
        <w:trHeight w:val="762"/>
      </w:trPr>
      <w:tc>
        <w:tcPr>
          <w:tcW w:w="3426" w:type="dxa"/>
        </w:tcPr>
        <w:p w:rsidR="00865B80" w:rsidRDefault="00865B80" w:rsidP="00865B80">
          <w:pPr>
            <w:keepNext/>
            <w:keepLines/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Fecha Vigencia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02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</w:t>
          </w:r>
          <w:r w:rsidR="00FF259E">
            <w:rPr>
              <w:rFonts w:ascii="Verdana" w:eastAsia="Verdana" w:hAnsi="Verdana" w:cs="Verdana"/>
              <w:sz w:val="14"/>
              <w:szCs w:val="14"/>
            </w:rPr>
            <w:t>mayo</w:t>
          </w:r>
          <w:r>
            <w:rPr>
              <w:rFonts w:ascii="Verdana" w:eastAsia="Verdana" w:hAnsi="Verdana" w:cs="Verdana"/>
              <w:sz w:val="14"/>
              <w:szCs w:val="14"/>
            </w:rPr>
            <w:t xml:space="preserve"> de 2019</w:t>
          </w:r>
        </w:p>
        <w:p w:rsidR="00865B80" w:rsidRDefault="00865B80" w:rsidP="00865B80">
          <w:pPr>
            <w:tabs>
              <w:tab w:val="center" w:pos="4680"/>
              <w:tab w:val="right" w:pos="9360"/>
            </w:tabs>
            <w:spacing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Versión 1.0</w:t>
          </w:r>
        </w:p>
      </w:tc>
      <w:tc>
        <w:tcPr>
          <w:tcW w:w="1571" w:type="dxa"/>
        </w:tcPr>
        <w:p w:rsidR="00865B80" w:rsidRDefault="00865B80" w:rsidP="00865B80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533" w:type="dxa"/>
        </w:tcPr>
        <w:p w:rsidR="00865B80" w:rsidRDefault="00865B80" w:rsidP="00865B80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 xml:space="preserve">Para uso exclusivo de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Quality</w:t>
          </w:r>
          <w:proofErr w:type="spellEnd"/>
          <w:r w:rsidR="00F36740">
            <w:rPr>
              <w:rFonts w:ascii="Verdana" w:eastAsia="Verdana" w:hAnsi="Verdana" w:cs="Verdana"/>
              <w:b/>
              <w:i/>
              <w:sz w:val="14"/>
              <w:szCs w:val="14"/>
            </w:rPr>
            <w:t xml:space="preserve"> </w:t>
          </w:r>
          <w:proofErr w:type="spellStart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Soft</w:t>
          </w:r>
          <w:proofErr w:type="spellEnd"/>
          <w:r w:rsidRPr="006D065C">
            <w:rPr>
              <w:rFonts w:ascii="Verdana" w:eastAsia="Verdana" w:hAnsi="Verdana" w:cs="Verdana"/>
              <w:b/>
              <w:i/>
              <w:sz w:val="14"/>
              <w:szCs w:val="14"/>
            </w:rPr>
            <w:t>,</w:t>
          </w:r>
          <w:r>
            <w:rPr>
              <w:rFonts w:ascii="Verdana" w:eastAsia="Verdana" w:hAnsi="Verdana" w:cs="Verdana"/>
              <w:b/>
              <w:i/>
              <w:color w:val="C00000"/>
              <w:sz w:val="14"/>
              <w:szCs w:val="14"/>
            </w:rPr>
            <w:t xml:space="preserve"> </w:t>
          </w:r>
          <w:r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381D05" w:rsidRPr="00865B80" w:rsidRDefault="00381D05" w:rsidP="00381D0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45A7" w:rsidRDefault="00ED45A7">
      <w:pPr>
        <w:spacing w:line="240" w:lineRule="auto"/>
      </w:pPr>
      <w:r>
        <w:separator/>
      </w:r>
    </w:p>
  </w:footnote>
  <w:footnote w:type="continuationSeparator" w:id="0">
    <w:p w:rsidR="00ED45A7" w:rsidRDefault="00ED4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B7884" w:rsidRDefault="00DB7884"/>
  <w:tbl>
    <w:tblPr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865B80" w:rsidTr="00CF01E3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-136"/>
            <w:jc w:val="center"/>
            <w:rPr>
              <w:b/>
              <w:i/>
              <w:sz w:val="28"/>
              <w:szCs w:val="28"/>
            </w:rPr>
          </w:pPr>
          <w:r>
            <w:rPr>
              <w:b/>
              <w:i/>
              <w:noProof/>
            </w:rPr>
            <w:drawing>
              <wp:inline distT="0" distB="0" distL="0" distR="0" wp14:anchorId="127BB861" wp14:editId="2F5D22F4">
                <wp:extent cx="1314450" cy="741485"/>
                <wp:effectExtent l="0" t="0" r="0" b="0"/>
                <wp:docPr id="14" name="Imagen 14" descr="E:\Logos\logo blanc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Logos\logo blanco.pn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877" t="17822" r="16760" b="16831"/>
                        <a:stretch/>
                      </pic:blipFill>
                      <pic:spPr bwMode="auto">
                        <a:xfrm>
                          <a:off x="0" y="0"/>
                          <a:ext cx="1326013" cy="74800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:rsidR="00865B80" w:rsidRDefault="00243E01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20"/>
              <w:szCs w:val="20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RESULTADOS DE VERIFICACIÓN</w:t>
          </w: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12"/>
              <w:szCs w:val="12"/>
            </w:rPr>
            <w:t>8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>
            <w:rPr>
              <w:rFonts w:ascii="Verdana" w:eastAsia="Verdana" w:hAnsi="Verdana" w:cs="Verdana"/>
              <w:noProof/>
              <w:sz w:val="12"/>
              <w:szCs w:val="12"/>
            </w:rPr>
            <w:t>8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865B80" w:rsidTr="00CF01E3">
      <w:trPr>
        <w:trHeight w:val="2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/>
            <w:bottom w:val="single" w:sz="6" w:space="0" w:color="000000"/>
          </w:tcBorders>
          <w:vAlign w:val="center"/>
        </w:tcPr>
        <w:p w:rsidR="00865B80" w:rsidRDefault="00FF259E" w:rsidP="00865B80">
          <w:pPr>
            <w:spacing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02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/0</w:t>
          </w:r>
          <w:r>
            <w:rPr>
              <w:rFonts w:ascii="Verdana" w:eastAsia="Verdana" w:hAnsi="Verdana" w:cs="Verdana"/>
              <w:sz w:val="12"/>
              <w:szCs w:val="12"/>
            </w:rPr>
            <w:t>5</w:t>
          </w:r>
          <w:r w:rsidR="00865B80">
            <w:rPr>
              <w:rFonts w:ascii="Verdana" w:eastAsia="Verdana" w:hAnsi="Verdana" w:cs="Verdana"/>
              <w:sz w:val="12"/>
              <w:szCs w:val="12"/>
            </w:rPr>
            <w:t>/2019</w:t>
          </w:r>
        </w:p>
      </w:tc>
    </w:tr>
    <w:tr w:rsidR="00865B80" w:rsidTr="00CF01E3">
      <w:trPr>
        <w:trHeight w:val="34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Proyecto:</w:t>
          </w:r>
        </w:p>
        <w:p w:rsidR="00865B80" w:rsidRDefault="00865B80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Inventario Bonanza</w:t>
          </w:r>
        </w:p>
      </w:tc>
    </w:tr>
    <w:tr w:rsidR="00865B80" w:rsidTr="00CF01E3">
      <w:trPr>
        <w:trHeight w:val="80"/>
        <w:jc w:val="center"/>
      </w:trPr>
      <w:tc>
        <w:tcPr>
          <w:tcW w:w="2919" w:type="dxa"/>
          <w:vMerge/>
          <w:tcBorders>
            <w:right w:val="single" w:sz="4" w:space="0" w:color="000000"/>
          </w:tcBorders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:rsidR="00865B80" w:rsidRDefault="00865B80" w:rsidP="00865B8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:rsidR="00865B80" w:rsidRDefault="00865B80" w:rsidP="00865B80">
          <w:pPr>
            <w:spacing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:rsidR="00865B80" w:rsidRDefault="00AC5F25" w:rsidP="00865B80">
          <w:pPr>
            <w:spacing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QS-IB-GP-</w:t>
          </w:r>
          <w:r w:rsidR="00243E01">
            <w:rPr>
              <w:rFonts w:ascii="Verdana" w:eastAsia="Verdana" w:hAnsi="Verdana" w:cs="Verdana"/>
              <w:b/>
              <w:sz w:val="12"/>
              <w:szCs w:val="12"/>
            </w:rPr>
            <w:t>RV</w:t>
          </w:r>
          <w:r>
            <w:rPr>
              <w:rFonts w:ascii="Verdana" w:eastAsia="Verdana" w:hAnsi="Verdana" w:cs="Verdana"/>
              <w:b/>
              <w:sz w:val="12"/>
              <w:szCs w:val="12"/>
            </w:rPr>
            <w:t>-01</w:t>
          </w:r>
        </w:p>
      </w:tc>
    </w:tr>
  </w:tbl>
  <w:p w:rsidR="00DB7884" w:rsidRDefault="00DB78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C655F"/>
    <w:multiLevelType w:val="multilevel"/>
    <w:tmpl w:val="4F2A7C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6F46EE2"/>
    <w:multiLevelType w:val="multilevel"/>
    <w:tmpl w:val="441C7B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51457A6"/>
    <w:multiLevelType w:val="multilevel"/>
    <w:tmpl w:val="73505C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7884"/>
    <w:rsid w:val="000541D9"/>
    <w:rsid w:val="00056EE9"/>
    <w:rsid w:val="001A3786"/>
    <w:rsid w:val="001F5CA8"/>
    <w:rsid w:val="00243E01"/>
    <w:rsid w:val="002B1742"/>
    <w:rsid w:val="002F3BF3"/>
    <w:rsid w:val="003801EC"/>
    <w:rsid w:val="00381D05"/>
    <w:rsid w:val="004070D5"/>
    <w:rsid w:val="005206D6"/>
    <w:rsid w:val="00523312"/>
    <w:rsid w:val="006663A5"/>
    <w:rsid w:val="00673722"/>
    <w:rsid w:val="006B7936"/>
    <w:rsid w:val="00774ED9"/>
    <w:rsid w:val="007C017B"/>
    <w:rsid w:val="00865B80"/>
    <w:rsid w:val="00876D04"/>
    <w:rsid w:val="008B6581"/>
    <w:rsid w:val="008F05DB"/>
    <w:rsid w:val="00946040"/>
    <w:rsid w:val="00994179"/>
    <w:rsid w:val="00A02324"/>
    <w:rsid w:val="00A54B66"/>
    <w:rsid w:val="00A90451"/>
    <w:rsid w:val="00AB4A7D"/>
    <w:rsid w:val="00AC5F25"/>
    <w:rsid w:val="00B0157C"/>
    <w:rsid w:val="00BA14C2"/>
    <w:rsid w:val="00C0758C"/>
    <w:rsid w:val="00C855E0"/>
    <w:rsid w:val="00D5797A"/>
    <w:rsid w:val="00DB160E"/>
    <w:rsid w:val="00DB7884"/>
    <w:rsid w:val="00E04F0F"/>
    <w:rsid w:val="00ED45A7"/>
    <w:rsid w:val="00F36740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E9A4A1"/>
  <w15:docId w15:val="{84C65C51-E4DC-4EA3-B03C-6CF04DD3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 w:line="360" w:lineRule="auto"/>
      <w:ind w:left="720" w:hanging="360"/>
      <w:jc w:val="both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0451"/>
  </w:style>
  <w:style w:type="paragraph" w:styleId="Piedepgina">
    <w:name w:val="footer"/>
    <w:basedOn w:val="Normal"/>
    <w:link w:val="PiedepginaCar"/>
    <w:uiPriority w:val="99"/>
    <w:unhideWhenUsed/>
    <w:rsid w:val="00A9045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0451"/>
  </w:style>
  <w:style w:type="paragraph" w:styleId="Prrafodelista">
    <w:name w:val="List Paragraph"/>
    <w:basedOn w:val="Normal"/>
    <w:uiPriority w:val="34"/>
    <w:qFormat/>
    <w:rsid w:val="003801E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65B8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5B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F947BF-BBA7-403A-AF6A-98CC5C97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127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ZAYDADD</dc:creator>
  <cp:lastModifiedBy>Ivan Gamboa Ultreras</cp:lastModifiedBy>
  <cp:revision>5</cp:revision>
  <dcterms:created xsi:type="dcterms:W3CDTF">2019-03-29T22:02:00Z</dcterms:created>
  <dcterms:modified xsi:type="dcterms:W3CDTF">2019-05-14T01:19:00Z</dcterms:modified>
</cp:coreProperties>
</file>