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15" w:rsidRDefault="00592515"/>
    <w:p w:rsidR="00592515" w:rsidRDefault="00592515"/>
    <w:p w:rsidR="00592515" w:rsidRDefault="00592515">
      <w:bookmarkStart w:id="0" w:name="_GoBack"/>
      <w:bookmarkEnd w:id="0"/>
    </w:p>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F33065">
      <w:pPr>
        <w:widowControl w:val="0"/>
        <w:spacing w:line="240" w:lineRule="auto"/>
        <w:jc w:val="right"/>
        <w:rPr>
          <w:b/>
          <w:i/>
          <w:sz w:val="36"/>
          <w:szCs w:val="36"/>
        </w:rPr>
      </w:pPr>
      <w:r>
        <w:rPr>
          <w:b/>
          <w:i/>
          <w:sz w:val="36"/>
          <w:szCs w:val="36"/>
        </w:rPr>
        <w:t>ESPECIFICACIÓN DE REQUISITOS</w:t>
      </w:r>
    </w:p>
    <w:p w:rsidR="00592515" w:rsidRDefault="005976AE">
      <w:pPr>
        <w:widowControl w:val="0"/>
        <w:spacing w:line="240" w:lineRule="auto"/>
        <w:jc w:val="right"/>
        <w:rPr>
          <w:b/>
          <w:i/>
          <w:sz w:val="24"/>
          <w:szCs w:val="24"/>
        </w:rPr>
      </w:pPr>
      <w:r>
        <w:pict w14:anchorId="3C8C3216">
          <v:rect id="_x0000_i1025" style="width:0;height:1.5pt" o:hralign="center" o:hrstd="t" o:hr="t" fillcolor="#a0a0a0" stroked="f"/>
        </w:pict>
      </w:r>
    </w:p>
    <w:p w:rsidR="00592515" w:rsidRDefault="00F33065">
      <w:pPr>
        <w:widowControl w:val="0"/>
        <w:spacing w:line="240" w:lineRule="auto"/>
        <w:jc w:val="right"/>
        <w:rPr>
          <w:b/>
          <w:i/>
          <w:sz w:val="24"/>
          <w:szCs w:val="24"/>
        </w:rPr>
      </w:pPr>
      <w:r>
        <w:rPr>
          <w:b/>
          <w:i/>
          <w:sz w:val="24"/>
          <w:szCs w:val="24"/>
        </w:rPr>
        <w:t>ISO/IEC 29110-4-1:2011</w:t>
      </w:r>
    </w:p>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BB20AF" w:rsidRDefault="00BB20AF">
      <w:pPr>
        <w:ind w:hanging="585"/>
      </w:pPr>
    </w:p>
    <w:p w:rsidR="0092438D" w:rsidRDefault="0092438D">
      <w:pPr>
        <w:ind w:hanging="585"/>
      </w:pPr>
    </w:p>
    <w:p w:rsidR="00BB20AF" w:rsidRDefault="00BB20AF" w:rsidP="00BB20AF">
      <w:pPr>
        <w:ind w:left="-426"/>
        <w:rPr>
          <w:b/>
          <w:i/>
        </w:rPr>
      </w:pPr>
      <w:r>
        <w:rPr>
          <w:b/>
          <w:i/>
        </w:rPr>
        <w:t>HISTORIAL DE VERSIONES</w:t>
      </w:r>
    </w:p>
    <w:p w:rsidR="00BB20AF" w:rsidRDefault="00BB20AF" w:rsidP="00BB20AF">
      <w:pPr>
        <w:ind w:left="-426"/>
        <w:rPr>
          <w:b/>
          <w:i/>
        </w:rPr>
      </w:pP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1171"/>
        <w:gridCol w:w="3433"/>
        <w:gridCol w:w="2067"/>
        <w:gridCol w:w="1427"/>
      </w:tblGrid>
      <w:tr w:rsidR="00BB20AF" w:rsidTr="00CF01E3">
        <w:trPr>
          <w:cantSplit/>
          <w:trHeight w:val="340"/>
          <w:tblHeader/>
        </w:trPr>
        <w:tc>
          <w:tcPr>
            <w:tcW w:w="511"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FECHA AUTORIZACIÓN</w:t>
            </w:r>
          </w:p>
        </w:tc>
      </w:tr>
      <w:tr w:rsidR="00BB20AF" w:rsidTr="00CF01E3">
        <w:trPr>
          <w:cantSplit/>
          <w:trHeight w:val="20"/>
          <w:tblHeader/>
        </w:trPr>
        <w:tc>
          <w:tcPr>
            <w:tcW w:w="511" w:type="pct"/>
          </w:tcPr>
          <w:p w:rsidR="00BB20AF" w:rsidRDefault="00BB20AF" w:rsidP="00CF01E3">
            <w:pPr>
              <w:spacing w:line="240" w:lineRule="auto"/>
              <w:jc w:val="center"/>
              <w:rPr>
                <w:sz w:val="18"/>
                <w:szCs w:val="18"/>
              </w:rPr>
            </w:pPr>
            <w:r>
              <w:rPr>
                <w:sz w:val="18"/>
                <w:szCs w:val="18"/>
              </w:rPr>
              <w:t>1.0</w:t>
            </w:r>
          </w:p>
        </w:tc>
        <w:tc>
          <w:tcPr>
            <w:tcW w:w="649" w:type="pct"/>
          </w:tcPr>
          <w:p w:rsidR="00BB20AF" w:rsidRPr="00876D04" w:rsidRDefault="00BB20AF" w:rsidP="00CF01E3">
            <w:pPr>
              <w:spacing w:line="240" w:lineRule="auto"/>
              <w:jc w:val="center"/>
              <w:rPr>
                <w:sz w:val="18"/>
                <w:szCs w:val="18"/>
              </w:rPr>
            </w:pPr>
            <w:r>
              <w:rPr>
                <w:sz w:val="18"/>
                <w:szCs w:val="18"/>
              </w:rPr>
              <w:t>16</w:t>
            </w:r>
            <w:r>
              <w:rPr>
                <w:sz w:val="18"/>
                <w:szCs w:val="18"/>
              </w:rPr>
              <w:t>/0</w:t>
            </w:r>
            <w:r>
              <w:rPr>
                <w:sz w:val="18"/>
                <w:szCs w:val="18"/>
              </w:rPr>
              <w:t>5</w:t>
            </w:r>
            <w:r>
              <w:rPr>
                <w:sz w:val="18"/>
                <w:szCs w:val="18"/>
              </w:rPr>
              <w:t>/2019</w:t>
            </w:r>
          </w:p>
        </w:tc>
        <w:tc>
          <w:tcPr>
            <w:tcW w:w="1903" w:type="pct"/>
          </w:tcPr>
          <w:p w:rsidR="00BB20AF" w:rsidRDefault="00BB20AF" w:rsidP="00CF01E3">
            <w:pPr>
              <w:spacing w:line="240" w:lineRule="auto"/>
              <w:jc w:val="center"/>
              <w:rPr>
                <w:sz w:val="18"/>
                <w:szCs w:val="18"/>
              </w:rPr>
            </w:pPr>
            <w:r>
              <w:rPr>
                <w:sz w:val="18"/>
                <w:szCs w:val="18"/>
              </w:rPr>
              <w:t>Creación del documento</w:t>
            </w:r>
          </w:p>
        </w:tc>
        <w:tc>
          <w:tcPr>
            <w:tcW w:w="1146" w:type="pct"/>
          </w:tcPr>
          <w:p w:rsidR="00BB20AF" w:rsidRDefault="00BB20AF" w:rsidP="00CF01E3">
            <w:pPr>
              <w:spacing w:line="240" w:lineRule="auto"/>
              <w:jc w:val="center"/>
              <w:rPr>
                <w:sz w:val="18"/>
                <w:szCs w:val="18"/>
              </w:rPr>
            </w:pPr>
            <w:r>
              <w:rPr>
                <w:sz w:val="18"/>
                <w:szCs w:val="18"/>
              </w:rPr>
              <w:t>Ivan Gamboa Ultreras</w:t>
            </w:r>
          </w:p>
        </w:tc>
        <w:tc>
          <w:tcPr>
            <w:tcW w:w="791" w:type="pct"/>
          </w:tcPr>
          <w:p w:rsidR="00BB20AF" w:rsidRDefault="00BB20AF" w:rsidP="00CF01E3">
            <w:pPr>
              <w:spacing w:line="240" w:lineRule="auto"/>
              <w:jc w:val="center"/>
              <w:rPr>
                <w:sz w:val="18"/>
                <w:szCs w:val="18"/>
              </w:rPr>
            </w:pPr>
            <w:r>
              <w:rPr>
                <w:sz w:val="18"/>
                <w:szCs w:val="18"/>
              </w:rPr>
              <w:t>20</w:t>
            </w:r>
            <w:r>
              <w:rPr>
                <w:sz w:val="18"/>
                <w:szCs w:val="18"/>
              </w:rPr>
              <w:t>/0</w:t>
            </w:r>
            <w:r>
              <w:rPr>
                <w:sz w:val="18"/>
                <w:szCs w:val="18"/>
              </w:rPr>
              <w:t>5</w:t>
            </w:r>
            <w:r>
              <w:rPr>
                <w:sz w:val="18"/>
                <w:szCs w:val="18"/>
              </w:rPr>
              <w:t>/2019</w:t>
            </w:r>
          </w:p>
        </w:tc>
      </w:tr>
    </w:tbl>
    <w:p w:rsidR="00592515" w:rsidRDefault="00592515"/>
    <w:p w:rsidR="00592515" w:rsidRDefault="00F33065">
      <w:pPr>
        <w:rPr>
          <w:sz w:val="32"/>
          <w:szCs w:val="32"/>
        </w:rPr>
      </w:pPr>
      <w:bookmarkStart w:id="1" w:name="_gjdgxs" w:colFirst="0" w:colLast="0"/>
      <w:bookmarkEnd w:id="1"/>
      <w:r>
        <w:br w:type="page"/>
      </w:r>
    </w:p>
    <w:p w:rsidR="00592515" w:rsidRPr="00BB20AF" w:rsidRDefault="00F33065" w:rsidP="00BB20AF">
      <w:pPr>
        <w:pStyle w:val="Ttulo1"/>
        <w:rPr>
          <w:b/>
          <w:sz w:val="32"/>
          <w:szCs w:val="32"/>
        </w:rPr>
      </w:pPr>
      <w:r w:rsidRPr="00BB20AF">
        <w:rPr>
          <w:b/>
          <w:sz w:val="32"/>
          <w:szCs w:val="32"/>
        </w:rPr>
        <w:lastRenderedPageBreak/>
        <w:t>Introducción</w:t>
      </w:r>
    </w:p>
    <w:p w:rsidR="0028362B" w:rsidRPr="0028362B" w:rsidRDefault="0028362B" w:rsidP="0028362B">
      <w:r>
        <w:t>En e</w:t>
      </w:r>
      <w:r w:rsidR="00DD30A3">
        <w:t>l presente documento se muestra</w:t>
      </w:r>
      <w:r>
        <w:t xml:space="preserve"> todo lo referente a los requisitos que tendrá el software a desarrollar, desde los aspectos básicos como pueden ser </w:t>
      </w:r>
      <w:r w:rsidR="00DD30A3">
        <w:t>qué</w:t>
      </w:r>
      <w:r>
        <w:t xml:space="preserve"> tipos de usuario contemplara el sistema, así como las características </w:t>
      </w:r>
      <w:r w:rsidR="00DD30A3">
        <w:t>más</w:t>
      </w:r>
      <w:r>
        <w:t xml:space="preserve"> </w:t>
      </w:r>
      <w:r w:rsidR="00DD30A3">
        <w:t>específicas,</w:t>
      </w:r>
      <w:r>
        <w:t xml:space="preserve"> como </w:t>
      </w:r>
      <w:r w:rsidR="00DD30A3">
        <w:t>lo son</w:t>
      </w:r>
      <w:r>
        <w:t xml:space="preserve"> las restricciones o permisos con los que contara cada tipo de usuario.</w:t>
      </w:r>
    </w:p>
    <w:p w:rsidR="00592515" w:rsidRPr="00BB20AF" w:rsidRDefault="00F33065" w:rsidP="00BB20AF">
      <w:pPr>
        <w:pStyle w:val="Ttulo1"/>
        <w:rPr>
          <w:b/>
          <w:sz w:val="32"/>
        </w:rPr>
      </w:pPr>
      <w:bookmarkStart w:id="2" w:name="_30j0zll" w:colFirst="0" w:colLast="0"/>
      <w:bookmarkStart w:id="3" w:name="_1fob9te" w:colFirst="0" w:colLast="0"/>
      <w:bookmarkEnd w:id="2"/>
      <w:bookmarkEnd w:id="3"/>
      <w:r w:rsidRPr="00BB20AF">
        <w:rPr>
          <w:b/>
          <w:sz w:val="32"/>
        </w:rPr>
        <w:t>Propósito</w:t>
      </w:r>
    </w:p>
    <w:p w:rsidR="00A7635E" w:rsidRPr="00A7635E" w:rsidRDefault="00A7635E" w:rsidP="00A7635E">
      <w:r>
        <w:t xml:space="preserve">El objetivo de este documento consiste en recopilar y hacer constancia de los requerimientos tanto funcionales como no funcionales que </w:t>
      </w:r>
      <w:r w:rsidR="00FD77A1">
        <w:t>serán</w:t>
      </w:r>
      <w:r w:rsidR="003451E6">
        <w:t xml:space="preserve"> necesarios para la </w:t>
      </w:r>
      <w:r w:rsidR="00FD77A1">
        <w:t>elaboración</w:t>
      </w:r>
      <w:r w:rsidR="003451E6">
        <w:t xml:space="preserve"> del proyecto.</w:t>
      </w:r>
    </w:p>
    <w:p w:rsidR="00592515" w:rsidRPr="00BB20AF" w:rsidRDefault="00F33065" w:rsidP="00BB20AF">
      <w:pPr>
        <w:pStyle w:val="Ttulo1"/>
        <w:rPr>
          <w:b/>
          <w:sz w:val="32"/>
        </w:rPr>
      </w:pPr>
      <w:r w:rsidRPr="00BB20AF">
        <w:rPr>
          <w:b/>
          <w:sz w:val="32"/>
        </w:rPr>
        <w:t>Alcance del Proyecto</w:t>
      </w:r>
    </w:p>
    <w:p w:rsidR="003451E6" w:rsidRPr="003451E6" w:rsidRDefault="003451E6" w:rsidP="003451E6">
      <w:r>
        <w:t xml:space="preserve">El software </w:t>
      </w:r>
      <w:r w:rsidR="00FD77A1">
        <w:t>será</w:t>
      </w:r>
      <w:r>
        <w:t xml:space="preserve"> de uso exclusivo para la </w:t>
      </w:r>
      <w:r w:rsidR="00FD77A1">
        <w:t>compañía</w:t>
      </w:r>
      <w:r>
        <w:t xml:space="preserve"> y </w:t>
      </w:r>
      <w:r w:rsidR="00FD77A1">
        <w:t>estará</w:t>
      </w:r>
      <w:r>
        <w:t xml:space="preserve"> implementado en solo un equipo de </w:t>
      </w:r>
      <w:r w:rsidR="00FD77A1">
        <w:t xml:space="preserve">cómputo propiedad de la misma, sin </w:t>
      </w:r>
      <w:r w:rsidR="0028362B">
        <w:t>embargo,</w:t>
      </w:r>
      <w:r w:rsidR="00FD77A1">
        <w:t xml:space="preserve"> este </w:t>
      </w:r>
      <w:r w:rsidR="0028362B">
        <w:t>contará</w:t>
      </w:r>
      <w:r w:rsidR="00FD77A1">
        <w:t xml:space="preserve"> con la opción de tener múltiples </w:t>
      </w:r>
      <w:r w:rsidR="0028362B">
        <w:t>usuarios,</w:t>
      </w:r>
      <w:r w:rsidR="00FD77A1">
        <w:t xml:space="preserve"> así como un usuario Propietario que tendrá </w:t>
      </w:r>
      <w:r w:rsidR="00DD30A3">
        <w:t>más</w:t>
      </w:r>
      <w:r w:rsidR="00FD77A1">
        <w:t xml:space="preserve"> privilegios de uso que los usuarios de </w:t>
      </w:r>
      <w:r w:rsidR="0028362B">
        <w:t>Empleado.</w:t>
      </w:r>
    </w:p>
    <w:p w:rsidR="00592515" w:rsidRPr="00BB20AF" w:rsidRDefault="00F33065" w:rsidP="00BB20AF">
      <w:pPr>
        <w:pStyle w:val="Ttulo1"/>
        <w:rPr>
          <w:b/>
          <w:sz w:val="32"/>
        </w:rPr>
      </w:pPr>
      <w:r w:rsidRPr="00BB20AF">
        <w:rPr>
          <w:b/>
          <w:sz w:val="32"/>
        </w:rPr>
        <w:t>Descripción Global</w:t>
      </w:r>
    </w:p>
    <w:p w:rsidR="00FD77A1" w:rsidRPr="00FD77A1" w:rsidRDefault="00FD77A1" w:rsidP="00FD77A1">
      <w:r>
        <w:t xml:space="preserve">El sistema contara con una interfaz amigable e intuitiva la cual mostrara las diferentes opciones que dicho sistema puede realizar, entre las que se encuentra la consulta y manejo de cantidad del producto por parte de un usuario </w:t>
      </w:r>
      <w:r w:rsidR="00DD30A3">
        <w:t>Empleado,</w:t>
      </w:r>
      <w:r>
        <w:t xml:space="preserve"> así como a adición y eliminación de registros por parte del usuario Propietario.</w:t>
      </w:r>
    </w:p>
    <w:p w:rsidR="00592515" w:rsidRPr="00BB20AF" w:rsidRDefault="00F33065" w:rsidP="00BB20AF">
      <w:pPr>
        <w:pStyle w:val="Ttulo1"/>
        <w:rPr>
          <w:b/>
          <w:sz w:val="32"/>
        </w:rPr>
      </w:pPr>
      <w:r w:rsidRPr="00BB20AF">
        <w:rPr>
          <w:b/>
          <w:sz w:val="32"/>
        </w:rPr>
        <w:t>Perspectiva del Producto</w:t>
      </w:r>
    </w:p>
    <w:p w:rsidR="00FD77A1" w:rsidRPr="00FD77A1" w:rsidRDefault="005949D8" w:rsidP="00FD77A1">
      <w:r>
        <w:t>El cliente desea un software el cual tenga todas las funciones que el necesita o que alguna vez llegue a necesitar y se considera un desarrollo en el cual, el producto cuenta con dichas necesidades ya que podrá manipular la información de sus productos de una manera sencilla y eficaz, así como proteger dicha información de errores causados tanto por el dueño del local como de sus empleados.</w:t>
      </w:r>
    </w:p>
    <w:p w:rsidR="00592515" w:rsidRPr="00BB20AF" w:rsidRDefault="00F33065" w:rsidP="00BB20AF">
      <w:pPr>
        <w:pStyle w:val="Ttulo1"/>
        <w:rPr>
          <w:b/>
          <w:sz w:val="32"/>
        </w:rPr>
      </w:pPr>
      <w:bookmarkStart w:id="4" w:name="_3znysh7" w:colFirst="0" w:colLast="0"/>
      <w:bookmarkEnd w:id="4"/>
      <w:r w:rsidRPr="00BB20AF">
        <w:rPr>
          <w:b/>
          <w:sz w:val="32"/>
        </w:rPr>
        <w:t>Clases de Usuarios y Características</w:t>
      </w:r>
    </w:p>
    <w:p w:rsidR="00FD77A1" w:rsidRDefault="00FD77A1" w:rsidP="00FD77A1">
      <w:r>
        <w:t xml:space="preserve">El usuario principal o </w:t>
      </w:r>
      <w:r w:rsidR="00D40247">
        <w:t>Propietario contara con:</w:t>
      </w:r>
    </w:p>
    <w:p w:rsidR="00D40247" w:rsidRDefault="00D40247" w:rsidP="00D40247">
      <w:pPr>
        <w:pStyle w:val="Prrafodelista"/>
        <w:numPr>
          <w:ilvl w:val="0"/>
          <w:numId w:val="7"/>
        </w:numPr>
      </w:pPr>
      <w:r>
        <w:t>Altas, Bajas, Cambios y Consultas de la información de los productos.</w:t>
      </w:r>
    </w:p>
    <w:p w:rsidR="00D40247" w:rsidRDefault="00D40247" w:rsidP="00D40247">
      <w:pPr>
        <w:pStyle w:val="Prrafodelista"/>
        <w:numPr>
          <w:ilvl w:val="0"/>
          <w:numId w:val="7"/>
        </w:numPr>
      </w:pPr>
      <w:r>
        <w:t>Agregación y Eliminación de usuarios.</w:t>
      </w:r>
    </w:p>
    <w:p w:rsidR="00D40247" w:rsidRDefault="00D40247" w:rsidP="00D40247"/>
    <w:p w:rsidR="00D40247" w:rsidRDefault="00D40247" w:rsidP="00D40247">
      <w:r>
        <w:t xml:space="preserve">El usuario secundario o Empleado contara con: </w:t>
      </w:r>
    </w:p>
    <w:p w:rsidR="00D40247" w:rsidRPr="00FD77A1" w:rsidRDefault="00D40247" w:rsidP="00D40247">
      <w:pPr>
        <w:pStyle w:val="Prrafodelista"/>
        <w:numPr>
          <w:ilvl w:val="0"/>
          <w:numId w:val="8"/>
        </w:numPr>
      </w:pPr>
      <w:r>
        <w:t>Aumento y disminución de las cantidades de productos.</w:t>
      </w:r>
    </w:p>
    <w:p w:rsidR="00592515" w:rsidRPr="00BB20AF" w:rsidRDefault="00F33065" w:rsidP="00BB20AF">
      <w:pPr>
        <w:pStyle w:val="Ttulo1"/>
        <w:rPr>
          <w:b/>
          <w:sz w:val="32"/>
        </w:rPr>
      </w:pPr>
      <w:r w:rsidRPr="00BB20AF">
        <w:rPr>
          <w:b/>
          <w:sz w:val="32"/>
        </w:rPr>
        <w:lastRenderedPageBreak/>
        <w:t>Requerimientos</w:t>
      </w:r>
    </w:p>
    <w:p w:rsidR="00592515" w:rsidRDefault="00592515">
      <w:pPr>
        <w:widowControl w:val="0"/>
        <w:spacing w:line="240" w:lineRule="auto"/>
        <w:jc w:val="left"/>
        <w:rPr>
          <w:sz w:val="20"/>
          <w:szCs w:val="20"/>
        </w:rPr>
      </w:pPr>
    </w:p>
    <w:tbl>
      <w:tblPr>
        <w:tblStyle w:val="a0"/>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592515">
        <w:tc>
          <w:tcPr>
            <w:tcW w:w="2873" w:type="dxa"/>
            <w:shd w:val="clear" w:color="auto" w:fill="17569B"/>
          </w:tcPr>
          <w:p w:rsidR="00592515" w:rsidRDefault="00F33065">
            <w:pPr>
              <w:widowControl w:val="0"/>
              <w:spacing w:after="200"/>
              <w:jc w:val="center"/>
              <w:rPr>
                <w:b/>
                <w:i/>
                <w:color w:val="FFFFFF"/>
                <w:sz w:val="20"/>
                <w:szCs w:val="20"/>
              </w:rPr>
            </w:pPr>
            <w:r>
              <w:rPr>
                <w:b/>
                <w:i/>
                <w:color w:val="FFFFFF"/>
                <w:sz w:val="20"/>
                <w:szCs w:val="20"/>
              </w:rPr>
              <w:t>Características</w:t>
            </w:r>
          </w:p>
        </w:tc>
        <w:tc>
          <w:tcPr>
            <w:tcW w:w="4641" w:type="dxa"/>
            <w:shd w:val="clear" w:color="auto" w:fill="17569B"/>
          </w:tcPr>
          <w:p w:rsidR="00592515" w:rsidRDefault="00F33065">
            <w:pPr>
              <w:widowControl w:val="0"/>
              <w:spacing w:after="200"/>
              <w:jc w:val="center"/>
              <w:rPr>
                <w:b/>
                <w:i/>
                <w:color w:val="FFFFFF"/>
                <w:sz w:val="20"/>
                <w:szCs w:val="20"/>
              </w:rPr>
            </w:pPr>
            <w:r>
              <w:rPr>
                <w:b/>
                <w:i/>
                <w:color w:val="FFFFFF"/>
                <w:sz w:val="20"/>
                <w:szCs w:val="20"/>
              </w:rPr>
              <w:t>Descripción</w:t>
            </w:r>
          </w:p>
        </w:tc>
        <w:tc>
          <w:tcPr>
            <w:tcW w:w="1842" w:type="dxa"/>
            <w:shd w:val="clear" w:color="auto" w:fill="17569B"/>
          </w:tcPr>
          <w:p w:rsidR="00592515" w:rsidRDefault="00F33065">
            <w:pPr>
              <w:widowControl w:val="0"/>
              <w:spacing w:after="200"/>
              <w:jc w:val="center"/>
              <w:rPr>
                <w:b/>
                <w:i/>
                <w:color w:val="FFFFFF"/>
                <w:sz w:val="20"/>
                <w:szCs w:val="20"/>
              </w:rPr>
            </w:pPr>
            <w:r>
              <w:rPr>
                <w:b/>
                <w:i/>
                <w:color w:val="FFFFFF"/>
                <w:sz w:val="20"/>
                <w:szCs w:val="20"/>
              </w:rPr>
              <w:t>Estado</w:t>
            </w:r>
          </w:p>
        </w:tc>
      </w:tr>
      <w:tr w:rsidR="00592515">
        <w:tc>
          <w:tcPr>
            <w:tcW w:w="2873" w:type="dxa"/>
            <w:vAlign w:val="center"/>
          </w:tcPr>
          <w:p w:rsidR="00592515" w:rsidRDefault="00F33065">
            <w:pPr>
              <w:widowControl w:val="0"/>
              <w:rPr>
                <w:sz w:val="20"/>
                <w:szCs w:val="20"/>
              </w:rPr>
            </w:pPr>
            <w:r>
              <w:rPr>
                <w:sz w:val="20"/>
                <w:szCs w:val="20"/>
              </w:rPr>
              <w:t>Funcionalidad</w:t>
            </w:r>
          </w:p>
        </w:tc>
        <w:tc>
          <w:tcPr>
            <w:tcW w:w="4641" w:type="dxa"/>
            <w:vAlign w:val="center"/>
          </w:tcPr>
          <w:p w:rsidR="00592515" w:rsidRDefault="0087612F">
            <w:pPr>
              <w:widowControl w:val="0"/>
              <w:rPr>
                <w:sz w:val="20"/>
                <w:szCs w:val="20"/>
              </w:rPr>
            </w:pPr>
            <w:r>
              <w:rPr>
                <w:sz w:val="20"/>
                <w:szCs w:val="20"/>
              </w:rPr>
              <w:t xml:space="preserve">El software estará instalado en solo un equipo de cómputo de propiedad de la compañía del cliente </w:t>
            </w:r>
            <w:r w:rsidR="00DD30A3">
              <w:rPr>
                <w:sz w:val="20"/>
                <w:szCs w:val="20"/>
              </w:rPr>
              <w:t>d</w:t>
            </w:r>
            <w:r>
              <w:rPr>
                <w:sz w:val="20"/>
                <w:szCs w:val="20"/>
              </w:rPr>
              <w:t>e tal modo que su uso se limitara al dueño y personal.</w:t>
            </w:r>
          </w:p>
        </w:tc>
        <w:tc>
          <w:tcPr>
            <w:tcW w:w="1842" w:type="dxa"/>
            <w:vAlign w:val="center"/>
          </w:tcPr>
          <w:p w:rsidR="00592515" w:rsidRDefault="00F33065">
            <w:pPr>
              <w:widowControl w:val="0"/>
              <w:rPr>
                <w:sz w:val="20"/>
                <w:szCs w:val="20"/>
              </w:rPr>
            </w:pPr>
            <w:r>
              <w:rPr>
                <w:sz w:val="20"/>
                <w:szCs w:val="20"/>
              </w:rPr>
              <w:t>Verificado Validado</w:t>
            </w:r>
          </w:p>
        </w:tc>
      </w:tr>
      <w:tr w:rsidR="00592515">
        <w:tc>
          <w:tcPr>
            <w:tcW w:w="2873" w:type="dxa"/>
            <w:vAlign w:val="center"/>
          </w:tcPr>
          <w:p w:rsidR="00592515" w:rsidRDefault="00F33065">
            <w:pPr>
              <w:widowControl w:val="0"/>
              <w:rPr>
                <w:sz w:val="20"/>
                <w:szCs w:val="20"/>
              </w:rPr>
            </w:pPr>
            <w:r>
              <w:rPr>
                <w:sz w:val="20"/>
                <w:szCs w:val="20"/>
              </w:rPr>
              <w:t>Interfaz de usuario</w:t>
            </w:r>
          </w:p>
        </w:tc>
        <w:tc>
          <w:tcPr>
            <w:tcW w:w="4641" w:type="dxa"/>
            <w:vAlign w:val="center"/>
          </w:tcPr>
          <w:p w:rsidR="00592515" w:rsidRDefault="0087612F">
            <w:pPr>
              <w:widowControl w:val="0"/>
              <w:rPr>
                <w:sz w:val="20"/>
                <w:szCs w:val="20"/>
              </w:rPr>
            </w:pPr>
            <w:r>
              <w:rPr>
                <w:sz w:val="20"/>
                <w:szCs w:val="20"/>
              </w:rPr>
              <w:t>Interfaz intuitiva que mostrara las diferentes opciones que ofrece el software.</w:t>
            </w:r>
          </w:p>
          <w:p w:rsidR="0087612F" w:rsidRDefault="0087612F" w:rsidP="00DD30A3">
            <w:pPr>
              <w:widowControl w:val="0"/>
              <w:rPr>
                <w:sz w:val="20"/>
                <w:szCs w:val="20"/>
              </w:rPr>
            </w:pPr>
            <w:r>
              <w:rPr>
                <w:sz w:val="20"/>
                <w:szCs w:val="20"/>
              </w:rPr>
              <w:t>D</w:t>
            </w:r>
            <w:r w:rsidR="0071709F">
              <w:rPr>
                <w:sz w:val="20"/>
                <w:szCs w:val="20"/>
              </w:rPr>
              <w:t>ebido</w:t>
            </w:r>
            <w:r>
              <w:rPr>
                <w:sz w:val="20"/>
                <w:szCs w:val="20"/>
              </w:rPr>
              <w:t xml:space="preserve"> que el </w:t>
            </w:r>
            <w:r w:rsidR="00DD30A3">
              <w:rPr>
                <w:sz w:val="20"/>
                <w:szCs w:val="20"/>
              </w:rPr>
              <w:t>cliente</w:t>
            </w:r>
            <w:r>
              <w:rPr>
                <w:sz w:val="20"/>
                <w:szCs w:val="20"/>
              </w:rPr>
              <w:t xml:space="preserve"> no definió una paleta de colores, esta será dada a elección por los desarrolladores de diseño.</w:t>
            </w:r>
          </w:p>
        </w:tc>
        <w:tc>
          <w:tcPr>
            <w:tcW w:w="1842" w:type="dxa"/>
            <w:vAlign w:val="center"/>
          </w:tcPr>
          <w:p w:rsidR="00592515" w:rsidRDefault="00F33065">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Interfaces externas</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Confiabilidad</w:t>
            </w:r>
          </w:p>
        </w:tc>
        <w:tc>
          <w:tcPr>
            <w:tcW w:w="4641" w:type="dxa"/>
            <w:vAlign w:val="center"/>
          </w:tcPr>
          <w:p w:rsidR="00DD30A3" w:rsidRDefault="00DD30A3" w:rsidP="00DD30A3">
            <w:pPr>
              <w:widowControl w:val="0"/>
              <w:rPr>
                <w:sz w:val="20"/>
                <w:szCs w:val="20"/>
              </w:rPr>
            </w:pPr>
            <w:r>
              <w:rPr>
                <w:sz w:val="20"/>
                <w:szCs w:val="20"/>
              </w:rPr>
              <w:t>Una vez desarrollado el sistema tenemos la certeza para asegurar que funcionara como se espera a nivel lógico, ya que se tendrán en cuenta todos los posibles errores que se pudieran llegar a generar, esto con la finalidad de implementar medidas de prevención para así otorgar los resultados esperados en su totalidad.</w:t>
            </w:r>
          </w:p>
          <w:p w:rsidR="005B1FB5" w:rsidRDefault="005B1FB5" w:rsidP="00DD30A3">
            <w:pPr>
              <w:widowControl w:val="0"/>
              <w:rPr>
                <w:sz w:val="20"/>
                <w:szCs w:val="20"/>
              </w:rPr>
            </w:pPr>
            <w:r>
              <w:rPr>
                <w:sz w:val="20"/>
                <w:szCs w:val="20"/>
              </w:rPr>
              <w:t>Para el manejo de la base de datos es necesario autenticarse con nombre y contraseña de usuario, evitando de esta manera que de algún modo externo se pueda acceder a la base de datos, además de que esta estará ubicada en el mismo equipo donde se implementa el sistema.</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Eficiencia</w:t>
            </w:r>
          </w:p>
        </w:tc>
        <w:tc>
          <w:tcPr>
            <w:tcW w:w="4641" w:type="dxa"/>
            <w:vAlign w:val="center"/>
          </w:tcPr>
          <w:p w:rsidR="00DD30A3" w:rsidRDefault="00DD30A3" w:rsidP="00DD30A3">
            <w:pPr>
              <w:widowControl w:val="0"/>
              <w:rPr>
                <w:sz w:val="20"/>
                <w:szCs w:val="20"/>
              </w:rPr>
            </w:pPr>
            <w:r>
              <w:rPr>
                <w:sz w:val="20"/>
                <w:szCs w:val="20"/>
              </w:rPr>
              <w:t>El programa además de la baja taza de errores contara con un manejo rápido de la información, esta rapidez se verá presente tanto en la exploración del programa a través de la interfaz, como lo pueden ser los cambios de ventana, así como en el manejo de los datos, asegurando de esta manera que los cambios hechos se vean reflejados en la aplicación al instante.</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Mantenibilidad</w:t>
            </w:r>
          </w:p>
        </w:tc>
        <w:tc>
          <w:tcPr>
            <w:tcW w:w="4641" w:type="dxa"/>
            <w:vAlign w:val="center"/>
          </w:tcPr>
          <w:p w:rsidR="005B1FB5" w:rsidRDefault="005B1FB5" w:rsidP="00DD30A3">
            <w:pPr>
              <w:widowControl w:val="0"/>
              <w:rPr>
                <w:sz w:val="20"/>
                <w:szCs w:val="20"/>
              </w:rPr>
            </w:pPr>
            <w:r>
              <w:rPr>
                <w:sz w:val="20"/>
                <w:szCs w:val="20"/>
              </w:rPr>
              <w:t>Al ser un sistema siempre que trabaja con instrucciones como lo son Altas, Bajas, Cambios y Consultas, este será fácil de modificar si es necesario, principalmente para solucionar errores o hacer cambios mínimos que no afecten en gran medida al objetivo principal de su funcionamiento.</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Portabilidad</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Limitaciones/Restricciones de diseño y construcción</w:t>
            </w:r>
          </w:p>
        </w:tc>
        <w:tc>
          <w:tcPr>
            <w:tcW w:w="4641" w:type="dxa"/>
            <w:vAlign w:val="center"/>
          </w:tcPr>
          <w:p w:rsidR="00DD30A3" w:rsidRPr="0013005B"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Interoperabilidad</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Reutilización</w:t>
            </w:r>
          </w:p>
        </w:tc>
        <w:tc>
          <w:tcPr>
            <w:tcW w:w="4641" w:type="dxa"/>
            <w:vAlign w:val="center"/>
          </w:tcPr>
          <w:p w:rsidR="00DD30A3" w:rsidRDefault="00DD30A3" w:rsidP="00DD30A3">
            <w:pPr>
              <w:widowControl w:val="0"/>
              <w:rPr>
                <w:sz w:val="20"/>
                <w:szCs w:val="20"/>
              </w:rPr>
            </w:pPr>
            <w:r>
              <w:rPr>
                <w:sz w:val="20"/>
                <w:szCs w:val="20"/>
              </w:rPr>
              <w:t>El sistema se puede llegar a modificar con las restricciones de otro cliente, para ser reutilizado las veces que se requiera.</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Legal y reglamentario</w:t>
            </w:r>
          </w:p>
        </w:tc>
        <w:tc>
          <w:tcPr>
            <w:tcW w:w="4641" w:type="dxa"/>
            <w:vAlign w:val="center"/>
          </w:tcPr>
          <w:p w:rsidR="00DD30A3" w:rsidRPr="00B2011C" w:rsidRDefault="00DD30A3" w:rsidP="00DD30A3">
            <w:pPr>
              <w:widowControl w:val="0"/>
              <w:rPr>
                <w:sz w:val="20"/>
                <w:szCs w:val="20"/>
              </w:rPr>
            </w:pPr>
            <w:r w:rsidRPr="00B2011C">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bl>
    <w:p w:rsidR="00592515" w:rsidRDefault="00592515">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592515" w:rsidRDefault="00592515">
      <w:pPr>
        <w:widowControl w:val="0"/>
        <w:spacing w:line="240" w:lineRule="auto"/>
        <w:jc w:val="left"/>
        <w:rPr>
          <w:b/>
          <w:sz w:val="20"/>
          <w:szCs w:val="20"/>
        </w:rPr>
      </w:pPr>
    </w:p>
    <w:p w:rsidR="00BB20AF" w:rsidRDefault="00BB20AF">
      <w:pPr>
        <w:widowControl w:val="0"/>
        <w:spacing w:line="240" w:lineRule="auto"/>
        <w:jc w:val="left"/>
        <w:rPr>
          <w:b/>
          <w:sz w:val="20"/>
          <w:szCs w:val="20"/>
        </w:rPr>
      </w:pPr>
    </w:p>
    <w:tbl>
      <w:tblPr>
        <w:tblStyle w:val="a1"/>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7229"/>
      </w:tblGrid>
      <w:tr w:rsidR="00592515">
        <w:tc>
          <w:tcPr>
            <w:tcW w:w="2127" w:type="dxa"/>
            <w:shd w:val="clear" w:color="auto" w:fill="17569B"/>
          </w:tcPr>
          <w:p w:rsidR="00592515" w:rsidRDefault="00F33065">
            <w:pPr>
              <w:widowControl w:val="0"/>
              <w:spacing w:after="200"/>
              <w:jc w:val="center"/>
              <w:rPr>
                <w:b/>
                <w:i/>
                <w:color w:val="FFFFFF"/>
                <w:sz w:val="20"/>
                <w:szCs w:val="20"/>
              </w:rPr>
            </w:pPr>
            <w:r>
              <w:rPr>
                <w:b/>
                <w:i/>
                <w:color w:val="FFFFFF"/>
                <w:sz w:val="20"/>
                <w:szCs w:val="20"/>
              </w:rPr>
              <w:t>ID del requisito</w:t>
            </w:r>
          </w:p>
        </w:tc>
        <w:tc>
          <w:tcPr>
            <w:tcW w:w="7229" w:type="dxa"/>
            <w:shd w:val="clear" w:color="auto" w:fill="17569B"/>
          </w:tcPr>
          <w:p w:rsidR="00592515" w:rsidRDefault="00F33065">
            <w:pPr>
              <w:widowControl w:val="0"/>
              <w:spacing w:after="200"/>
              <w:jc w:val="center"/>
              <w:rPr>
                <w:b/>
                <w:i/>
                <w:color w:val="FFFFFF"/>
                <w:sz w:val="20"/>
                <w:szCs w:val="20"/>
              </w:rPr>
            </w:pPr>
            <w:r>
              <w:rPr>
                <w:b/>
                <w:i/>
                <w:color w:val="FFFFFF"/>
                <w:sz w:val="20"/>
                <w:szCs w:val="20"/>
              </w:rPr>
              <w:t>Descripción</w:t>
            </w:r>
          </w:p>
        </w:tc>
      </w:tr>
      <w:tr w:rsidR="00592515">
        <w:tc>
          <w:tcPr>
            <w:tcW w:w="2127" w:type="dxa"/>
            <w:vAlign w:val="center"/>
          </w:tcPr>
          <w:p w:rsidR="00592515" w:rsidRDefault="00B2011C">
            <w:pPr>
              <w:spacing w:line="276" w:lineRule="auto"/>
              <w:rPr>
                <w:sz w:val="20"/>
                <w:szCs w:val="20"/>
              </w:rPr>
            </w:pPr>
            <w:r>
              <w:rPr>
                <w:sz w:val="20"/>
                <w:szCs w:val="20"/>
              </w:rPr>
              <w:t>RF01</w:t>
            </w:r>
          </w:p>
        </w:tc>
        <w:tc>
          <w:tcPr>
            <w:tcW w:w="7229" w:type="dxa"/>
            <w:vAlign w:val="center"/>
          </w:tcPr>
          <w:p w:rsidR="00592515" w:rsidRDefault="005B1FB5" w:rsidP="005B1FB5">
            <w:pPr>
              <w:spacing w:line="276" w:lineRule="auto"/>
              <w:rPr>
                <w:color w:val="A6A6A6"/>
                <w:sz w:val="20"/>
                <w:szCs w:val="20"/>
              </w:rPr>
            </w:pPr>
            <w:r>
              <w:rPr>
                <w:sz w:val="20"/>
                <w:szCs w:val="20"/>
              </w:rPr>
              <w:t>El sistema contara con la función de a</w:t>
            </w:r>
            <w:r w:rsidR="00B2011C" w:rsidRPr="00DD30A3">
              <w:rPr>
                <w:sz w:val="20"/>
                <w:szCs w:val="20"/>
              </w:rPr>
              <w:t>gregar registros de productos</w:t>
            </w:r>
            <w:r>
              <w:rPr>
                <w:sz w:val="20"/>
                <w:szCs w:val="20"/>
              </w:rPr>
              <w:t xml:space="preserve"> a la base de datos</w:t>
            </w:r>
          </w:p>
        </w:tc>
      </w:tr>
      <w:tr w:rsidR="00592515">
        <w:tc>
          <w:tcPr>
            <w:tcW w:w="2127" w:type="dxa"/>
            <w:vAlign w:val="center"/>
          </w:tcPr>
          <w:p w:rsidR="00592515" w:rsidRDefault="00B2011C">
            <w:pPr>
              <w:spacing w:line="276" w:lineRule="auto"/>
              <w:rPr>
                <w:sz w:val="20"/>
                <w:szCs w:val="20"/>
              </w:rPr>
            </w:pPr>
            <w:r>
              <w:rPr>
                <w:sz w:val="20"/>
                <w:szCs w:val="20"/>
              </w:rPr>
              <w:t>RF02</w:t>
            </w:r>
          </w:p>
        </w:tc>
        <w:tc>
          <w:tcPr>
            <w:tcW w:w="7229" w:type="dxa"/>
            <w:vAlign w:val="center"/>
          </w:tcPr>
          <w:p w:rsidR="00592515" w:rsidRDefault="005B1FB5">
            <w:pPr>
              <w:spacing w:line="276" w:lineRule="auto"/>
              <w:rPr>
                <w:sz w:val="20"/>
                <w:szCs w:val="20"/>
              </w:rPr>
            </w:pPr>
            <w:r>
              <w:rPr>
                <w:sz w:val="20"/>
                <w:szCs w:val="20"/>
              </w:rPr>
              <w:t>El sistema contara con la función de e</w:t>
            </w:r>
            <w:r w:rsidR="00B2011C">
              <w:rPr>
                <w:sz w:val="20"/>
                <w:szCs w:val="20"/>
              </w:rPr>
              <w:t>liminar registros de productos</w:t>
            </w:r>
            <w:r>
              <w:rPr>
                <w:sz w:val="20"/>
                <w:szCs w:val="20"/>
              </w:rPr>
              <w:t xml:space="preserve"> de la base de datos</w:t>
            </w:r>
          </w:p>
        </w:tc>
      </w:tr>
      <w:tr w:rsidR="00592515">
        <w:tc>
          <w:tcPr>
            <w:tcW w:w="2127" w:type="dxa"/>
            <w:vAlign w:val="center"/>
          </w:tcPr>
          <w:p w:rsidR="00592515" w:rsidRDefault="00B2011C">
            <w:pPr>
              <w:spacing w:line="276" w:lineRule="auto"/>
              <w:rPr>
                <w:sz w:val="20"/>
                <w:szCs w:val="20"/>
              </w:rPr>
            </w:pPr>
            <w:r>
              <w:rPr>
                <w:sz w:val="20"/>
                <w:szCs w:val="20"/>
              </w:rPr>
              <w:t>RF03</w:t>
            </w:r>
          </w:p>
        </w:tc>
        <w:tc>
          <w:tcPr>
            <w:tcW w:w="7229" w:type="dxa"/>
            <w:vAlign w:val="center"/>
          </w:tcPr>
          <w:p w:rsidR="00592515" w:rsidRDefault="00C25086">
            <w:pPr>
              <w:spacing w:line="276" w:lineRule="auto"/>
              <w:rPr>
                <w:sz w:val="20"/>
                <w:szCs w:val="20"/>
              </w:rPr>
            </w:pPr>
            <w:r>
              <w:rPr>
                <w:sz w:val="20"/>
                <w:szCs w:val="20"/>
              </w:rPr>
              <w:t>El sistema contara con la función de m</w:t>
            </w:r>
            <w:r w:rsidR="00B2011C">
              <w:rPr>
                <w:sz w:val="20"/>
                <w:szCs w:val="20"/>
              </w:rPr>
              <w:t>odificar</w:t>
            </w:r>
            <w:r>
              <w:rPr>
                <w:sz w:val="20"/>
                <w:szCs w:val="20"/>
              </w:rPr>
              <w:t xml:space="preserve"> los</w:t>
            </w:r>
            <w:r w:rsidR="00B2011C">
              <w:rPr>
                <w:sz w:val="20"/>
                <w:szCs w:val="20"/>
              </w:rPr>
              <w:t xml:space="preserve"> registro</w:t>
            </w:r>
            <w:r>
              <w:rPr>
                <w:sz w:val="20"/>
                <w:szCs w:val="20"/>
              </w:rPr>
              <w:t>s</w:t>
            </w:r>
            <w:r w:rsidR="00B2011C">
              <w:rPr>
                <w:sz w:val="20"/>
                <w:szCs w:val="20"/>
              </w:rPr>
              <w:t xml:space="preserve"> de productos</w:t>
            </w:r>
            <w:r>
              <w:rPr>
                <w:sz w:val="20"/>
                <w:szCs w:val="20"/>
              </w:rPr>
              <w:t xml:space="preserve"> en la base de datos</w:t>
            </w:r>
          </w:p>
        </w:tc>
      </w:tr>
      <w:tr w:rsidR="00592515">
        <w:tc>
          <w:tcPr>
            <w:tcW w:w="2127" w:type="dxa"/>
            <w:vAlign w:val="center"/>
          </w:tcPr>
          <w:p w:rsidR="00592515" w:rsidRDefault="00B2011C">
            <w:pPr>
              <w:spacing w:line="276" w:lineRule="auto"/>
              <w:rPr>
                <w:sz w:val="20"/>
                <w:szCs w:val="20"/>
              </w:rPr>
            </w:pPr>
            <w:r>
              <w:rPr>
                <w:sz w:val="20"/>
                <w:szCs w:val="20"/>
              </w:rPr>
              <w:t>RF04</w:t>
            </w:r>
          </w:p>
        </w:tc>
        <w:tc>
          <w:tcPr>
            <w:tcW w:w="7229" w:type="dxa"/>
            <w:vAlign w:val="center"/>
          </w:tcPr>
          <w:p w:rsidR="00592515" w:rsidRDefault="00C25086" w:rsidP="00C25086">
            <w:pPr>
              <w:spacing w:line="276" w:lineRule="auto"/>
              <w:rPr>
                <w:sz w:val="20"/>
                <w:szCs w:val="20"/>
              </w:rPr>
            </w:pPr>
            <w:r>
              <w:rPr>
                <w:sz w:val="20"/>
                <w:szCs w:val="20"/>
              </w:rPr>
              <w:t>El sistema contara con la función de a</w:t>
            </w:r>
            <w:r w:rsidR="00DD30A3">
              <w:rPr>
                <w:sz w:val="20"/>
                <w:szCs w:val="20"/>
              </w:rPr>
              <w:t xml:space="preserve">umentar y </w:t>
            </w:r>
            <w:r>
              <w:rPr>
                <w:sz w:val="20"/>
                <w:szCs w:val="20"/>
              </w:rPr>
              <w:t>d</w:t>
            </w:r>
            <w:r w:rsidR="00DD30A3">
              <w:rPr>
                <w:sz w:val="20"/>
                <w:szCs w:val="20"/>
              </w:rPr>
              <w:t xml:space="preserve">isminuir </w:t>
            </w:r>
            <w:r>
              <w:rPr>
                <w:sz w:val="20"/>
                <w:szCs w:val="20"/>
              </w:rPr>
              <w:t xml:space="preserve">las </w:t>
            </w:r>
            <w:r w:rsidR="00DD30A3">
              <w:rPr>
                <w:sz w:val="20"/>
                <w:szCs w:val="20"/>
              </w:rPr>
              <w:t>cantidad</w:t>
            </w:r>
            <w:r>
              <w:rPr>
                <w:sz w:val="20"/>
                <w:szCs w:val="20"/>
              </w:rPr>
              <w:t>es</w:t>
            </w:r>
            <w:r w:rsidR="00DD30A3">
              <w:rPr>
                <w:sz w:val="20"/>
                <w:szCs w:val="20"/>
              </w:rPr>
              <w:t xml:space="preserve"> de productos</w:t>
            </w:r>
            <w:r>
              <w:rPr>
                <w:sz w:val="20"/>
                <w:szCs w:val="20"/>
              </w:rPr>
              <w:t xml:space="preserve"> almacenados en la base de datos.</w:t>
            </w:r>
          </w:p>
        </w:tc>
      </w:tr>
      <w:tr w:rsidR="00592515">
        <w:tc>
          <w:tcPr>
            <w:tcW w:w="2127" w:type="dxa"/>
            <w:vAlign w:val="center"/>
          </w:tcPr>
          <w:p w:rsidR="00592515" w:rsidRDefault="00B2011C">
            <w:pPr>
              <w:spacing w:line="276" w:lineRule="auto"/>
              <w:rPr>
                <w:sz w:val="20"/>
                <w:szCs w:val="20"/>
              </w:rPr>
            </w:pPr>
            <w:r>
              <w:rPr>
                <w:sz w:val="20"/>
                <w:szCs w:val="20"/>
              </w:rPr>
              <w:t>RF05</w:t>
            </w:r>
          </w:p>
        </w:tc>
        <w:tc>
          <w:tcPr>
            <w:tcW w:w="7229" w:type="dxa"/>
            <w:vAlign w:val="center"/>
          </w:tcPr>
          <w:p w:rsidR="00592515" w:rsidRDefault="00C25086">
            <w:pPr>
              <w:spacing w:line="276" w:lineRule="auto"/>
              <w:rPr>
                <w:sz w:val="20"/>
                <w:szCs w:val="20"/>
              </w:rPr>
            </w:pPr>
            <w:r>
              <w:rPr>
                <w:sz w:val="20"/>
                <w:szCs w:val="20"/>
              </w:rPr>
              <w:t xml:space="preserve">El sistema tendrá protección con la ayuda de un </w:t>
            </w:r>
            <w:r w:rsidR="00DD30A3">
              <w:rPr>
                <w:sz w:val="20"/>
                <w:szCs w:val="20"/>
              </w:rPr>
              <w:t>Inicio de Sesión</w:t>
            </w:r>
            <w:r>
              <w:rPr>
                <w:sz w:val="20"/>
                <w:szCs w:val="20"/>
              </w:rPr>
              <w:t xml:space="preserve"> obligatorio.</w:t>
            </w:r>
          </w:p>
        </w:tc>
      </w:tr>
      <w:tr w:rsidR="00B2011C">
        <w:tc>
          <w:tcPr>
            <w:tcW w:w="2127" w:type="dxa"/>
            <w:vAlign w:val="center"/>
          </w:tcPr>
          <w:p w:rsidR="00B2011C" w:rsidRDefault="00B2011C">
            <w:pPr>
              <w:rPr>
                <w:sz w:val="20"/>
                <w:szCs w:val="20"/>
              </w:rPr>
            </w:pPr>
            <w:r>
              <w:rPr>
                <w:sz w:val="20"/>
                <w:szCs w:val="20"/>
              </w:rPr>
              <w:t>RF06</w:t>
            </w:r>
          </w:p>
        </w:tc>
        <w:tc>
          <w:tcPr>
            <w:tcW w:w="7229" w:type="dxa"/>
            <w:vAlign w:val="center"/>
          </w:tcPr>
          <w:p w:rsidR="00B2011C" w:rsidRDefault="00C25086" w:rsidP="00C25086">
            <w:pPr>
              <w:rPr>
                <w:sz w:val="20"/>
                <w:szCs w:val="20"/>
              </w:rPr>
            </w:pPr>
            <w:r>
              <w:rPr>
                <w:sz w:val="20"/>
                <w:szCs w:val="20"/>
              </w:rPr>
              <w:t>El sistema tendrá la opción de crear</w:t>
            </w:r>
            <w:r w:rsidR="00DD30A3">
              <w:rPr>
                <w:sz w:val="20"/>
                <w:szCs w:val="20"/>
              </w:rPr>
              <w:t xml:space="preserve"> usuarios </w:t>
            </w:r>
            <w:r>
              <w:rPr>
                <w:sz w:val="20"/>
                <w:szCs w:val="20"/>
              </w:rPr>
              <w:t xml:space="preserve">de tipo </w:t>
            </w:r>
            <w:r w:rsidR="00DD30A3">
              <w:rPr>
                <w:sz w:val="20"/>
                <w:szCs w:val="20"/>
              </w:rPr>
              <w:t>Empleado</w:t>
            </w:r>
            <w:r>
              <w:rPr>
                <w:sz w:val="20"/>
                <w:szCs w:val="20"/>
              </w:rPr>
              <w:t xml:space="preserve"> una vez se haya iniciado sesión como usuario Propietario.</w:t>
            </w:r>
          </w:p>
        </w:tc>
      </w:tr>
      <w:tr w:rsidR="00DD30A3">
        <w:tc>
          <w:tcPr>
            <w:tcW w:w="2127" w:type="dxa"/>
            <w:vAlign w:val="center"/>
          </w:tcPr>
          <w:p w:rsidR="00DD30A3" w:rsidRDefault="00DD30A3">
            <w:pPr>
              <w:rPr>
                <w:sz w:val="20"/>
                <w:szCs w:val="20"/>
              </w:rPr>
            </w:pPr>
            <w:r>
              <w:rPr>
                <w:sz w:val="20"/>
                <w:szCs w:val="20"/>
              </w:rPr>
              <w:t>RF07</w:t>
            </w:r>
          </w:p>
        </w:tc>
        <w:tc>
          <w:tcPr>
            <w:tcW w:w="7229" w:type="dxa"/>
            <w:vAlign w:val="center"/>
          </w:tcPr>
          <w:p w:rsidR="00C25086" w:rsidRDefault="00C25086">
            <w:pPr>
              <w:rPr>
                <w:sz w:val="20"/>
                <w:szCs w:val="20"/>
              </w:rPr>
            </w:pPr>
            <w:r>
              <w:rPr>
                <w:sz w:val="20"/>
                <w:szCs w:val="20"/>
              </w:rPr>
              <w:t>El sistema contara con la función de realizar consultas de los productos registrados así como de las cantidades de cada uno de estos.</w:t>
            </w:r>
          </w:p>
        </w:tc>
      </w:tr>
      <w:tr w:rsidR="00C25086">
        <w:tc>
          <w:tcPr>
            <w:tcW w:w="2127" w:type="dxa"/>
            <w:vAlign w:val="center"/>
          </w:tcPr>
          <w:p w:rsidR="00C25086" w:rsidRDefault="00C25086">
            <w:pPr>
              <w:rPr>
                <w:sz w:val="20"/>
                <w:szCs w:val="20"/>
              </w:rPr>
            </w:pPr>
            <w:r>
              <w:rPr>
                <w:sz w:val="20"/>
                <w:szCs w:val="20"/>
              </w:rPr>
              <w:t>RF07</w:t>
            </w:r>
          </w:p>
        </w:tc>
        <w:tc>
          <w:tcPr>
            <w:tcW w:w="7229" w:type="dxa"/>
            <w:vAlign w:val="center"/>
          </w:tcPr>
          <w:p w:rsidR="00C25086" w:rsidRDefault="00C25086">
            <w:pPr>
              <w:rPr>
                <w:sz w:val="20"/>
                <w:szCs w:val="20"/>
              </w:rPr>
            </w:pPr>
            <w:r>
              <w:rPr>
                <w:sz w:val="20"/>
                <w:szCs w:val="20"/>
              </w:rPr>
              <w:t>El sistema contara con una interfaz agradable a la vista y simple para dar prioridad a la funcionalidad.</w:t>
            </w:r>
          </w:p>
        </w:tc>
      </w:tr>
    </w:tbl>
    <w:p w:rsidR="00592515" w:rsidRDefault="00592515" w:rsidP="0092438D"/>
    <w:tbl>
      <w:tblPr>
        <w:tblpPr w:leftFromText="141" w:rightFromText="141" w:vertAnchor="text" w:horzAnchor="margin" w:tblpXSpec="center" w:tblpY="6370"/>
        <w:tblW w:w="11123" w:type="dxa"/>
        <w:tblBorders>
          <w:top w:val="nil"/>
          <w:left w:val="nil"/>
          <w:bottom w:val="nil"/>
          <w:right w:val="nil"/>
          <w:insideH w:val="nil"/>
          <w:insideV w:val="nil"/>
        </w:tblBorders>
        <w:tblLayout w:type="fixed"/>
        <w:tblLook w:val="0400" w:firstRow="0" w:lastRow="0" w:firstColumn="0" w:lastColumn="0" w:noHBand="0" w:noVBand="1"/>
      </w:tblPr>
      <w:tblGrid>
        <w:gridCol w:w="3707"/>
        <w:gridCol w:w="3708"/>
        <w:gridCol w:w="3708"/>
      </w:tblGrid>
      <w:tr w:rsidR="00BB20AF" w:rsidTr="00BB20AF">
        <w:trPr>
          <w:trHeight w:val="1146"/>
        </w:trPr>
        <w:tc>
          <w:tcPr>
            <w:tcW w:w="3707" w:type="dxa"/>
          </w:tcPr>
          <w:p w:rsidR="00BB20AF" w:rsidRDefault="00BB20AF" w:rsidP="00BB20AF">
            <w:pPr>
              <w:jc w:val="center"/>
              <w:rPr>
                <w:sz w:val="20"/>
                <w:szCs w:val="20"/>
              </w:rPr>
            </w:pPr>
            <w:r>
              <w:rPr>
                <w:sz w:val="20"/>
                <w:szCs w:val="20"/>
              </w:rPr>
              <w:t>Ivan Gamboa Ultreras</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Encargado del Proyecto</w:t>
            </w:r>
          </w:p>
        </w:tc>
        <w:tc>
          <w:tcPr>
            <w:tcW w:w="3708" w:type="dxa"/>
          </w:tcPr>
          <w:p w:rsidR="00BB20AF" w:rsidRDefault="00BB20AF" w:rsidP="00BB20AF">
            <w:pPr>
              <w:jc w:val="center"/>
              <w:rPr>
                <w:sz w:val="20"/>
                <w:szCs w:val="20"/>
              </w:rPr>
            </w:pPr>
            <w:r>
              <w:rPr>
                <w:sz w:val="20"/>
                <w:szCs w:val="20"/>
              </w:rPr>
              <w:t>Albar de la Torre García</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 xml:space="preserve">Empleado de </w:t>
            </w:r>
            <w:proofErr w:type="spellStart"/>
            <w:r>
              <w:rPr>
                <w:sz w:val="20"/>
                <w:szCs w:val="20"/>
              </w:rPr>
              <w:t>Quality</w:t>
            </w:r>
            <w:proofErr w:type="spellEnd"/>
            <w:r>
              <w:rPr>
                <w:sz w:val="20"/>
                <w:szCs w:val="20"/>
              </w:rPr>
              <w:t xml:space="preserve"> </w:t>
            </w:r>
            <w:proofErr w:type="spellStart"/>
            <w:r>
              <w:rPr>
                <w:sz w:val="20"/>
                <w:szCs w:val="20"/>
              </w:rPr>
              <w:t>Soft</w:t>
            </w:r>
            <w:proofErr w:type="spellEnd"/>
          </w:p>
        </w:tc>
        <w:tc>
          <w:tcPr>
            <w:tcW w:w="3708" w:type="dxa"/>
          </w:tcPr>
          <w:p w:rsidR="00BB20AF" w:rsidRDefault="00BB20AF" w:rsidP="00BB20AF">
            <w:pPr>
              <w:jc w:val="center"/>
              <w:rPr>
                <w:sz w:val="20"/>
                <w:szCs w:val="20"/>
              </w:rPr>
            </w:pPr>
            <w:r>
              <w:rPr>
                <w:sz w:val="20"/>
                <w:szCs w:val="20"/>
              </w:rPr>
              <w:t>Celia Correa Gaeta</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Propietaria del Negocio</w:t>
            </w:r>
          </w:p>
        </w:tc>
      </w:tr>
    </w:tbl>
    <w:p w:rsidR="00BB20AF" w:rsidRDefault="00BB20AF" w:rsidP="0092438D"/>
    <w:sectPr w:rsidR="00BB20AF" w:rsidSect="00BB20AF">
      <w:headerReference w:type="default" r:id="rId8"/>
      <w:footerReference w:type="default" r:id="rId9"/>
      <w:pgSz w:w="11909" w:h="16834"/>
      <w:pgMar w:top="1440" w:right="1440" w:bottom="1440" w:left="1440" w:header="0" w:footer="2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6AE" w:rsidRDefault="005976AE">
      <w:pPr>
        <w:spacing w:line="240" w:lineRule="auto"/>
      </w:pPr>
      <w:r>
        <w:separator/>
      </w:r>
    </w:p>
  </w:endnote>
  <w:endnote w:type="continuationSeparator" w:id="0">
    <w:p w:rsidR="005976AE" w:rsidRDefault="00597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744" w:type="dxa"/>
      <w:tblLayout w:type="fixed"/>
      <w:tblLook w:val="0000" w:firstRow="0" w:lastRow="0" w:firstColumn="0" w:lastColumn="0" w:noHBand="0" w:noVBand="0"/>
    </w:tblPr>
    <w:tblGrid>
      <w:gridCol w:w="3426"/>
      <w:gridCol w:w="1571"/>
      <w:gridCol w:w="5533"/>
    </w:tblGrid>
    <w:tr w:rsidR="00BB20AF" w:rsidTr="00BB20AF">
      <w:trPr>
        <w:trHeight w:val="762"/>
      </w:trPr>
      <w:tc>
        <w:tcPr>
          <w:tcW w:w="3426" w:type="dxa"/>
        </w:tcPr>
        <w:p w:rsidR="00BB20AF" w:rsidRDefault="00BB20AF" w:rsidP="00BB20AF">
          <w:pPr>
            <w:keepNext/>
            <w:keepLines/>
            <w:spacing w:line="240" w:lineRule="auto"/>
            <w:rPr>
              <w:rFonts w:ascii="Verdana" w:eastAsia="Verdana" w:hAnsi="Verdana" w:cs="Verdana"/>
              <w:sz w:val="14"/>
              <w:szCs w:val="14"/>
            </w:rPr>
          </w:pPr>
          <w:r>
            <w:rPr>
              <w:rFonts w:ascii="Verdana" w:eastAsia="Verdana" w:hAnsi="Verdana" w:cs="Verdana"/>
              <w:sz w:val="14"/>
              <w:szCs w:val="14"/>
            </w:rPr>
            <w:t xml:space="preserve">Fecha Vigencia </w:t>
          </w:r>
          <w:r>
            <w:rPr>
              <w:rFonts w:ascii="Verdana" w:eastAsia="Verdana" w:hAnsi="Verdana" w:cs="Verdana"/>
              <w:sz w:val="14"/>
              <w:szCs w:val="14"/>
            </w:rPr>
            <w:t>20</w:t>
          </w:r>
          <w:r>
            <w:rPr>
              <w:rFonts w:ascii="Verdana" w:eastAsia="Verdana" w:hAnsi="Verdana" w:cs="Verdana"/>
              <w:sz w:val="14"/>
              <w:szCs w:val="14"/>
            </w:rPr>
            <w:t xml:space="preserve"> de ma</w:t>
          </w:r>
          <w:r>
            <w:rPr>
              <w:rFonts w:ascii="Verdana" w:eastAsia="Verdana" w:hAnsi="Verdana" w:cs="Verdana"/>
              <w:sz w:val="14"/>
              <w:szCs w:val="14"/>
            </w:rPr>
            <w:t>yo</w:t>
          </w:r>
          <w:r>
            <w:rPr>
              <w:rFonts w:ascii="Verdana" w:eastAsia="Verdana" w:hAnsi="Verdana" w:cs="Verdana"/>
              <w:sz w:val="14"/>
              <w:szCs w:val="14"/>
            </w:rPr>
            <w:t xml:space="preserve"> de 2019</w:t>
          </w:r>
        </w:p>
        <w:p w:rsidR="00BB20AF" w:rsidRDefault="00BB20AF" w:rsidP="00BB20AF">
          <w:pPr>
            <w:tabs>
              <w:tab w:val="center" w:pos="4680"/>
              <w:tab w:val="right" w:pos="9360"/>
            </w:tabs>
            <w:spacing w:line="240" w:lineRule="auto"/>
            <w:rPr>
              <w:rFonts w:ascii="Verdana" w:eastAsia="Verdana" w:hAnsi="Verdana" w:cs="Verdana"/>
              <w:sz w:val="14"/>
              <w:szCs w:val="14"/>
            </w:rPr>
          </w:pPr>
          <w:r>
            <w:rPr>
              <w:rFonts w:ascii="Verdana" w:eastAsia="Verdana" w:hAnsi="Verdana" w:cs="Verdana"/>
              <w:sz w:val="14"/>
              <w:szCs w:val="14"/>
            </w:rPr>
            <w:t>Versión 1.0</w:t>
          </w:r>
        </w:p>
      </w:tc>
      <w:tc>
        <w:tcPr>
          <w:tcW w:w="1571" w:type="dxa"/>
        </w:tcPr>
        <w:p w:rsidR="00BB20AF" w:rsidRDefault="00BB20AF" w:rsidP="00BB20AF">
          <w:pPr>
            <w:ind w:right="33"/>
            <w:rPr>
              <w:rFonts w:ascii="Verdana" w:eastAsia="Verdana" w:hAnsi="Verdana" w:cs="Verdana"/>
              <w:sz w:val="14"/>
              <w:szCs w:val="14"/>
            </w:rPr>
          </w:pPr>
        </w:p>
      </w:tc>
      <w:tc>
        <w:tcPr>
          <w:tcW w:w="5533" w:type="dxa"/>
        </w:tcPr>
        <w:p w:rsidR="00BB20AF" w:rsidRDefault="00BB20AF" w:rsidP="00BB20AF">
          <w:pPr>
            <w:keepLines/>
            <w:tabs>
              <w:tab w:val="left" w:pos="2160"/>
            </w:tabs>
            <w:spacing w:before="100" w:after="100" w:line="240" w:lineRule="auto"/>
            <w:rPr>
              <w:rFonts w:ascii="Verdana" w:eastAsia="Verdana" w:hAnsi="Verdana" w:cs="Verdana"/>
              <w:sz w:val="14"/>
              <w:szCs w:val="14"/>
            </w:rPr>
          </w:pPr>
          <w:r>
            <w:rPr>
              <w:rFonts w:ascii="Verdana" w:eastAsia="Verdana" w:hAnsi="Verdana" w:cs="Verdana"/>
              <w:sz w:val="14"/>
              <w:szCs w:val="14"/>
            </w:rPr>
            <w:t xml:space="preserve">Para uso exclusivo de </w:t>
          </w:r>
          <w:proofErr w:type="spellStart"/>
          <w:r w:rsidRPr="006D065C">
            <w:rPr>
              <w:rFonts w:ascii="Verdana" w:eastAsia="Verdana" w:hAnsi="Verdana" w:cs="Verdana"/>
              <w:b/>
              <w:i/>
              <w:sz w:val="14"/>
              <w:szCs w:val="14"/>
            </w:rPr>
            <w:t>Quality</w:t>
          </w:r>
          <w:proofErr w:type="spellEnd"/>
          <w:r>
            <w:rPr>
              <w:rFonts w:ascii="Verdana" w:eastAsia="Verdana" w:hAnsi="Verdana" w:cs="Verdana"/>
              <w:b/>
              <w:i/>
              <w:sz w:val="14"/>
              <w:szCs w:val="14"/>
            </w:rPr>
            <w:t xml:space="preserve"> </w:t>
          </w:r>
          <w:proofErr w:type="spellStart"/>
          <w:r w:rsidRPr="006D065C">
            <w:rPr>
              <w:rFonts w:ascii="Verdana" w:eastAsia="Verdana" w:hAnsi="Verdana" w:cs="Verdana"/>
              <w:b/>
              <w:i/>
              <w:sz w:val="14"/>
              <w:szCs w:val="14"/>
            </w:rPr>
            <w:t>Soft</w:t>
          </w:r>
          <w:proofErr w:type="spellEnd"/>
          <w:r w:rsidRPr="006D065C">
            <w:rPr>
              <w:rFonts w:ascii="Verdana" w:eastAsia="Verdana" w:hAnsi="Verdana" w:cs="Verdana"/>
              <w:b/>
              <w:i/>
              <w:sz w:val="14"/>
              <w:szCs w:val="14"/>
            </w:rPr>
            <w:t>,</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BB20AF" w:rsidRDefault="00BB20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6AE" w:rsidRDefault="005976AE">
      <w:pPr>
        <w:spacing w:line="240" w:lineRule="auto"/>
      </w:pPr>
      <w:r>
        <w:separator/>
      </w:r>
    </w:p>
  </w:footnote>
  <w:footnote w:type="continuationSeparator" w:id="0">
    <w:p w:rsidR="005976AE" w:rsidRDefault="00597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515" w:rsidRDefault="00592515"/>
  <w:tbl>
    <w:tblPr>
      <w:tblW w:w="104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BB20AF" w:rsidTr="00CF01E3">
      <w:trPr>
        <w:trHeight w:val="240"/>
        <w:jc w:val="center"/>
      </w:trPr>
      <w:tc>
        <w:tcPr>
          <w:tcW w:w="2919" w:type="dxa"/>
          <w:vMerge w:val="restart"/>
          <w:tcBorders>
            <w:right w:val="single" w:sz="4" w:space="0" w:color="000000"/>
          </w:tcBorders>
          <w:vAlign w:val="center"/>
        </w:tcPr>
        <w:p w:rsidR="00BB20AF" w:rsidRDefault="00BB20AF" w:rsidP="00BB20AF">
          <w:pPr>
            <w:spacing w:line="240" w:lineRule="auto"/>
            <w:ind w:right="-136"/>
            <w:jc w:val="center"/>
            <w:rPr>
              <w:b/>
              <w:i/>
              <w:sz w:val="28"/>
              <w:szCs w:val="28"/>
            </w:rPr>
          </w:pPr>
          <w:r>
            <w:rPr>
              <w:b/>
              <w:i/>
              <w:noProof/>
            </w:rPr>
            <w:drawing>
              <wp:inline distT="0" distB="0" distL="0" distR="0" wp14:anchorId="7997BCC5" wp14:editId="4D31DCA2">
                <wp:extent cx="1314450" cy="741485"/>
                <wp:effectExtent l="0" t="0" r="0" b="0"/>
                <wp:docPr id="6" name="Imagen 6"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45" w:type="dxa"/>
          <w:vMerge w:val="restart"/>
          <w:vAlign w:val="center"/>
        </w:tcPr>
        <w:p w:rsidR="00BB20AF" w:rsidRDefault="00BB20AF" w:rsidP="00BB20AF">
          <w:pPr>
            <w:spacing w:line="240" w:lineRule="auto"/>
            <w:jc w:val="center"/>
            <w:rPr>
              <w:rFonts w:ascii="Verdana" w:eastAsia="Verdana" w:hAnsi="Verdana" w:cs="Verdana"/>
              <w:b/>
              <w:sz w:val="20"/>
              <w:szCs w:val="20"/>
            </w:rPr>
          </w:pPr>
          <w:r>
            <w:rPr>
              <w:rFonts w:ascii="Verdana" w:eastAsia="Verdana" w:hAnsi="Verdana" w:cs="Verdana"/>
              <w:b/>
              <w:sz w:val="20"/>
              <w:szCs w:val="20"/>
            </w:rPr>
            <w:t>ESPECIFICACION DE REQUISITOS</w:t>
          </w:r>
        </w:p>
      </w:tc>
      <w:tc>
        <w:tcPr>
          <w:tcW w:w="1242" w:type="dxa"/>
          <w:tcBorders>
            <w:top w:val="single" w:sz="4" w:space="0" w:color="000000"/>
            <w:bottom w:val="single" w:sz="6" w:space="0" w:color="000000"/>
          </w:tcBorders>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rsidR="00BB20AF" w:rsidRDefault="00BB20AF" w:rsidP="00BB20AF">
          <w:pPr>
            <w:spacing w:line="240" w:lineRule="auto"/>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Pr>
              <w:rFonts w:ascii="Verdana" w:eastAsia="Verdana" w:hAnsi="Verdana" w:cs="Verdana"/>
              <w:noProof/>
              <w:sz w:val="12"/>
              <w:szCs w:val="12"/>
            </w:rPr>
            <w:t>8</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Pr>
              <w:rFonts w:ascii="Verdana" w:eastAsia="Verdana" w:hAnsi="Verdana" w:cs="Verdana"/>
              <w:noProof/>
              <w:sz w:val="12"/>
              <w:szCs w:val="12"/>
            </w:rPr>
            <w:t>8</w:t>
          </w:r>
          <w:r>
            <w:rPr>
              <w:rFonts w:ascii="Verdana" w:eastAsia="Verdana" w:hAnsi="Verdana" w:cs="Verdana"/>
              <w:sz w:val="12"/>
              <w:szCs w:val="12"/>
            </w:rPr>
            <w:fldChar w:fldCharType="end"/>
          </w:r>
        </w:p>
      </w:tc>
    </w:tr>
    <w:tr w:rsidR="00BB20AF" w:rsidTr="00BB20AF">
      <w:trPr>
        <w:trHeight w:val="24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rsidR="00BB20AF" w:rsidRDefault="00BB20AF" w:rsidP="00BB20AF">
          <w:pPr>
            <w:spacing w:line="240" w:lineRule="auto"/>
            <w:jc w:val="left"/>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rsidR="00BB20AF" w:rsidRDefault="00BB20AF" w:rsidP="00BB20AF">
          <w:pPr>
            <w:spacing w:line="240" w:lineRule="auto"/>
            <w:ind w:right="58"/>
            <w:jc w:val="center"/>
            <w:rPr>
              <w:rFonts w:ascii="Verdana" w:eastAsia="Verdana" w:hAnsi="Verdana" w:cs="Verdana"/>
              <w:sz w:val="12"/>
              <w:szCs w:val="12"/>
            </w:rPr>
          </w:pPr>
          <w:r>
            <w:rPr>
              <w:rFonts w:ascii="Verdana" w:eastAsia="Verdana" w:hAnsi="Verdana" w:cs="Verdana"/>
              <w:sz w:val="12"/>
              <w:szCs w:val="12"/>
            </w:rPr>
            <w:t>16</w:t>
          </w:r>
          <w:r>
            <w:rPr>
              <w:rFonts w:ascii="Verdana" w:eastAsia="Verdana" w:hAnsi="Verdana" w:cs="Verdana"/>
              <w:sz w:val="12"/>
              <w:szCs w:val="12"/>
            </w:rPr>
            <w:t>/0</w:t>
          </w:r>
          <w:r>
            <w:rPr>
              <w:rFonts w:ascii="Verdana" w:eastAsia="Verdana" w:hAnsi="Verdana" w:cs="Verdana"/>
              <w:sz w:val="12"/>
              <w:szCs w:val="12"/>
            </w:rPr>
            <w:t>5</w:t>
          </w:r>
          <w:r>
            <w:rPr>
              <w:rFonts w:ascii="Verdana" w:eastAsia="Verdana" w:hAnsi="Verdana" w:cs="Verdana"/>
              <w:sz w:val="12"/>
              <w:szCs w:val="12"/>
            </w:rPr>
            <w:t>/2019</w:t>
          </w:r>
        </w:p>
      </w:tc>
    </w:tr>
    <w:tr w:rsidR="00BB20AF" w:rsidTr="00CF01E3">
      <w:trPr>
        <w:trHeight w:val="34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2312" w:type="dxa"/>
          <w:gridSpan w:val="2"/>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Proyecto:</w:t>
          </w:r>
        </w:p>
        <w:p w:rsidR="00BB20AF" w:rsidRDefault="00BB20AF" w:rsidP="00BB20AF">
          <w:pPr>
            <w:spacing w:line="240" w:lineRule="auto"/>
            <w:jc w:val="center"/>
            <w:rPr>
              <w:rFonts w:ascii="Verdana" w:eastAsia="Verdana" w:hAnsi="Verdana" w:cs="Verdana"/>
              <w:b/>
              <w:sz w:val="12"/>
              <w:szCs w:val="12"/>
            </w:rPr>
          </w:pPr>
          <w:r>
            <w:rPr>
              <w:rFonts w:ascii="Verdana" w:eastAsia="Verdana" w:hAnsi="Verdana" w:cs="Verdana"/>
              <w:b/>
              <w:sz w:val="12"/>
              <w:szCs w:val="12"/>
            </w:rPr>
            <w:t>Inventario Bonanza</w:t>
          </w:r>
        </w:p>
      </w:tc>
    </w:tr>
    <w:tr w:rsidR="00BB20AF" w:rsidTr="00CF01E3">
      <w:trPr>
        <w:trHeight w:val="8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b/>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b/>
              <w:sz w:val="12"/>
              <w:szCs w:val="12"/>
            </w:rPr>
          </w:pPr>
        </w:p>
      </w:tc>
      <w:tc>
        <w:tcPr>
          <w:tcW w:w="2312" w:type="dxa"/>
          <w:gridSpan w:val="2"/>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Código:</w:t>
          </w:r>
        </w:p>
        <w:p w:rsidR="00BB20AF" w:rsidRDefault="00BB20AF" w:rsidP="00BB20AF">
          <w:pPr>
            <w:spacing w:line="240" w:lineRule="auto"/>
            <w:jc w:val="center"/>
            <w:rPr>
              <w:rFonts w:ascii="Verdana" w:eastAsia="Verdana" w:hAnsi="Verdana" w:cs="Verdana"/>
              <w:b/>
              <w:sz w:val="12"/>
              <w:szCs w:val="12"/>
            </w:rPr>
          </w:pPr>
          <w:r>
            <w:rPr>
              <w:rFonts w:ascii="Verdana" w:eastAsia="Verdana" w:hAnsi="Verdana" w:cs="Verdana"/>
              <w:b/>
              <w:sz w:val="12"/>
              <w:szCs w:val="12"/>
            </w:rPr>
            <w:t>QS-IB-</w:t>
          </w:r>
          <w:r w:rsidR="009C2F7D">
            <w:rPr>
              <w:rFonts w:ascii="Verdana" w:eastAsia="Verdana" w:hAnsi="Verdana" w:cs="Verdana"/>
              <w:b/>
              <w:sz w:val="12"/>
              <w:szCs w:val="12"/>
            </w:rPr>
            <w:t>IS</w:t>
          </w:r>
          <w:r>
            <w:rPr>
              <w:rFonts w:ascii="Verdana" w:eastAsia="Verdana" w:hAnsi="Verdana" w:cs="Verdana"/>
              <w:b/>
              <w:sz w:val="12"/>
              <w:szCs w:val="12"/>
            </w:rPr>
            <w:t>-E</w:t>
          </w:r>
          <w:r>
            <w:rPr>
              <w:rFonts w:ascii="Verdana" w:eastAsia="Verdana" w:hAnsi="Verdana" w:cs="Verdana"/>
              <w:b/>
              <w:sz w:val="12"/>
              <w:szCs w:val="12"/>
            </w:rPr>
            <w:t>R</w:t>
          </w:r>
          <w:r>
            <w:rPr>
              <w:rFonts w:ascii="Verdana" w:eastAsia="Verdana" w:hAnsi="Verdana" w:cs="Verdana"/>
              <w:b/>
              <w:sz w:val="12"/>
              <w:szCs w:val="12"/>
            </w:rPr>
            <w:t>-01</w:t>
          </w:r>
        </w:p>
      </w:tc>
    </w:tr>
  </w:tbl>
  <w:p w:rsidR="00592515" w:rsidRDefault="005925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4BA"/>
    <w:multiLevelType w:val="multilevel"/>
    <w:tmpl w:val="A7EED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951213"/>
    <w:multiLevelType w:val="hybridMultilevel"/>
    <w:tmpl w:val="4824F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7D019B"/>
    <w:multiLevelType w:val="multilevel"/>
    <w:tmpl w:val="9FD68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E67828"/>
    <w:multiLevelType w:val="hybridMultilevel"/>
    <w:tmpl w:val="D07CA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37362E"/>
    <w:multiLevelType w:val="multilevel"/>
    <w:tmpl w:val="9624737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9864F1C"/>
    <w:multiLevelType w:val="multilevel"/>
    <w:tmpl w:val="484AB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564FC6"/>
    <w:multiLevelType w:val="multilevel"/>
    <w:tmpl w:val="3048A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4D6C1F"/>
    <w:multiLevelType w:val="multilevel"/>
    <w:tmpl w:val="416C2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515"/>
    <w:rsid w:val="000B4BD5"/>
    <w:rsid w:val="000C3618"/>
    <w:rsid w:val="001261ED"/>
    <w:rsid w:val="0013005B"/>
    <w:rsid w:val="00137134"/>
    <w:rsid w:val="00216492"/>
    <w:rsid w:val="0028362B"/>
    <w:rsid w:val="00316E3F"/>
    <w:rsid w:val="003451E6"/>
    <w:rsid w:val="004B547D"/>
    <w:rsid w:val="00592515"/>
    <w:rsid w:val="005949D8"/>
    <w:rsid w:val="005976AE"/>
    <w:rsid w:val="005B1FB5"/>
    <w:rsid w:val="006B7843"/>
    <w:rsid w:val="0071709F"/>
    <w:rsid w:val="007C7DF0"/>
    <w:rsid w:val="0087612F"/>
    <w:rsid w:val="008E0B1C"/>
    <w:rsid w:val="0092438D"/>
    <w:rsid w:val="009C2F7D"/>
    <w:rsid w:val="00A7635E"/>
    <w:rsid w:val="00AD7391"/>
    <w:rsid w:val="00AF4B0C"/>
    <w:rsid w:val="00B2011C"/>
    <w:rsid w:val="00B34079"/>
    <w:rsid w:val="00B660AC"/>
    <w:rsid w:val="00B87407"/>
    <w:rsid w:val="00BB20AF"/>
    <w:rsid w:val="00C25086"/>
    <w:rsid w:val="00C600D9"/>
    <w:rsid w:val="00D40247"/>
    <w:rsid w:val="00D76565"/>
    <w:rsid w:val="00DD30A3"/>
    <w:rsid w:val="00EB212D"/>
    <w:rsid w:val="00EC06C9"/>
    <w:rsid w:val="00F33065"/>
    <w:rsid w:val="00FD1D68"/>
    <w:rsid w:val="00FD77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DD487"/>
  <w15:docId w15:val="{16C176BF-8941-4E13-9896-9792D040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7635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635E"/>
  </w:style>
  <w:style w:type="paragraph" w:styleId="Piedepgina">
    <w:name w:val="footer"/>
    <w:basedOn w:val="Normal"/>
    <w:link w:val="PiedepginaCar"/>
    <w:uiPriority w:val="99"/>
    <w:unhideWhenUsed/>
    <w:rsid w:val="00A7635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635E"/>
  </w:style>
  <w:style w:type="paragraph" w:styleId="Prrafodelista">
    <w:name w:val="List Paragraph"/>
    <w:basedOn w:val="Normal"/>
    <w:uiPriority w:val="34"/>
    <w:qFormat/>
    <w:rsid w:val="00D40247"/>
    <w:pPr>
      <w:ind w:left="720"/>
      <w:contextualSpacing/>
    </w:pPr>
  </w:style>
  <w:style w:type="paragraph" w:styleId="Textodeglobo">
    <w:name w:val="Balloon Text"/>
    <w:basedOn w:val="Normal"/>
    <w:link w:val="TextodegloboCar"/>
    <w:uiPriority w:val="99"/>
    <w:semiHidden/>
    <w:unhideWhenUsed/>
    <w:rsid w:val="0028362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8586-8C67-4E2D-9A8B-10C6D286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ZAYDADD</dc:creator>
  <cp:lastModifiedBy>Ivan Gamboa Ultreras</cp:lastModifiedBy>
  <cp:revision>3</cp:revision>
  <cp:lastPrinted>2019-03-28T01:39:00Z</cp:lastPrinted>
  <dcterms:created xsi:type="dcterms:W3CDTF">2019-03-29T21:28:00Z</dcterms:created>
  <dcterms:modified xsi:type="dcterms:W3CDTF">2019-03-29T21:29:00Z</dcterms:modified>
</cp:coreProperties>
</file>