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CERTIFICADO DE SEGURO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2240" w:w="15840" w:orient="landscape"/>
          <w:pgMar w:bottom="1418" w:top="732" w:left="1701" w:right="1701" w:header="567" w:footer="720"/>
          <w:pgNumType w:start="1"/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do seguro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Nome do segurado: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Matheus Rodrigues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CPF: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07128305106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14/12/2003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tl w:val="0"/>
        </w:rPr>
        <w:t xml:space="preserve">ed945732-2f8b-4d83-f4d9-c8a6757cdce3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Operação: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10343584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do Certificado: </w:t>
      </w:r>
      <w:r w:rsidDel="00000000" w:rsidR="00000000" w:rsidRPr="00000000">
        <w:rPr>
          <w:rtl w:val="0"/>
        </w:rPr>
        <w:t xml:space="preserve">5026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Sorteio: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El Messiri" w:cs="El Messiri" w:eastAsia="El Messiri" w:hAnsi="El Messi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Apólice: </w:t>
      </w:r>
      <w:r w:rsidDel="00000000" w:rsidR="00000000" w:rsidRPr="00000000">
        <w:rPr>
          <w:rtl w:val="0"/>
        </w:rPr>
        <w:t xml:space="preserve">562442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Emissão: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02/05/2025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Prêmio Mensal:</w:t>
      </w:r>
      <w:r w:rsidDel="00000000" w:rsidR="00000000" w:rsidRPr="00000000">
        <w:rPr>
          <w:rFonts w:ascii="El Messiri Medium" w:cs="El Messiri Medium" w:eastAsia="El Messiri Medium" w:hAnsi="El Messiri Medium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rtl w:val="0"/>
        </w:rPr>
        <w:t xml:space="preserve">Cobertura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15.414.003485/2006-01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Estipulante: VIVA BENEFICIOS SOCIEDADE UNIPESSOAL LTDA </w:t>
        <w:br w:type="textWrapping"/>
        <w:t xml:space="preserve">CNPJ: 049.937.814/0001-46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Apólice APC: 000562442 – Ap Coletivo – Código Ramo 982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Vigência do Seguro: 01/06/2023 – 31/05/2024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Dados do Corretor: Agrosan Corretora de Seguros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Registro SUSEP: 2221374960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ANEXO I - Coberturas disponíveis: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Assistência Pessoal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Sorteio (R$ 5.000,00) </w:t>
      </w:r>
    </w:p>
    <w:sectPr>
      <w:type w:val="continuous"/>
      <w:pgSz w:h="12240" w:w="15840" w:orient="landscape"/>
      <w:pgMar w:bottom="1418" w:top="1418" w:left="1701" w:right="1701" w:header="56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Courier New"/>
  <w:font w:name="El Messiri Medium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El Messir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Verdana" w:cs="Verdana" w:eastAsia="Verdana" w:hAnsi="Verdana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ind w:left="-354" w:firstLine="354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Verdana" w:cs="Verdana" w:eastAsia="Verdana" w:hAnsi="Verdana"/>
      <w:b w:val="1"/>
      <w:sz w:val="14"/>
      <w:szCs w:val="14"/>
    </w:rPr>
  </w:style>
  <w:style w:type="paragraph" w:styleId="Heading6">
    <w:name w:val="heading 6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rFonts w:ascii="Verdana" w:cs="Verdana" w:eastAsia="Verdana" w:hAnsi="Verdana"/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MessiriMedium-regular.ttf"/><Relationship Id="rId2" Type="http://schemas.openxmlformats.org/officeDocument/2006/relationships/font" Target="fonts/ElMessiriMedium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ElMessiri-regular.ttf"/><Relationship Id="rId6" Type="http://schemas.openxmlformats.org/officeDocument/2006/relationships/font" Target="fonts/ElMessi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