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6.png" ContentType="image/png"/>
  <Override PartName="/word/media/image5.emf" ContentType="image/x-emf"/>
  <Override PartName="/word/media/image4.wmf" ContentType="image/x-wmf"/>
  <Override PartName="/word/media/image1.jpeg" ContentType="image/jpeg"/>
  <Override PartName="/word/media/image2.wmf" ContentType="image/x-wmf"/>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sz w:val="32"/>
        </w:rPr>
      </w:pPr>
      <w:r>
        <w:rPr>
          <w:sz w:val="32"/>
        </w:rPr>
      </w:r>
      <w:bookmarkStart w:id="0" w:name="_Toc188931435"/>
      <w:bookmarkStart w:id="1" w:name="_Toc188931435"/>
      <w:bookmarkEnd w:id="1"/>
    </w:p>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sz w:val="32"/>
        </w:rPr>
      </w:pPr>
      <w:bookmarkStart w:id="2" w:name="_Toc235262533"/>
      <w:r>
        <w:rPr>
          <w:rStyle w:val="BookTitle"/>
          <w:sz w:val="32"/>
        </w:rPr>
        <w:t>Course ENV-542</w:t>
      </w:r>
      <w:bookmarkEnd w:id="2"/>
    </w:p>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sz w:val="32"/>
        </w:rPr>
      </w:pPr>
      <w:r>
        <w:rPr>
          <w:sz w:val="32"/>
        </w:rPr>
      </w:r>
    </w:p>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sz w:val="32"/>
        </w:rPr>
      </w:pPr>
      <w:r>
        <w:rPr>
          <w:rStyle w:val="BookTitle"/>
          <w:sz w:val="32"/>
        </w:rPr>
        <w:t>Advanced satellite positioning</w:t>
      </w:r>
    </w:p>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sz w:val="32"/>
        </w:rPr>
      </w:pPr>
      <w:r>
        <w:rPr>
          <w:sz w:val="32"/>
        </w:rPr>
      </w:r>
    </w:p>
    <w:p>
      <w:pPr>
        <w:pStyle w:val="Normal"/>
        <w:rPr>
          <w:rStyle w:val="BookTitle"/>
        </w:rPr>
      </w:pPr>
      <w:r>
        <w:rPr/>
      </w:r>
    </w:p>
    <w:p>
      <w:pPr>
        <w:pStyle w:val="Normal"/>
        <w:rPr>
          <w:rStyle w:val="BookTitle"/>
        </w:rPr>
      </w:pPr>
      <w:r>
        <w:rPr/>
      </w:r>
    </w:p>
    <w:p>
      <w:pPr>
        <w:pStyle w:val="Normal"/>
        <w:pBdr>
          <w:top w:val="single" w:sz="4" w:space="1" w:color="000000"/>
          <w:left w:val="single" w:sz="4" w:space="4" w:color="000000"/>
          <w:bottom w:val="single" w:sz="4" w:space="1" w:color="000000"/>
          <w:right w:val="single" w:sz="4" w:space="4" w:color="000000"/>
        </w:pBdr>
        <w:shd w:val="clear" w:color="auto" w:fill="F2F2F2"/>
        <w:jc w:val="center"/>
        <w:rPr>
          <w:rStyle w:val="BookTitle"/>
        </w:rPr>
      </w:pPr>
      <w:bookmarkStart w:id="3" w:name="_Toc235262535"/>
      <w:r>
        <w:rPr>
          <w:rStyle w:val="BookTitle"/>
        </w:rPr>
        <w:t>Lab 4:</w:t>
      </w:r>
      <w:bookmarkStart w:id="4" w:name="_Toc235262536"/>
      <w:bookmarkEnd w:id="3"/>
      <w:r>
        <w:rPr>
          <w:rStyle w:val="BookTitle"/>
        </w:rPr>
        <w:t xml:space="preserve"> </w:t>
      </w:r>
      <w:bookmarkEnd w:id="4"/>
      <w:r>
        <w:rPr>
          <w:rStyle w:val="BookTitle"/>
        </w:rPr>
        <w:t>Tracking of GNSS signals</w:t>
      </w:r>
    </w:p>
    <w:p>
      <w:pPr>
        <w:pStyle w:val="Normal"/>
        <w:rPr>
          <w:rStyle w:val="BookTitle"/>
        </w:rPr>
      </w:pPr>
      <w:r>
        <w:rPr/>
      </w:r>
    </w:p>
    <w:p>
      <w:pPr>
        <w:pStyle w:val="Normal"/>
        <w:rPr>
          <w:rStyle w:val="BookTitle"/>
        </w:rPr>
      </w:pPr>
      <w:r>
        <w:rPr/>
      </w:r>
    </w:p>
    <w:p>
      <w:pPr>
        <w:pStyle w:val="Normal"/>
        <w:rPr>
          <w:rStyle w:val="BookTitle"/>
        </w:rPr>
      </w:pPr>
      <w:r>
        <w:rPr/>
      </w:r>
    </w:p>
    <w:p>
      <w:pPr>
        <w:pStyle w:val="Normal"/>
        <w:pBdr>
          <w:top w:val="single" w:sz="4" w:space="1" w:color="000000"/>
          <w:left w:val="single" w:sz="4" w:space="4" w:color="000000"/>
          <w:bottom w:val="single" w:sz="4" w:space="1" w:color="000000"/>
          <w:right w:val="single" w:sz="4" w:space="4" w:color="000000"/>
        </w:pBdr>
        <w:rPr>
          <w:rStyle w:val="BookTitle"/>
          <w:b w:val="false"/>
          <w:b w:val="false"/>
        </w:rPr>
      </w:pPr>
      <w:r>
        <w:rPr>
          <w:rStyle w:val="BookTitle"/>
          <w:b w:val="false"/>
        </w:rPr>
        <w:t>Document reference: student version</w:t>
      </w:r>
    </w:p>
    <w:p>
      <w:pPr>
        <w:pStyle w:val="Normal"/>
        <w:pBdr>
          <w:top w:val="single" w:sz="4" w:space="1" w:color="000000"/>
          <w:left w:val="single" w:sz="4" w:space="4" w:color="000000"/>
          <w:bottom w:val="single" w:sz="4" w:space="1" w:color="000000"/>
          <w:right w:val="single" w:sz="4" w:space="4" w:color="000000"/>
        </w:pBdr>
        <w:jc w:val="left"/>
        <w:rPr>
          <w:rStyle w:val="BookTitle"/>
          <w:b w:val="false"/>
          <w:b w:val="false"/>
        </w:rPr>
      </w:pPr>
      <w:r>
        <w:rPr>
          <w:rStyle w:val="BookTitle"/>
          <w:b w:val="false"/>
        </w:rPr>
        <w:t>Author(s): Vincenzo Capuano, Miguel Angel Ribot</w:t>
      </w:r>
      <w:bookmarkStart w:id="5" w:name="_GoBack"/>
      <w:bookmarkEnd w:id="5"/>
      <w:r>
        <w:rPr>
          <w:rStyle w:val="BookTitle"/>
          <w:b w:val="false"/>
        </w:rPr>
        <w:t>, Cyril Botteron</w:t>
      </w:r>
    </w:p>
    <w:p>
      <w:pPr>
        <w:pStyle w:val="Normal"/>
        <w:pBdr>
          <w:top w:val="single" w:sz="4" w:space="1" w:color="000000"/>
          <w:left w:val="single" w:sz="4" w:space="4" w:color="000000"/>
          <w:bottom w:val="single" w:sz="4" w:space="1" w:color="000000"/>
          <w:right w:val="single" w:sz="4" w:space="4" w:color="000000"/>
        </w:pBdr>
        <w:rPr>
          <w:rStyle w:val="BookTitle"/>
          <w:b w:val="false"/>
          <w:b w:val="false"/>
        </w:rPr>
      </w:pPr>
      <w:r>
        <w:rPr>
          <w:rStyle w:val="BookTitle"/>
          <w:b w:val="false"/>
        </w:rPr>
        <w:t>Organization: EPFL-IMT-ESPLAB</w:t>
      </w:r>
    </w:p>
    <w:p>
      <w:pPr>
        <w:pStyle w:val="Normal"/>
        <w:pBdr>
          <w:top w:val="single" w:sz="4" w:space="1" w:color="000000"/>
          <w:left w:val="single" w:sz="4" w:space="4" w:color="000000"/>
          <w:bottom w:val="single" w:sz="4" w:space="1" w:color="000000"/>
          <w:right w:val="single" w:sz="4" w:space="4" w:color="000000"/>
        </w:pBdr>
        <w:rPr/>
      </w:pPr>
      <w:r>
        <w:rPr>
          <w:rStyle w:val="BookTitle"/>
          <w:b w:val="false"/>
        </w:rPr>
        <w:t>Date of preparation: 02/04/2020</w:t>
      </w:r>
    </w:p>
    <w:p>
      <w:pPr>
        <w:pStyle w:val="Normal"/>
        <w:pBdr>
          <w:top w:val="single" w:sz="4" w:space="1" w:color="000000"/>
          <w:left w:val="single" w:sz="4" w:space="4" w:color="000000"/>
          <w:bottom w:val="single" w:sz="4" w:space="1" w:color="000000"/>
          <w:right w:val="single" w:sz="4" w:space="4" w:color="000000"/>
        </w:pBdr>
        <w:rPr>
          <w:rStyle w:val="BookTitle"/>
          <w:b w:val="false"/>
          <w:b w:val="false"/>
        </w:rPr>
      </w:pPr>
      <w:r>
        <w:rPr>
          <w:rStyle w:val="BookTitle"/>
          <w:b w:val="false"/>
        </w:rPr>
        <w:t>Revision: 1.0</w:t>
      </w:r>
    </w:p>
    <w:p>
      <w:pPr>
        <w:pStyle w:val="Normal"/>
        <w:rPr>
          <w:rStyle w:val="BookTitle"/>
          <w:b w:val="false"/>
          <w:b w:val="false"/>
        </w:rPr>
      </w:pPr>
      <w:r>
        <w:rPr>
          <w:b w:val="false"/>
        </w:rPr>
      </w:r>
    </w:p>
    <w:p>
      <w:pPr>
        <w:pStyle w:val="Normal"/>
        <w:rPr>
          <w:rStyle w:val="BookTitle"/>
          <w:b w:val="false"/>
          <w:b w:val="false"/>
        </w:rPr>
      </w:pPr>
      <w:r>
        <w:rPr>
          <w:b w:val="false"/>
        </w:rPr>
      </w:r>
    </w:p>
    <w:p>
      <w:pPr>
        <w:pStyle w:val="Normal"/>
        <w:rPr/>
      </w:pPr>
      <w:r>
        <w:rPr>
          <w:rStyle w:val="BookTitle"/>
          <w:b w:val="false"/>
        </w:rPr>
        <w:t>Date of lab: 03.04.2020, 10.04.2020</w:t>
      </w:r>
    </w:p>
    <w:p>
      <w:pPr>
        <w:pStyle w:val="Normal"/>
        <w:rPr>
          <w:rStyle w:val="BookTitle"/>
          <w:b w:val="false"/>
          <w:b w:val="false"/>
        </w:rPr>
      </w:pPr>
      <w:r>
        <w:rPr>
          <w:b w:val="false"/>
        </w:rPr>
      </w:r>
    </w:p>
    <w:p>
      <w:pPr>
        <w:pStyle w:val="Normal"/>
        <w:rPr>
          <w:rStyle w:val="BookTitle"/>
          <w:b w:val="false"/>
          <w:b w:val="false"/>
        </w:rPr>
      </w:pPr>
      <w:r>
        <w:rPr>
          <w:b w:val="false"/>
        </w:rPr>
      </w:r>
    </w:p>
    <w:p>
      <w:pPr>
        <w:pStyle w:val="Normal"/>
        <w:rPr>
          <w:bCs/>
          <w:smallCaps/>
          <w:spacing w:val="5"/>
        </w:rPr>
      </w:pPr>
      <w:r>
        <w:rPr>
          <w:bCs/>
          <w:smallCaps/>
          <w:spacing w:val="5"/>
        </w:rPr>
        <w:t>Student ’s name : ______________________________</w:t>
      </w:r>
    </w:p>
    <w:p>
      <w:pPr>
        <w:pStyle w:val="Normal"/>
        <w:rPr>
          <w:rStyle w:val="BookTitle"/>
          <w:b w:val="false"/>
          <w:b w:val="false"/>
        </w:rPr>
      </w:pPr>
      <w:r>
        <w:rPr>
          <w:b w:val="false"/>
        </w:rPr>
      </w:r>
    </w:p>
    <w:p>
      <w:pPr>
        <w:pStyle w:val="Normal"/>
        <w:rPr>
          <w:rStyle w:val="BookTitle"/>
          <w:b w:val="false"/>
          <w:b w:val="false"/>
        </w:rPr>
      </w:pPr>
      <w:r>
        <w:rPr>
          <w:b w:val="false"/>
        </w:rPr>
      </w:r>
    </w:p>
    <w:p>
      <w:pPr>
        <w:pStyle w:val="Normal"/>
        <w:rPr/>
      </w:pPr>
      <w:r>
        <w:rPr/>
      </w:r>
      <w:bookmarkStart w:id="6" w:name="_Toc346115064"/>
      <w:bookmarkStart w:id="7" w:name="_Toc1889314351"/>
      <w:bookmarkStart w:id="8" w:name="_Toc346115064"/>
      <w:bookmarkStart w:id="9" w:name="_Toc1889314351"/>
      <w:bookmarkEnd w:id="8"/>
      <w:bookmarkEnd w:id="9"/>
      <w:r>
        <w:br w:type="page"/>
      </w:r>
    </w:p>
    <w:p>
      <w:pPr>
        <w:pStyle w:val="Chapter1title"/>
        <w:numPr>
          <w:ilvl w:val="0"/>
          <w:numId w:val="0"/>
        </w:numPr>
        <w:rPr>
          <w:rFonts w:cs="Tahoma"/>
          <w:sz w:val="22"/>
          <w:szCs w:val="22"/>
        </w:rPr>
      </w:pPr>
      <w:bookmarkStart w:id="10" w:name="_Toc3461150641"/>
      <w:bookmarkEnd w:id="10"/>
      <w:r>
        <w:rPr>
          <w:rFonts w:cs="Tahoma"/>
          <w:sz w:val="22"/>
          <w:szCs w:val="22"/>
        </w:rPr>
        <w:t>References</w:t>
      </w:r>
    </w:p>
    <w:tbl>
      <w:tblPr>
        <w:tblStyle w:val="TableGrid"/>
        <w:tblW w:w="9621" w:type="dxa"/>
        <w:jc w:val="left"/>
        <w:tblInd w:w="0" w:type="dxa"/>
        <w:tblCellMar>
          <w:top w:w="0" w:type="dxa"/>
          <w:left w:w="123" w:type="dxa"/>
          <w:bottom w:w="0" w:type="dxa"/>
          <w:right w:w="108" w:type="dxa"/>
        </w:tblCellMar>
        <w:tblLook w:lastRow="0" w:firstRow="1" w:lastColumn="0" w:firstColumn="1" w:val="04a0" w:noHBand="0" w:noVBand="1"/>
      </w:tblPr>
      <w:tblGrid>
        <w:gridCol w:w="1523"/>
        <w:gridCol w:w="8097"/>
      </w:tblGrid>
      <w:tr>
        <w:trPr/>
        <w:tc>
          <w:tcPr>
            <w:tcW w:w="1523" w:type="dxa"/>
            <w:tcBorders>
              <w:top w:val="nil"/>
              <w:left w:val="nil"/>
              <w:bottom w:val="nil"/>
              <w:right w:val="nil"/>
              <w:insideH w:val="nil"/>
              <w:insideV w:val="nil"/>
            </w:tcBorders>
            <w:shd w:fill="auto" w:val="clear"/>
          </w:tcPr>
          <w:p>
            <w:pPr>
              <w:pStyle w:val="Chapter1title"/>
              <w:numPr>
                <w:ilvl w:val="0"/>
                <w:numId w:val="0"/>
              </w:numPr>
              <w:spacing w:before="0" w:after="120"/>
              <w:rPr>
                <w:rFonts w:cs="Tahoma"/>
                <w:b w:val="false"/>
                <w:b w:val="false"/>
                <w:sz w:val="22"/>
                <w:szCs w:val="22"/>
              </w:rPr>
            </w:pPr>
            <w:r>
              <w:rPr>
                <w:rFonts w:cs="Tahoma"/>
                <w:b w:val="false"/>
                <w:sz w:val="22"/>
                <w:szCs w:val="22"/>
              </w:rPr>
              <w:t>[Borre 2007]</w:t>
            </w:r>
          </w:p>
        </w:tc>
        <w:tc>
          <w:tcPr>
            <w:tcW w:w="8097" w:type="dxa"/>
            <w:tcBorders>
              <w:top w:val="nil"/>
              <w:left w:val="nil"/>
              <w:bottom w:val="nil"/>
              <w:right w:val="nil"/>
              <w:insideH w:val="nil"/>
              <w:insideV w:val="nil"/>
            </w:tcBorders>
            <w:shd w:fill="auto" w:val="clear"/>
          </w:tcPr>
          <w:p>
            <w:pPr>
              <w:pStyle w:val="Chapter1title"/>
              <w:numPr>
                <w:ilvl w:val="0"/>
                <w:numId w:val="0"/>
              </w:numPr>
              <w:spacing w:before="0" w:after="120"/>
              <w:rPr>
                <w:rFonts w:cs="Tahoma"/>
                <w:b w:val="false"/>
                <w:b w:val="false"/>
                <w:sz w:val="22"/>
                <w:szCs w:val="22"/>
              </w:rPr>
            </w:pPr>
            <w:r>
              <w:rPr>
                <w:rFonts w:cs="Tahoma"/>
                <w:b w:val="false"/>
                <w:sz w:val="22"/>
                <w:szCs w:val="22"/>
                <w:lang w:val="de-CH"/>
              </w:rPr>
              <w:t xml:space="preserve">Borre, K., Akos, D.M., Bertelsen, N., Rinder, P., Jensen, S. H. (2007). </w:t>
            </w:r>
            <w:r>
              <w:rPr>
                <w:rFonts w:cs="Tahoma"/>
                <w:b w:val="false"/>
                <w:sz w:val="22"/>
                <w:szCs w:val="22"/>
              </w:rPr>
              <w:t>A Software-Defined GPS And Galileo Receiver: A Single-Frequency Approach. Springer.</w:t>
            </w:r>
          </w:p>
        </w:tc>
      </w:tr>
    </w:tbl>
    <w:p>
      <w:pPr>
        <w:pStyle w:val="Normal"/>
        <w:rPr/>
      </w:pPr>
      <w:r>
        <w:rPr/>
      </w:r>
    </w:p>
    <w:p>
      <w:pPr>
        <w:pStyle w:val="Chapter1title"/>
        <w:numPr>
          <w:ilvl w:val="0"/>
          <w:numId w:val="0"/>
        </w:numPr>
        <w:rPr>
          <w:rFonts w:cs="Tahoma"/>
          <w:sz w:val="22"/>
          <w:szCs w:val="22"/>
        </w:rPr>
      </w:pPr>
      <w:r>
        <w:rPr>
          <w:rFonts w:cs="Tahoma"/>
          <w:sz w:val="22"/>
          <w:szCs w:val="22"/>
        </w:rPr>
        <w:t>Acronyms</w:t>
      </w:r>
    </w:p>
    <w:p>
      <w:pPr>
        <w:pStyle w:val="Normal"/>
        <w:tabs>
          <w:tab w:val="left" w:pos="1134" w:leader="none"/>
        </w:tabs>
        <w:rPr>
          <w:rFonts w:ascii="Tahoma" w:hAnsi="Tahoma" w:cs="Tahoma"/>
          <w:sz w:val="22"/>
          <w:szCs w:val="22"/>
        </w:rPr>
      </w:pPr>
      <w:r>
        <w:rPr>
          <w:rFonts w:cs="Tahoma" w:ascii="Tahoma" w:hAnsi="Tahoma"/>
          <w:sz w:val="22"/>
          <w:szCs w:val="22"/>
        </w:rPr>
        <w:t>GNSS</w:t>
        <w:tab/>
        <w:t>Global Navigation Satellite System</w:t>
      </w:r>
    </w:p>
    <w:p>
      <w:pPr>
        <w:pStyle w:val="Normal"/>
        <w:tabs>
          <w:tab w:val="left" w:pos="1134" w:leader="none"/>
        </w:tabs>
        <w:rPr>
          <w:rFonts w:ascii="Tahoma" w:hAnsi="Tahoma" w:cs="Tahoma"/>
          <w:sz w:val="22"/>
          <w:szCs w:val="22"/>
        </w:rPr>
      </w:pPr>
      <w:r>
        <w:rPr>
          <w:rFonts w:cs="Tahoma" w:ascii="Tahoma" w:hAnsi="Tahoma"/>
          <w:sz w:val="22"/>
          <w:szCs w:val="22"/>
        </w:rPr>
        <w:t>PRN</w:t>
        <w:tab/>
        <w:t>Pseudo-random Noise</w:t>
      </w:r>
    </w:p>
    <w:p>
      <w:pPr>
        <w:pStyle w:val="Normal"/>
        <w:tabs>
          <w:tab w:val="left" w:pos="1134" w:leader="none"/>
        </w:tabs>
        <w:rPr>
          <w:rFonts w:ascii="Tahoma" w:hAnsi="Tahoma" w:cs="Tahoma"/>
          <w:sz w:val="22"/>
          <w:szCs w:val="22"/>
        </w:rPr>
      </w:pPr>
      <w:r>
        <w:rPr>
          <w:rFonts w:cs="Tahoma" w:ascii="Tahoma" w:hAnsi="Tahoma"/>
          <w:sz w:val="22"/>
          <w:szCs w:val="22"/>
        </w:rPr>
        <w:t>PLL</w:t>
        <w:tab/>
        <w:t>Phase Lock Loop</w:t>
      </w:r>
    </w:p>
    <w:p>
      <w:pPr>
        <w:pStyle w:val="Normal"/>
        <w:tabs>
          <w:tab w:val="left" w:pos="1134" w:leader="none"/>
        </w:tabs>
        <w:rPr>
          <w:rFonts w:ascii="Tahoma" w:hAnsi="Tahoma" w:cs="Tahoma"/>
          <w:sz w:val="22"/>
          <w:szCs w:val="22"/>
        </w:rPr>
      </w:pPr>
      <w:r>
        <w:rPr>
          <w:rFonts w:cs="Tahoma" w:ascii="Tahoma" w:hAnsi="Tahoma"/>
          <w:sz w:val="22"/>
          <w:szCs w:val="22"/>
        </w:rPr>
        <w:t>DLL</w:t>
        <w:tab/>
        <w:t>Delay Lock Loop</w:t>
      </w:r>
    </w:p>
    <w:p>
      <w:pPr>
        <w:pStyle w:val="Normal"/>
        <w:rPr/>
      </w:pPr>
      <w:r>
        <w:rPr/>
      </w:r>
    </w:p>
    <w:p>
      <w:pPr>
        <w:pStyle w:val="Chapter1title"/>
        <w:numPr>
          <w:ilvl w:val="0"/>
          <w:numId w:val="0"/>
        </w:numPr>
        <w:rPr>
          <w:rFonts w:cs="Tahoma"/>
          <w:sz w:val="22"/>
          <w:szCs w:val="22"/>
        </w:rPr>
      </w:pPr>
      <w:r>
        <w:rPr>
          <w:rFonts w:cs="Tahoma"/>
          <w:sz w:val="22"/>
          <w:szCs w:val="22"/>
        </w:rPr>
        <w:t>Goal of the lab</w:t>
      </w:r>
    </w:p>
    <w:p>
      <w:pPr>
        <w:pStyle w:val="Normal"/>
        <w:rPr>
          <w:rFonts w:ascii="Tahoma" w:hAnsi="Tahoma" w:cs="Tahoma"/>
          <w:sz w:val="22"/>
          <w:szCs w:val="22"/>
        </w:rPr>
      </w:pPr>
      <w:r>
        <w:rPr>
          <w:rFonts w:cs="Tahoma" w:ascii="Tahoma" w:hAnsi="Tahoma"/>
          <w:sz w:val="22"/>
          <w:szCs w:val="22"/>
        </w:rPr>
        <w:t>The first goal of this lab is to show how the tracking of GNSS signals is performed, and to give an idea of its implementation issues. The second goal is to show how some tracking (and acquisition) parameters have to be set for specific applications and/or receiver architectures.</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t>The lab is divided in two parts. The first part (Part I) introduces the student to the GPS C/A carrier tracking and code tracking, i.e., the student will implement a typical PLL and a DLL. In the second part (Part II), the student will need to change the value of one or more parameters in order to make the software receiver able to acquire and track a signal with particular characteristics.</w:t>
      </w:r>
    </w:p>
    <w:p>
      <w:pPr>
        <w:pStyle w:val="Normal"/>
        <w:rPr>
          <w:rFonts w:ascii="Tahoma" w:hAnsi="Tahoma" w:cs="Tahoma"/>
          <w:sz w:val="22"/>
          <w:szCs w:val="22"/>
        </w:rPr>
      </w:pPr>
      <w:r>
        <w:rPr>
          <w:rFonts w:cs="Tahoma" w:ascii="Tahoma" w:hAnsi="Tahoma"/>
          <w:sz w:val="22"/>
          <w:szCs w:val="22"/>
        </w:rPr>
      </w:r>
    </w:p>
    <w:p>
      <w:pPr>
        <w:pStyle w:val="Chapter1title"/>
        <w:numPr>
          <w:ilvl w:val="0"/>
          <w:numId w:val="0"/>
        </w:numPr>
        <w:rPr>
          <w:rFonts w:cs="Tahoma"/>
          <w:sz w:val="22"/>
          <w:szCs w:val="22"/>
        </w:rPr>
      </w:pPr>
      <w:r>
        <w:rPr>
          <w:rFonts w:cs="Tahoma"/>
          <w:sz w:val="22"/>
          <w:szCs w:val="22"/>
        </w:rPr>
        <w:t>Information</w:t>
      </w:r>
    </w:p>
    <w:p>
      <w:pPr>
        <w:pStyle w:val="Normal"/>
        <w:rPr>
          <w:rFonts w:ascii="Tahoma" w:hAnsi="Tahoma" w:cs="Tahoma"/>
          <w:sz w:val="22"/>
          <w:szCs w:val="22"/>
        </w:rPr>
      </w:pPr>
      <w:r>
        <w:rPr>
          <w:rFonts w:cs="Tahoma" w:ascii="Tahoma" w:hAnsi="Tahoma"/>
          <w:sz w:val="22"/>
          <w:szCs w:val="22"/>
        </w:rPr>
        <w:t>For each exercise, there is a folder with the templates for the carrier tracking and code tracking loops to implement and the files of the complementary Matlab functions and sub-functions that you need to perform the full tracking of different signal cases.</w:t>
      </w:r>
    </w:p>
    <w:p>
      <w:pPr>
        <w:pStyle w:val="Normal"/>
        <w:rPr>
          <w:rFonts w:ascii="Tahoma" w:hAnsi="Tahoma" w:cs="Tahoma"/>
          <w:b/>
          <w:b/>
          <w:sz w:val="22"/>
          <w:szCs w:val="22"/>
        </w:rPr>
      </w:pPr>
      <w:r>
        <w:rPr>
          <w:rFonts w:cs="Tahoma" w:ascii="Tahoma" w:hAnsi="Tahoma"/>
          <w:b/>
          <w:sz w:val="22"/>
          <w:szCs w:val="22"/>
        </w:rPr>
      </w:r>
    </w:p>
    <w:p>
      <w:pPr>
        <w:pStyle w:val="Normal"/>
        <w:rPr/>
      </w:pPr>
      <w:r>
        <w:rPr>
          <w:rFonts w:cs="Tahoma" w:ascii="Tahoma" w:hAnsi="Tahoma"/>
          <w:b/>
          <w:sz w:val="22"/>
          <w:szCs w:val="22"/>
        </w:rPr>
        <w:t>Important: Please write your answers in this electronic document and document well your Matlab code as you will also need to provide it in a .zip file named as “lab4_ LastName_FirstName.zip”. The deadline to hand out the .zip file and this document without penalty is April 17</w:t>
      </w:r>
      <w:r>
        <w:rPr>
          <w:rFonts w:cs="Tahoma" w:ascii="Tahoma" w:hAnsi="Tahoma"/>
          <w:b/>
          <w:sz w:val="22"/>
          <w:szCs w:val="22"/>
          <w:vertAlign w:val="superscript"/>
        </w:rPr>
        <w:t>th</w:t>
      </w:r>
      <w:r>
        <w:rPr>
          <w:rFonts w:cs="Tahoma" w:ascii="Tahoma" w:hAnsi="Tahoma"/>
          <w:b/>
          <w:sz w:val="22"/>
          <w:szCs w:val="22"/>
        </w:rPr>
        <w:t xml:space="preserve"> before lunch.</w:t>
      </w:r>
    </w:p>
    <w:p>
      <w:pPr>
        <w:pStyle w:val="Normal"/>
        <w:jc w:val="left"/>
        <w:rPr>
          <w:rFonts w:ascii="Tahoma" w:hAnsi="Tahoma" w:cs="Tahoma"/>
          <w:sz w:val="22"/>
          <w:szCs w:val="22"/>
        </w:rPr>
      </w:pPr>
      <w:r>
        <w:rPr>
          <w:rFonts w:cs="Tahoma" w:ascii="Tahoma" w:hAnsi="Tahoma"/>
          <w:sz w:val="22"/>
          <w:szCs w:val="22"/>
        </w:rPr>
      </w:r>
      <w:r>
        <w:br w:type="page"/>
      </w:r>
    </w:p>
    <w:p>
      <w:pPr>
        <w:pStyle w:val="Title"/>
        <w:rPr>
          <w:rFonts w:ascii="Tahoma" w:hAnsi="Tahoma" w:cs="Tahoma"/>
          <w:b w:val="false"/>
          <w:b w:val="false"/>
        </w:rPr>
      </w:pPr>
      <w:r>
        <w:rPr>
          <w:rFonts w:cs="Tahoma" w:ascii="Tahoma" w:hAnsi="Tahoma"/>
          <w:b w:val="false"/>
        </w:rPr>
        <w:t xml:space="preserve">PART I: Introduction to GPS C/A carrier and code tracking </w:t>
      </w:r>
    </w:p>
    <w:p>
      <w:pPr>
        <w:pStyle w:val="Normal"/>
        <w:rPr/>
      </w:pPr>
      <w:r>
        <w:rPr/>
      </w:r>
    </w:p>
    <w:p>
      <w:pPr>
        <w:pStyle w:val="Normal"/>
        <w:rPr>
          <w:rFonts w:ascii="Tahoma" w:hAnsi="Tahoma" w:cs="Tahoma"/>
          <w:sz w:val="22"/>
          <w:szCs w:val="22"/>
        </w:rPr>
      </w:pPr>
      <w:r>
        <w:rPr>
          <w:rFonts w:cs="Tahoma" w:ascii="Tahoma" w:hAnsi="Tahoma"/>
          <w:sz w:val="22"/>
          <w:szCs w:val="22"/>
        </w:rPr>
        <w:t xml:space="preserve">In the folder “Part I”, you will find all the needed Matlab files to acquire and track the same signal recording </w:t>
      </w:r>
      <w:r>
        <w:rPr>
          <w:rFonts w:cs="Courier New" w:ascii="Courier New" w:hAnsi="Courier New"/>
          <w:sz w:val="22"/>
          <w:szCs w:val="22"/>
        </w:rPr>
        <w:t>ENV542_GPS_CA_data_capture.bin</w:t>
      </w:r>
      <w:r>
        <w:rPr>
          <w:rFonts w:cs="Tahoma" w:ascii="Tahoma" w:hAnsi="Tahoma"/>
          <w:sz w:val="22"/>
          <w:szCs w:val="22"/>
        </w:rPr>
        <w:t xml:space="preserve"> that you already used previously in the acquisition lab. This time, you are also going to calculate the corresponding navigation solution. The only incomplete Matlab script is </w:t>
      </w:r>
      <w:r>
        <w:rPr>
          <w:rFonts w:cs="Courier New" w:ascii="Courier New" w:hAnsi="Courier New"/>
          <w:sz w:val="22"/>
          <w:szCs w:val="22"/>
        </w:rPr>
        <w:t>tracking.m</w:t>
      </w:r>
      <w:r>
        <w:rPr>
          <w:rFonts w:cs="Tahoma" w:ascii="Tahoma" w:hAnsi="Tahoma"/>
          <w:sz w:val="22"/>
          <w:szCs w:val="22"/>
        </w:rPr>
        <w:t>, where you will have to implement the missing carrier and code loop discriminators.</w:t>
      </w:r>
    </w:p>
    <w:p>
      <w:pPr>
        <w:pStyle w:val="Normal"/>
        <w:rPr/>
      </w:pPr>
      <w:r>
        <w:rPr/>
      </w:r>
    </w:p>
    <w:p>
      <w:pPr>
        <w:pStyle w:val="Chapter1title"/>
        <w:numPr>
          <w:ilvl w:val="0"/>
          <w:numId w:val="0"/>
        </w:numPr>
        <w:rPr/>
      </w:pPr>
      <w:r>
        <w:rPr/>
        <w:t>The SoftGNSS “reduced” receiver for ENV-542</w:t>
      </w:r>
    </w:p>
    <w:p>
      <w:pPr>
        <w:pStyle w:val="Normal"/>
        <w:rPr>
          <w:rFonts w:ascii="Tahoma" w:hAnsi="Tahoma" w:cs="Tahoma"/>
          <w:sz w:val="22"/>
          <w:szCs w:val="22"/>
        </w:rPr>
      </w:pPr>
      <w:r>
        <w:rPr>
          <w:rFonts w:cs="Tahoma" w:ascii="Tahoma" w:hAnsi="Tahoma"/>
          <w:sz w:val="22"/>
          <w:szCs w:val="22"/>
        </w:rPr>
        <w:t>As in the previous acquisition lab, you will also use the SoftGNSS “reduced” receiver. The SoftGNSS receiver is a GPS software receiver implemented in MATLAB based on the open source SoftGNSS v3.0 code developed by Darius Plausinaitis and Dennis M. Akos.</w:t>
      </w:r>
    </w:p>
    <w:p>
      <w:pPr>
        <w:pStyle w:val="Normal"/>
        <w:rPr>
          <w:rFonts w:ascii="Tahoma" w:hAnsi="Tahoma" w:cs="Tahoma"/>
          <w:b/>
          <w:b/>
          <w:sz w:val="22"/>
          <w:szCs w:val="22"/>
        </w:rPr>
      </w:pPr>
      <w:r>
        <w:rPr>
          <w:rFonts w:cs="Tahoma" w:ascii="Tahoma" w:hAnsi="Tahoma"/>
          <w:b/>
          <w:sz w:val="22"/>
          <w:szCs w:val="22"/>
        </w:rPr>
      </w:r>
    </w:p>
    <w:p>
      <w:pPr>
        <w:pStyle w:val="Chapter1title"/>
        <w:numPr>
          <w:ilvl w:val="0"/>
          <w:numId w:val="0"/>
        </w:numPr>
        <w:rPr/>
      </w:pPr>
      <w:r>
        <w:rPr/>
        <w:t xml:space="preserve">First step: SoftGNSS “reduced” configuration: </w:t>
      </w:r>
      <w:r>
        <w:rPr>
          <w:rFonts w:cs="Courier New" w:ascii="Courier New" w:hAnsi="Courier New"/>
        </w:rPr>
        <w:t>initSettings.m</w:t>
      </w:r>
    </w:p>
    <w:p>
      <w:pPr>
        <w:pStyle w:val="Normal"/>
        <w:rPr>
          <w:rFonts w:ascii="Tahoma" w:hAnsi="Tahoma" w:cs="Tahoma"/>
          <w:sz w:val="22"/>
          <w:szCs w:val="22"/>
        </w:rPr>
      </w:pPr>
      <w:r>
        <w:rPr>
          <w:rFonts w:cs="Tahoma" w:ascii="Tahoma" w:hAnsi="Tahoma"/>
        </w:rPr>
        <w:t>T</w:t>
      </w:r>
      <w:r>
        <w:rPr>
          <w:rFonts w:cs="Tahoma" w:ascii="Tahoma" w:hAnsi="Tahoma"/>
          <w:sz w:val="22"/>
          <w:szCs w:val="22"/>
        </w:rPr>
        <w:t xml:space="preserve">he function </w:t>
      </w:r>
      <w:r>
        <w:rPr>
          <w:rFonts w:cs="Courier New" w:ascii="Courier New" w:hAnsi="Courier New"/>
          <w:sz w:val="22"/>
          <w:szCs w:val="22"/>
        </w:rPr>
        <w:t>initSettings.m</w:t>
      </w:r>
      <w:r>
        <w:rPr>
          <w:rFonts w:cs="Tahoma" w:ascii="Tahoma" w:hAnsi="Tahoma"/>
          <w:sz w:val="22"/>
          <w:szCs w:val="22"/>
        </w:rPr>
        <w:t xml:space="preserve"> creates a data structure with all the settings that the receiver will need to work. To help you, all the fields that you might need to modify are already defined in this file, so you will only need to set the right values.</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b/>
          <w:b/>
          <w:sz w:val="22"/>
          <w:szCs w:val="22"/>
        </w:rPr>
      </w:pPr>
      <w:r>
        <w:rPr>
          <w:rFonts w:cs="Tahoma" w:ascii="Tahoma" w:hAnsi="Tahoma"/>
          <w:sz w:val="22"/>
          <w:szCs w:val="22"/>
        </w:rPr>
        <w:t>Please, carefully read the code comments for a description of each field.</w:t>
      </w:r>
    </w:p>
    <w:p>
      <w:pPr>
        <w:pStyle w:val="Normal"/>
        <w:rPr>
          <w:rFonts w:ascii="Tahoma" w:hAnsi="Tahoma" w:cs="Tahoma"/>
          <w:sz w:val="22"/>
          <w:szCs w:val="22"/>
          <w:u w:val="single"/>
        </w:rPr>
      </w:pPr>
      <w:r>
        <w:rPr>
          <w:rFonts w:cs="Tahoma" w:ascii="Tahoma" w:hAnsi="Tahoma"/>
          <w:sz w:val="22"/>
          <w:szCs w:val="22"/>
          <w:u w:val="single"/>
        </w:rPr>
      </w:r>
    </w:p>
    <w:p>
      <w:pPr>
        <w:pStyle w:val="Normal"/>
        <w:rPr>
          <w:rFonts w:ascii="Tahoma" w:hAnsi="Tahoma" w:cs="Tahoma"/>
          <w:sz w:val="22"/>
          <w:szCs w:val="22"/>
          <w:u w:val="single"/>
        </w:rPr>
      </w:pPr>
      <w:r>
        <w:rPr>
          <w:rFonts w:cs="Tahoma" w:ascii="Tahoma" w:hAnsi="Tahoma"/>
          <w:sz w:val="22"/>
          <w:szCs w:val="22"/>
          <w:u w:val="single"/>
        </w:rPr>
        <w:t xml:space="preserve">Remember to run </w:t>
      </w:r>
      <w:r>
        <w:rPr>
          <w:rFonts w:cs="Courier New" w:ascii="Courier New" w:hAnsi="Courier New"/>
          <w:sz w:val="22"/>
          <w:szCs w:val="22"/>
          <w:u w:val="single"/>
        </w:rPr>
        <w:t xml:space="preserve">initSettings.m </w:t>
      </w:r>
      <w:r>
        <w:rPr>
          <w:rFonts w:cs="Tahoma" w:ascii="Tahoma" w:hAnsi="Tahoma"/>
          <w:sz w:val="22"/>
          <w:szCs w:val="22"/>
          <w:u w:val="single"/>
        </w:rPr>
        <w:t>function every time you change some of its parameters.</w:t>
      </w:r>
    </w:p>
    <w:p>
      <w:pPr>
        <w:pStyle w:val="Normal"/>
        <w:rPr>
          <w:rFonts w:ascii="Tahoma" w:hAnsi="Tahoma" w:cs="Tahoma"/>
          <w:sz w:val="22"/>
          <w:szCs w:val="22"/>
        </w:rPr>
      </w:pPr>
      <w:r>
        <w:rPr>
          <w:rFonts w:cs="Tahoma" w:ascii="Tahoma" w:hAnsi="Tahoma"/>
          <w:sz w:val="22"/>
          <w:szCs w:val="22"/>
        </w:rPr>
      </w:r>
    </w:p>
    <w:p>
      <w:pPr>
        <w:pStyle w:val="Normal"/>
        <w:rPr>
          <w:rFonts w:ascii="Courier New" w:hAnsi="Courier New" w:cs="Courier New"/>
          <w:sz w:val="22"/>
          <w:szCs w:val="22"/>
        </w:rPr>
      </w:pPr>
      <w:r>
        <w:rPr>
          <w:rFonts w:cs="Tahoma" w:ascii="Tahoma" w:hAnsi="Tahoma"/>
          <w:sz w:val="22"/>
          <w:szCs w:val="22"/>
        </w:rPr>
        <w:t>Example of use:</w:t>
      </w:r>
      <w:r>
        <w:rPr>
          <w:b/>
          <w:sz w:val="22"/>
          <w:szCs w:val="22"/>
        </w:rPr>
        <w:t xml:space="preserve"> </w:t>
      </w:r>
      <w:r>
        <w:rPr>
          <w:rFonts w:cs="Courier New" w:ascii="Courier New" w:hAnsi="Courier New"/>
          <w:sz w:val="22"/>
          <w:szCs w:val="22"/>
        </w:rPr>
        <w:t>settings = initSettings;</w:t>
      </w:r>
    </w:p>
    <w:p>
      <w:pPr>
        <w:pStyle w:val="Normal"/>
        <w:rPr>
          <w:rFonts w:ascii="Courier New" w:hAnsi="Courier New" w:cs="Courier New"/>
          <w:sz w:val="22"/>
          <w:szCs w:val="22"/>
        </w:rPr>
      </w:pPr>
      <w:r>
        <w:rPr>
          <w:rFonts w:cs="Courier New" w:ascii="Courier New" w:hAnsi="Courier New"/>
          <w:sz w:val="22"/>
          <w:szCs w:val="22"/>
        </w:rPr>
      </w:r>
    </w:p>
    <w:p>
      <w:pPr>
        <w:pStyle w:val="Normal"/>
        <w:jc w:val="left"/>
        <w:rPr>
          <w:rFonts w:ascii="Courier New" w:hAnsi="Courier New" w:cs="Courier New"/>
          <w:color w:val="0000FF"/>
          <w:sz w:val="18"/>
          <w:szCs w:val="18"/>
          <w:lang w:eastAsia="en-GB"/>
        </w:rPr>
      </w:pPr>
      <w:r>
        <w:rPr>
          <w:rFonts w:cs="Courier New" w:ascii="Courier New" w:hAnsi="Courier New"/>
          <w:color w:val="0000FF"/>
          <w:sz w:val="18"/>
          <w:szCs w:val="18"/>
          <w:lang w:eastAsia="en-GB"/>
        </w:rPr>
      </w:r>
      <w:r>
        <w:br w:type="page"/>
      </w:r>
    </w:p>
    <w:p>
      <w:pPr>
        <w:pStyle w:val="Chapter1title"/>
        <w:numPr>
          <w:ilvl w:val="0"/>
          <w:numId w:val="0"/>
        </w:numPr>
        <w:rPr/>
      </w:pPr>
      <w:r>
        <w:rPr/>
        <w:t>GNSS Tracking</w:t>
      </w:r>
    </w:p>
    <w:p>
      <w:pPr>
        <w:pStyle w:val="Normal"/>
        <w:rPr>
          <w:rFonts w:ascii="Tahoma" w:hAnsi="Tahoma" w:cs="Tahoma"/>
          <w:sz w:val="22"/>
          <w:szCs w:val="22"/>
        </w:rPr>
      </w:pPr>
      <w:r>
        <w:rPr>
          <w:rFonts w:cs="Tahoma" w:ascii="Tahoma" w:hAnsi="Tahoma"/>
          <w:sz w:val="22"/>
          <w:szCs w:val="22"/>
        </w:rPr>
        <w:t>The acquisition provides only rough estimates of the frequency and code phase parameters. The main purpose of tracking is to refine these values, track them, and demodulate the navigation data from the tracked satellites.</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t>The figure below represents the simplified scheme (the in-phase and quadrature signals are not represented) used to demodulate the input signal and obtain the navigation message. First, the input signal is multiplied with a carrier replica in order to wipe off the carrier wave from the signal. Then, the signal is multiplied with a code replica, giving as output of this multiplication the navigation message (with a 180 phase shift ambiguity). So the tracking module has to generate two replicas, one for the carrier and one for the code, to perfectly track and demodulate the signal of one satellite [Borre 2007]. Note that the order of the two operations (i.e., carrier wipe-off and code wipe-off) can also be reversed.</w:t>
      </w:r>
    </w:p>
    <w:p>
      <w:pPr>
        <w:pStyle w:val="Normal"/>
        <w:rPr>
          <w:rFonts w:ascii="Tahoma" w:hAnsi="Tahoma" w:cs="Tahoma"/>
          <w:sz w:val="22"/>
          <w:szCs w:val="22"/>
        </w:rPr>
      </w:pPr>
      <w:r>
        <w:rPr>
          <w:rFonts w:cs="Tahoma" w:ascii="Tahoma" w:hAnsi="Tahoma"/>
          <w:sz w:val="22"/>
          <w:szCs w:val="22"/>
        </w:rPr>
      </w:r>
    </w:p>
    <w:p>
      <w:pPr>
        <w:pStyle w:val="Normal"/>
        <w:keepNext w:val="true"/>
        <w:jc w:val="center"/>
        <w:rPr/>
      </w:pPr>
      <w:r>
        <w:rPr/>
        <w:drawing>
          <wp:inline distT="0" distB="0" distL="0" distR="0">
            <wp:extent cx="3324225" cy="107378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324225" cy="107378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Basic demodulation scheme used to demodulate the navigation message [Borre 2007].</w:t>
      </w:r>
    </w:p>
    <w:p>
      <w:pPr>
        <w:pStyle w:val="Normal"/>
        <w:jc w:val="center"/>
        <w:rPr>
          <w:rFonts w:ascii="Tahoma" w:hAnsi="Tahoma" w:cs="Tahoma"/>
          <w:sz w:val="22"/>
          <w:szCs w:val="22"/>
        </w:rPr>
      </w:pPr>
      <w:r>
        <w:rPr>
          <w:rFonts w:cs="Tahoma" w:ascii="Tahoma" w:hAnsi="Tahoma"/>
          <w:sz w:val="22"/>
          <w:szCs w:val="22"/>
        </w:rPr>
      </w:r>
    </w:p>
    <w:p>
      <w:pPr>
        <w:pStyle w:val="Normal"/>
        <w:rPr/>
      </w:pPr>
      <w:r>
        <w:rPr/>
      </w:r>
    </w:p>
    <w:p>
      <w:pPr>
        <w:pStyle w:val="Normal"/>
        <w:rPr/>
      </w:pPr>
      <w:r>
        <w:rPr/>
      </w:r>
    </w:p>
    <w:p>
      <w:pPr>
        <w:pStyle w:val="Chapter1title"/>
        <w:numPr>
          <w:ilvl w:val="0"/>
          <w:numId w:val="6"/>
        </w:numPr>
        <w:rPr/>
      </w:pPr>
      <w:r>
        <w:rPr/>
        <w:t>Exercise 1: Implement Carrier and Code Loop Discriminators</w:t>
      </w:r>
    </w:p>
    <w:p>
      <w:pPr>
        <w:pStyle w:val="Normal"/>
        <w:rPr/>
      </w:pPr>
      <w:r>
        <w:rPr>
          <w:rFonts w:cs="Tahoma" w:ascii="Tahoma" w:hAnsi="Tahoma"/>
          <w:sz w:val="22"/>
          <w:szCs w:val="22"/>
        </w:rPr>
        <w:fldChar w:fldCharType="begin"/>
      </w:r>
      <w:r>
        <w:rPr>
          <w:sz w:val="22"/>
          <w:szCs w:val="22"/>
          <w:rFonts w:cs="Tahoma" w:ascii="Tahoma" w:hAnsi="Tahoma"/>
        </w:rPr>
        <w:instrText> REF _Ref384280007 \h </w:instrText>
      </w:r>
      <w:r>
        <w:rPr>
          <w:sz w:val="22"/>
          <w:szCs w:val="22"/>
          <w:rFonts w:cs="Tahoma" w:ascii="Tahoma" w:hAnsi="Tahoma"/>
        </w:rPr>
        <w:fldChar w:fldCharType="separate"/>
      </w:r>
      <w:r>
        <w:rPr>
          <w:sz w:val="22"/>
          <w:szCs w:val="22"/>
          <w:rFonts w:cs="Tahoma" w:ascii="Tahoma" w:hAnsi="Tahoma"/>
        </w:rPr>
        <w:t>Figure 2</w:t>
      </w:r>
      <w:r>
        <w:rPr>
          <w:sz w:val="22"/>
          <w:szCs w:val="22"/>
          <w:rFonts w:cs="Tahoma" w:ascii="Tahoma" w:hAnsi="Tahoma"/>
        </w:rPr>
        <w:fldChar w:fldCharType="end"/>
      </w:r>
      <w:r>
        <w:rPr>
          <w:rFonts w:cs="Tahoma" w:ascii="Tahoma" w:hAnsi="Tahoma"/>
          <w:sz w:val="22"/>
          <w:szCs w:val="22"/>
        </w:rPr>
        <w:t xml:space="preserve"> </w:t>
      </w:r>
      <w:r>
        <w:rPr>
          <w:rFonts w:cs="Tahoma" w:ascii="Tahoma" w:hAnsi="Tahoma"/>
          <w:sz w:val="22"/>
          <w:szCs w:val="22"/>
        </w:rPr>
        <w:t xml:space="preserve">shows a block diagram of a GNSS receiver </w:t>
      </w:r>
      <w:r>
        <w:rPr>
          <w:rFonts w:cs="Tahoma" w:ascii="Tahoma" w:hAnsi="Tahoma"/>
          <w:b/>
          <w:sz w:val="22"/>
          <w:szCs w:val="22"/>
        </w:rPr>
        <w:t>carrier tracking loop</w:t>
      </w:r>
      <w:r>
        <w:rPr>
          <w:rFonts w:cs="Tahoma" w:ascii="Tahoma" w:hAnsi="Tahoma"/>
          <w:sz w:val="22"/>
          <w:szCs w:val="22"/>
        </w:rPr>
        <w:t>. The first multiplication wipes off the PRN code, and the next multiplications wipe-off the carrier of the input signal. The carrier loop discriminator block is then used to find the phase error (PLL) or the frequency error (FLL) on the local carrier wave replica. The output of the discriminator, which is the phase error or the frequency error (or a function of one of them), is then filtered and used as a feedback to the numerically controlled oscillator (NCO), which adjusts the frequency of the local carrier wave. In this way, the local carrier wave can be a precise replica of the input signal carrier wave [Borre 2007].</w:t>
      </w:r>
    </w:p>
    <w:p>
      <w:pPr>
        <w:pStyle w:val="Normal"/>
        <w:rPr>
          <w:rFonts w:ascii="Tahoma" w:hAnsi="Tahoma" w:cs="Tahoma"/>
          <w:sz w:val="22"/>
          <w:szCs w:val="22"/>
        </w:rPr>
      </w:pPr>
      <w:r>
        <w:rPr>
          <w:rFonts w:cs="Tahoma" w:ascii="Tahoma" w:hAnsi="Tahoma"/>
          <w:sz w:val="22"/>
          <w:szCs w:val="22"/>
        </w:rPr>
      </w:r>
    </w:p>
    <w:p>
      <w:pPr>
        <w:pStyle w:val="Normal"/>
        <w:keepNext w:val="true"/>
        <w:jc w:val="center"/>
        <w:rPr/>
      </w:pPr>
      <w:r>
        <w:rPr/>
        <w:t xml:space="preserve"> </w:t>
      </w:r>
      <w:r>
        <w:rPr/>
        <w:drawing>
          <wp:inline distT="0" distB="0" distL="0" distR="0">
            <wp:extent cx="4248150" cy="20224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248150" cy="2022475"/>
                    </a:xfrm>
                    <a:prstGeom prst="rect">
                      <a:avLst/>
                    </a:prstGeom>
                  </pic:spPr>
                </pic:pic>
              </a:graphicData>
            </a:graphic>
          </wp:inline>
        </w:drawing>
      </w:r>
    </w:p>
    <w:p>
      <w:pPr>
        <w:pStyle w:val="Caption1"/>
        <w:jc w:val="center"/>
        <w:rPr/>
      </w:pPr>
      <w:bookmarkStart w:id="11" w:name="_Ref384280007"/>
      <w:r>
        <w:rPr/>
        <w:t xml:space="preserve">Figure </w:t>
      </w:r>
      <w:r>
        <w:rPr/>
        <w:fldChar w:fldCharType="begin"/>
      </w:r>
      <w:r>
        <w:rPr/>
        <w:instrText> SEQ Figure \* ARABIC </w:instrText>
      </w:r>
      <w:r>
        <w:rPr/>
        <w:fldChar w:fldCharType="separate"/>
      </w:r>
      <w:r>
        <w:rPr/>
        <w:t>2</w:t>
      </w:r>
      <w:r>
        <w:rPr/>
        <w:fldChar w:fldCharType="end"/>
      </w:r>
      <w:bookmarkEnd w:id="11"/>
      <w:r>
        <w:rPr/>
        <w:t>: Basic GPS receiver carrier tracking loop [Borre 2007].</w:t>
      </w:r>
    </w:p>
    <w:p>
      <w:pPr>
        <w:pStyle w:val="Normal"/>
        <w:rPr>
          <w:rFonts w:ascii="Tahoma" w:hAnsi="Tahoma" w:cs="Tahoma"/>
          <w:sz w:val="22"/>
          <w:szCs w:val="22"/>
        </w:rPr>
      </w:pPr>
      <w:r>
        <w:rPr>
          <w:rFonts w:cs="Tahoma" w:ascii="Tahoma" w:hAnsi="Tahoma"/>
          <w:sz w:val="22"/>
          <w:szCs w:val="22"/>
        </w:rPr>
      </w:r>
    </w:p>
    <w:p>
      <w:pPr>
        <w:pStyle w:val="Normal"/>
        <w:rPr/>
      </w:pPr>
      <w:r>
        <w:rPr>
          <w:rFonts w:cs="Tahoma" w:ascii="Tahoma" w:hAnsi="Tahoma"/>
          <w:sz w:val="22"/>
          <w:szCs w:val="22"/>
        </w:rPr>
        <w:t xml:space="preserve">After converting the C/A code to baseband, by multiplying the incoming signal with a perfectly aligned local replica of the carrier wave, the goal for a </w:t>
      </w:r>
      <w:r>
        <w:rPr>
          <w:rFonts w:cs="Tahoma" w:ascii="Tahoma" w:hAnsi="Tahoma"/>
          <w:b/>
          <w:sz w:val="22"/>
          <w:szCs w:val="22"/>
        </w:rPr>
        <w:t>code tracking loop</w:t>
      </w:r>
      <w:r>
        <w:rPr>
          <w:rFonts w:cs="Tahoma" w:ascii="Tahoma" w:hAnsi="Tahoma"/>
          <w:sz w:val="22"/>
          <w:szCs w:val="22"/>
        </w:rPr>
        <w:t xml:space="preserve"> is to keep track of the code phase of a specific PRN code in the signal. The simplest code tracking loop in a GPS receiver is a delay lock loop (DLL) called an early minus late (EML) tracking loop. As shown in figure 3, the basic principle of the DLL is to correlate the input signal (output of the multiplication of the incoming signal with a perfectly aligned local replica of the carrier wave) with three replicas of the code, nominally generated with a spacing of ±1/2 chip. After these multiplications, the three outputs are integrated and dumped. The output of these integrations (a numerical value indicating how much the specific code replica correlates with the code in the incoming signal) are inputted to the code discriminator function. The output of the code discriminator function is fed back to the PRN code to adjust its code phase. </w:t>
      </w:r>
      <w:r>
        <w:rPr>
          <w:rFonts w:cs="Tahoma" w:ascii="Tahoma" w:hAnsi="Tahoma"/>
          <w:sz w:val="22"/>
          <w:szCs w:val="22"/>
        </w:rPr>
        <w:fldChar w:fldCharType="begin"/>
      </w:r>
      <w:r>
        <w:rPr>
          <w:sz w:val="22"/>
          <w:szCs w:val="22"/>
          <w:rFonts w:cs="Tahoma" w:ascii="Tahoma" w:hAnsi="Tahoma"/>
        </w:rPr>
        <w:instrText> REF _Ref384302583 \h </w:instrText>
      </w:r>
      <w:r>
        <w:rPr>
          <w:sz w:val="22"/>
          <w:szCs w:val="22"/>
          <w:rFonts w:cs="Tahoma" w:ascii="Tahoma" w:hAnsi="Tahoma"/>
        </w:rPr>
        <w:fldChar w:fldCharType="separate"/>
      </w:r>
      <w:r>
        <w:rPr>
          <w:sz w:val="22"/>
          <w:szCs w:val="22"/>
          <w:rFonts w:cs="Tahoma" w:ascii="Tahoma" w:hAnsi="Tahoma"/>
        </w:rPr>
        <w:t>Figure 4</w:t>
      </w:r>
      <w:r>
        <w:rPr>
          <w:sz w:val="22"/>
          <w:szCs w:val="22"/>
          <w:rFonts w:cs="Tahoma" w:ascii="Tahoma" w:hAnsi="Tahoma"/>
        </w:rPr>
        <w:fldChar w:fldCharType="end"/>
      </w:r>
      <w:r>
        <w:rPr>
          <w:rFonts w:cs="Tahoma" w:ascii="Tahoma" w:hAnsi="Tahoma"/>
          <w:sz w:val="22"/>
          <w:szCs w:val="22"/>
        </w:rPr>
        <w:t xml:space="preserve"> provides the block diagram of a complete tracking channel on a GPS receiver.</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keepNext w:val="true"/>
        <w:jc w:val="center"/>
        <w:rPr/>
      </w:pPr>
      <w:r>
        <w:rPr/>
        <w:drawing>
          <wp:inline distT="0" distB="0" distL="0" distR="0">
            <wp:extent cx="4953635" cy="1961515"/>
            <wp:effectExtent l="0" t="0" r="0" b="0"/>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4"/>
                    <a:stretch>
                      <a:fillRect/>
                    </a:stretch>
                  </pic:blipFill>
                  <pic:spPr bwMode="auto">
                    <a:xfrm>
                      <a:off x="0" y="0"/>
                      <a:ext cx="4953635" cy="196151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Basic code tracking loop block diagram (the code loop discriminator is not represented) [Borre 2007].</w:t>
      </w:r>
    </w:p>
    <w:p>
      <w:pPr>
        <w:pStyle w:val="Normal"/>
        <w:rPr>
          <w:rFonts w:ascii="Tahoma" w:hAnsi="Tahoma" w:cs="Tahoma"/>
          <w:sz w:val="22"/>
          <w:szCs w:val="22"/>
        </w:rPr>
      </w:pPr>
      <w:r>
        <w:rPr>
          <w:rFonts w:cs="Tahoma" w:ascii="Tahoma" w:hAnsi="Tahoma"/>
          <w:sz w:val="22"/>
          <w:szCs w:val="22"/>
        </w:rPr>
      </w:r>
    </w:p>
    <w:p>
      <w:pPr>
        <w:pStyle w:val="Normal"/>
        <w:keepNext w:val="true"/>
        <w:jc w:val="center"/>
        <w:rPr/>
      </w:pPr>
      <w:r>
        <w:rPr/>
        <w:drawing>
          <wp:inline distT="0" distB="0" distL="0" distR="0">
            <wp:extent cx="3951605" cy="31680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951605" cy="3168015"/>
                    </a:xfrm>
                    <a:prstGeom prst="rect">
                      <a:avLst/>
                    </a:prstGeom>
                  </pic:spPr>
                </pic:pic>
              </a:graphicData>
            </a:graphic>
          </wp:inline>
        </w:drawing>
      </w:r>
    </w:p>
    <w:p>
      <w:pPr>
        <w:pStyle w:val="Caption1"/>
        <w:jc w:val="center"/>
        <w:rPr/>
      </w:pPr>
      <w:bookmarkStart w:id="12" w:name="_Ref384302583"/>
      <w:r>
        <w:rPr/>
        <w:t xml:space="preserve">Figure </w:t>
      </w:r>
      <w:r>
        <w:rPr/>
        <w:fldChar w:fldCharType="begin"/>
      </w:r>
      <w:r>
        <w:rPr/>
        <w:instrText> SEQ Figure \* ARABIC </w:instrText>
      </w:r>
      <w:r>
        <w:rPr/>
        <w:fldChar w:fldCharType="separate"/>
      </w:r>
      <w:r>
        <w:rPr/>
        <w:t>4</w:t>
      </w:r>
      <w:r>
        <w:rPr/>
        <w:fldChar w:fldCharType="end"/>
      </w:r>
      <w:bookmarkEnd w:id="12"/>
      <w:r>
        <w:rPr/>
        <w:t>: block diagram of a complete code and carrier tracking channel on a GPS receiver [Borre 2007].</w:t>
      </w:r>
    </w:p>
    <w:p>
      <w:pPr>
        <w:pStyle w:val="Normal"/>
        <w:jc w:val="left"/>
        <w:rPr>
          <w:b/>
          <w:b/>
          <w:bCs/>
          <w:sz w:val="20"/>
          <w:szCs w:val="20"/>
        </w:rPr>
      </w:pPr>
      <w:r>
        <w:rPr>
          <w:b/>
          <w:bCs/>
          <w:sz w:val="20"/>
          <w:szCs w:val="20"/>
        </w:rPr>
      </w:r>
      <w:r>
        <w:br w:type="page"/>
      </w:r>
    </w:p>
    <w:p>
      <w:pPr>
        <w:pStyle w:val="Chapter2title"/>
        <w:numPr>
          <w:ilvl w:val="1"/>
          <w:numId w:val="1"/>
        </w:numPr>
        <w:rPr/>
      </w:pPr>
      <w:r>
        <w:rPr/>
        <w:t xml:space="preserve">Task 1 </w:t>
      </w:r>
    </w:p>
    <w:p>
      <w:pPr>
        <w:pStyle w:val="Normal"/>
        <w:rPr>
          <w:rFonts w:ascii="Tahoma" w:hAnsi="Tahoma" w:cs="Tahoma"/>
          <w:sz w:val="22"/>
          <w:szCs w:val="22"/>
        </w:rPr>
      </w:pPr>
      <w:r>
        <w:rPr>
          <w:rFonts w:cs="Tahoma" w:ascii="Tahoma" w:hAnsi="Tahoma"/>
          <w:sz w:val="22"/>
          <w:szCs w:val="22"/>
        </w:rPr>
        <w:t xml:space="preserve">In this first task you will implement only one part of the carrier tracking loop: the carrier loop discriminator. In particular, in the file </w:t>
      </w:r>
      <w:r>
        <w:rPr>
          <w:rFonts w:cs="Courier New" w:ascii="Courier New" w:hAnsi="Courier New"/>
          <w:sz w:val="22"/>
          <w:szCs w:val="22"/>
        </w:rPr>
        <w:t>tracking.m</w:t>
      </w:r>
      <w:r>
        <w:rPr>
          <w:rFonts w:cs="Tahoma" w:ascii="Tahoma" w:hAnsi="Tahoma"/>
          <w:sz w:val="22"/>
          <w:szCs w:val="22"/>
        </w:rPr>
        <w:t xml:space="preserve"> (in Part I\Kai Borre GNSS SDR reduced_part1 folder) the ATAN</w:t>
      </w:r>
      <w:r>
        <w:rPr>
          <w:rFonts w:cs="Tahoma" w:ascii="Tahoma" w:hAnsi="Tahoma"/>
          <w:i/>
          <w:sz w:val="22"/>
          <w:szCs w:val="22"/>
        </w:rPr>
        <w:t xml:space="preserve"> </w:t>
      </w:r>
      <w:r>
        <w:rPr>
          <w:rFonts w:cs="Tahoma" w:ascii="Tahoma" w:hAnsi="Tahoma"/>
          <w:sz w:val="22"/>
          <w:szCs w:val="22"/>
        </w:rPr>
        <w:t xml:space="preserve">discriminator has to be implemented in such a way to provide the frequency error, indicated in the template as </w:t>
      </w:r>
      <w:r>
        <w:rPr>
          <w:rFonts w:cs="Courier New" w:ascii="Courier New" w:hAnsi="Courier New"/>
          <w:sz w:val="22"/>
          <w:szCs w:val="22"/>
        </w:rPr>
        <w:t>carrError</w:t>
      </w:r>
      <w:r>
        <w:rPr>
          <w:rFonts w:cs="Tahoma" w:ascii="Tahoma" w:hAnsi="Tahoma"/>
          <w:sz w:val="22"/>
          <w:szCs w:val="22"/>
        </w:rPr>
        <w:t xml:space="preserve">. </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u w:val="single"/>
        </w:rPr>
        <w:t>Hints</w:t>
      </w:r>
      <w:r>
        <w:rPr>
          <w:rFonts w:cs="Tahoma" w:ascii="Tahoma" w:hAnsi="Tahoma"/>
          <w:sz w:val="22"/>
          <w:szCs w:val="22"/>
        </w:rPr>
        <w:t>:</w:t>
      </w:r>
    </w:p>
    <w:p>
      <w:pPr>
        <w:pStyle w:val="ListParagraph"/>
        <w:numPr>
          <w:ilvl w:val="0"/>
          <w:numId w:val="2"/>
        </w:numPr>
        <w:rPr>
          <w:rFonts w:ascii="Tahoma" w:hAnsi="Tahoma" w:cs="Tahoma"/>
          <w:sz w:val="22"/>
          <w:szCs w:val="22"/>
        </w:rPr>
      </w:pPr>
      <w:r>
        <w:rPr>
          <w:rFonts w:cs="Tahoma" w:ascii="Tahoma" w:hAnsi="Tahoma"/>
          <w:sz w:val="22"/>
          <w:szCs w:val="22"/>
        </w:rPr>
        <w:t xml:space="preserve">The missing carrier discriminator function should be placed in </w:t>
      </w:r>
      <w:r>
        <w:rPr>
          <w:rFonts w:cs="Courier New" w:ascii="Courier New" w:hAnsi="Courier New"/>
          <w:sz w:val="22"/>
          <w:szCs w:val="22"/>
        </w:rPr>
        <w:t>tracking.m</w:t>
      </w:r>
      <w:r>
        <w:rPr>
          <w:rFonts w:cs="Tahoma" w:ascii="Tahoma" w:hAnsi="Tahoma"/>
          <w:sz w:val="22"/>
          <w:szCs w:val="22"/>
        </w:rPr>
        <w:t xml:space="preserve"> where specified in the comments, within section “%% Find PLL error and update carrier NCO”.</w:t>
      </w:r>
    </w:p>
    <w:p>
      <w:pPr>
        <w:pStyle w:val="ListParagraph"/>
        <w:numPr>
          <w:ilvl w:val="0"/>
          <w:numId w:val="2"/>
        </w:numPr>
        <w:rPr>
          <w:rFonts w:ascii="Tahoma" w:hAnsi="Tahoma" w:cs="Tahoma"/>
          <w:sz w:val="22"/>
          <w:szCs w:val="22"/>
        </w:rPr>
      </w:pPr>
      <w:r>
        <w:rPr>
          <w:rFonts w:cs="Tahoma" w:ascii="Tahoma" w:hAnsi="Tahoma"/>
          <w:sz w:val="22"/>
          <w:szCs w:val="22"/>
        </w:rPr>
        <w:t>The output of the ATAN discriminator is the phase error. Modify it in such a way it gives the frequency error.</w:t>
      </w:r>
    </w:p>
    <w:p>
      <w:pPr>
        <w:pStyle w:val="ListParagraph"/>
        <w:numPr>
          <w:ilvl w:val="0"/>
          <w:numId w:val="2"/>
        </w:numPr>
        <w:rPr>
          <w:rFonts w:ascii="Tahoma" w:hAnsi="Tahoma" w:cs="Tahoma"/>
          <w:sz w:val="22"/>
          <w:szCs w:val="22"/>
        </w:rPr>
      </w:pPr>
      <w:r>
        <w:rPr>
          <w:rFonts w:cs="Tahoma" w:ascii="Tahoma" w:hAnsi="Tahoma"/>
          <w:sz w:val="22"/>
          <w:szCs w:val="22"/>
        </w:rPr>
        <w:t xml:space="preserve">The carrier loop period is equal to </w:t>
      </w:r>
      <w:r>
        <w:rPr/>
      </w:r>
      <m:oMath xmlns:m="http://schemas.openxmlformats.org/officeDocument/2006/math">
        <m:r>
          <w:rPr>
            <w:rFonts w:ascii="Cambria Math" w:hAnsi="Cambria Math"/>
          </w:rPr>
          <m:t xml:space="preserve">∆</m:t>
        </m:r>
        <m:r>
          <w:rPr>
            <w:rFonts w:ascii="Cambria Math" w:hAnsi="Cambria Math"/>
          </w:rPr>
          <m:t xml:space="preserve">t</m:t>
        </m:r>
      </m:oMath>
      <w:r>
        <w:rPr>
          <w:rFonts w:cs="Tahoma" w:ascii="Tahoma" w:hAnsi="Tahoma"/>
          <w:sz w:val="22"/>
          <w:szCs w:val="20"/>
          <w:lang w:eastAsia="en-GB"/>
        </w:rPr>
        <w:t xml:space="preserve"> =</w:t>
      </w:r>
      <w:r>
        <w:rPr>
          <w:rFonts w:cs="Tahoma" w:ascii="Tahoma" w:hAnsi="Tahoma"/>
          <w:sz w:val="28"/>
          <w:szCs w:val="22"/>
        </w:rPr>
        <w:t xml:space="preserve"> </w:t>
      </w:r>
      <w:r>
        <w:rPr>
          <w:rFonts w:cs="Tahoma" w:ascii="Tahoma" w:hAnsi="Tahoma"/>
          <w:sz w:val="22"/>
          <w:szCs w:val="22"/>
        </w:rPr>
        <w:t>1.</w:t>
      </w:r>
    </w:p>
    <w:p>
      <w:pPr>
        <w:pStyle w:val="ListParagraph"/>
        <w:numPr>
          <w:ilvl w:val="0"/>
          <w:numId w:val="2"/>
        </w:numPr>
        <w:rPr>
          <w:rFonts w:ascii="Tahoma" w:hAnsi="Tahoma" w:cs="Tahoma"/>
          <w:sz w:val="22"/>
          <w:szCs w:val="22"/>
        </w:rPr>
      </w:pPr>
      <w:r>
        <w:rPr>
          <w:rFonts w:cs="Tahoma" w:ascii="Tahoma" w:hAnsi="Tahoma"/>
          <w:sz w:val="22"/>
          <w:szCs w:val="22"/>
        </w:rPr>
        <w:t>Use the correlators output (e. g. I_E, Q_E, I_P, Q_P, etc.).</w:t>
      </w:r>
    </w:p>
    <w:p>
      <w:pPr>
        <w:pStyle w:val="Normal"/>
        <w:rPr>
          <w:rFonts w:ascii="Tahoma" w:hAnsi="Tahoma" w:cs="Tahoma"/>
          <w:sz w:val="22"/>
          <w:szCs w:val="22"/>
          <w:lang w:val="en-GB"/>
        </w:rPr>
      </w:pPr>
      <w:r>
        <w:rPr>
          <w:rFonts w:cs="Tahoma" w:ascii="Tahoma" w:hAnsi="Tahoma"/>
          <w:sz w:val="22"/>
          <w:szCs w:val="22"/>
          <w:lang w:val="en-GB"/>
        </w:rPr>
      </w:r>
    </w:p>
    <w:p>
      <w:pPr>
        <w:pStyle w:val="Chapter2title"/>
        <w:numPr>
          <w:ilvl w:val="1"/>
          <w:numId w:val="1"/>
        </w:numPr>
        <w:rPr/>
      </w:pPr>
      <w:r>
        <w:rPr/>
        <w:t>Task 2</w:t>
      </w:r>
    </w:p>
    <w:p>
      <w:pPr>
        <w:pStyle w:val="Normal"/>
        <w:rPr>
          <w:rFonts w:ascii="Tahoma" w:hAnsi="Tahoma" w:cs="Tahoma"/>
          <w:sz w:val="22"/>
          <w:szCs w:val="22"/>
        </w:rPr>
      </w:pPr>
      <w:r>
        <w:rPr>
          <w:rFonts w:cs="Tahoma" w:ascii="Tahoma" w:hAnsi="Tahoma"/>
          <w:sz w:val="22"/>
          <w:szCs w:val="22"/>
        </w:rPr>
        <w:t>Implement the non coherent early minus late envelope (EMLE) discriminator. In particular, in the file “</w:t>
      </w:r>
      <w:r>
        <w:rPr>
          <w:rFonts w:cs="Courier New" w:ascii="Courier New" w:hAnsi="Courier New"/>
          <w:sz w:val="22"/>
          <w:szCs w:val="22"/>
        </w:rPr>
        <w:t>tracking.m</w:t>
      </w:r>
      <w:r>
        <w:rPr>
          <w:rFonts w:cs="Tahoma" w:ascii="Tahoma" w:hAnsi="Tahoma"/>
          <w:sz w:val="22"/>
          <w:szCs w:val="22"/>
        </w:rPr>
        <w:t>” the EMLE</w:t>
      </w:r>
      <w:r>
        <w:rPr>
          <w:rFonts w:cs="Tahoma" w:ascii="Tahoma" w:hAnsi="Tahoma"/>
          <w:i/>
          <w:sz w:val="22"/>
          <w:szCs w:val="22"/>
        </w:rPr>
        <w:t xml:space="preserve"> </w:t>
      </w:r>
      <w:r>
        <w:rPr>
          <w:rFonts w:cs="Tahoma" w:ascii="Tahoma" w:hAnsi="Tahoma"/>
          <w:sz w:val="22"/>
          <w:szCs w:val="22"/>
        </w:rPr>
        <w:t>discriminator has to be implemented in such a way to provide the code error, indicated in the template as “</w:t>
      </w:r>
      <w:r>
        <w:rPr>
          <w:rFonts w:cs="Courier New" w:ascii="Courier New" w:hAnsi="Courier New"/>
          <w:sz w:val="22"/>
          <w:szCs w:val="22"/>
        </w:rPr>
        <w:t>codeError</w:t>
      </w:r>
      <w:r>
        <w:rPr>
          <w:rFonts w:cs="Tahoma" w:ascii="Tahoma" w:hAnsi="Tahoma"/>
          <w:sz w:val="22"/>
          <w:szCs w:val="22"/>
        </w:rPr>
        <w:t>” using:</w:t>
      </w:r>
    </w:p>
    <w:p>
      <w:pPr>
        <w:pStyle w:val="Normal"/>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L</m:t>
        </m:r>
      </m:oMath>
    </w:p>
    <w:p>
      <w:pPr>
        <w:pStyle w:val="Normal"/>
        <w:jc w:val="left"/>
        <w:rPr>
          <w:rFonts w:ascii="Tahoma" w:hAnsi="Tahoma" w:cs="Tahoma"/>
          <w:sz w:val="22"/>
          <w:szCs w:val="22"/>
        </w:rPr>
      </w:pPr>
      <w:r>
        <w:rPr>
          <w:rFonts w:cs="Tahoma" w:ascii="Tahoma" w:hAnsi="Tahoma"/>
          <w:sz w:val="22"/>
          <w:szCs w:val="22"/>
        </w:rPr>
        <w:t xml:space="preserve">where </w:t>
      </w:r>
      <w:r>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sSup>
              <m:e>
                <m:sSub>
                  <m:e>
                    <m:r>
                      <w:rPr>
                        <w:rFonts w:ascii="Cambria Math" w:hAnsi="Cambria Math"/>
                      </w:rPr>
                      <m:t xml:space="preserve">I</m:t>
                    </m:r>
                  </m:e>
                  <m:sub>
                    <m:r>
                      <w:rPr>
                        <w:rFonts w:ascii="Cambria Math" w:hAnsi="Cambria Math"/>
                      </w:rPr>
                      <m:t xml:space="preserve">E</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Q</m:t>
                    </m:r>
                  </m:e>
                  <m:sub>
                    <m:r>
                      <w:rPr>
                        <w:rFonts w:ascii="Cambria Math" w:hAnsi="Cambria Math"/>
                      </w:rPr>
                      <m:t xml:space="preserve">E</m:t>
                    </m:r>
                  </m:sub>
                </m:sSub>
              </m:e>
              <m:sup>
                <m:r>
                  <w:rPr>
                    <w:rFonts w:ascii="Cambria Math" w:hAnsi="Cambria Math"/>
                  </w:rPr>
                  <m:t xml:space="preserve">2</m:t>
                </m:r>
              </m:sup>
            </m:sSup>
          </m:e>
        </m:rad>
        <m:r>
          <w:rPr>
            <w:rFonts w:ascii="Cambria Math" w:hAnsi="Cambria Math"/>
          </w:rPr>
          <m:t xml:space="preserve">,</m:t>
        </m:r>
        <m:r>
          <w:rPr>
            <w:rFonts w:ascii="Cambria Math" w:hAnsi="Cambria Math"/>
          </w:rPr>
          <m:t xml:space="preserve">L</m:t>
        </m:r>
        <m:r>
          <w:rPr>
            <w:rFonts w:ascii="Cambria Math" w:hAnsi="Cambria Math"/>
          </w:rPr>
          <m:t xml:space="preserve">=</m:t>
        </m:r>
        <m:rad>
          <m:radPr>
            <m:degHide m:val="1"/>
          </m:radPr>
          <m:deg/>
          <m:e>
            <m:sSup>
              <m:e>
                <m:sSub>
                  <m:e>
                    <m:r>
                      <w:rPr>
                        <w:rFonts w:ascii="Cambria Math" w:hAnsi="Cambria Math"/>
                      </w:rPr>
                      <m:t xml:space="preserve">I</m:t>
                    </m:r>
                  </m:e>
                  <m:sub>
                    <m:r>
                      <w:rPr>
                        <w:rFonts w:ascii="Cambria Math" w:hAnsi="Cambria Math"/>
                      </w:rPr>
                      <m:t xml:space="preserve">L</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Q</m:t>
                    </m:r>
                  </m:e>
                  <m:sub>
                    <m:r>
                      <w:rPr>
                        <w:rFonts w:ascii="Cambria Math" w:hAnsi="Cambria Math"/>
                      </w:rPr>
                      <m:t xml:space="preserve">L</m:t>
                    </m:r>
                  </m:sub>
                </m:sSub>
              </m:e>
              <m:sup>
                <m:r>
                  <w:rPr>
                    <w:rFonts w:ascii="Cambria Math" w:hAnsi="Cambria Math"/>
                  </w:rPr>
                  <m:t xml:space="preserve">2</m:t>
                </m:r>
              </m:sup>
            </m:sSup>
          </m:e>
        </m:rad>
      </m:oMath>
      <w:r>
        <w:rPr>
          <w:rFonts w:cs="Tahoma" w:ascii="Tahoma" w:hAnsi="Tahoma"/>
          <w:sz w:val="22"/>
          <w:szCs w:val="22"/>
        </w:rPr>
        <w:t>.</w:t>
      </w:r>
    </w:p>
    <w:p>
      <w:pPr>
        <w:pStyle w:val="Normal"/>
        <w:jc w:val="left"/>
        <w:rPr>
          <w:rFonts w:ascii="Tahoma" w:hAnsi="Tahoma" w:cs="Tahoma"/>
          <w:sz w:val="22"/>
          <w:szCs w:val="22"/>
        </w:rPr>
      </w:pPr>
      <w:r>
        <w:rPr>
          <w:rFonts w:cs="Tahoma" w:ascii="Tahoma" w:hAnsi="Tahoma"/>
          <w:sz w:val="22"/>
          <w:szCs w:val="22"/>
        </w:rPr>
      </w:r>
    </w:p>
    <w:p>
      <w:pPr>
        <w:pStyle w:val="Normal"/>
        <w:jc w:val="left"/>
        <w:rPr>
          <w:rFonts w:ascii="Tahoma" w:hAnsi="Tahoma" w:cs="Tahoma"/>
          <w:sz w:val="22"/>
          <w:szCs w:val="22"/>
        </w:rPr>
      </w:pPr>
      <w:r>
        <w:rPr>
          <w:rFonts w:cs="Tahoma" w:ascii="Tahoma" w:hAnsi="Tahoma"/>
          <w:sz w:val="22"/>
          <w:szCs w:val="22"/>
        </w:rPr>
        <w:t xml:space="preserve">Then normalize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L</m:t>
        </m:r>
      </m:oMath>
      <w:r>
        <w:rPr>
          <w:rFonts w:cs="Tahoma" w:ascii="Tahoma" w:hAnsi="Tahoma"/>
          <w:sz w:val="22"/>
          <w:szCs w:val="22"/>
        </w:rPr>
        <w:t xml:space="preserve">  by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L</m:t>
        </m:r>
      </m:oMath>
      <w:r>
        <w:rPr>
          <w:rFonts w:cs="Tahoma" w:ascii="Tahoma" w:hAnsi="Tahoma"/>
          <w:sz w:val="22"/>
          <w:szCs w:val="22"/>
        </w:rPr>
        <w:t xml:space="preserve">  to remove the amplitude sensitivity.</w:t>
      </w:r>
    </w:p>
    <w:p>
      <w:pPr>
        <w:pStyle w:val="Normal"/>
        <w:rPr>
          <w:rFonts w:ascii="Tahoma" w:hAnsi="Tahoma" w:cs="Tahoma"/>
          <w:sz w:val="22"/>
          <w:szCs w:val="22"/>
          <w:u w:val="single"/>
        </w:rPr>
      </w:pPr>
      <w:r>
        <w:rPr>
          <w:rFonts w:cs="Tahoma" w:ascii="Tahoma" w:hAnsi="Tahoma"/>
          <w:sz w:val="22"/>
          <w:szCs w:val="22"/>
          <w:u w:val="single"/>
        </w:rPr>
      </w:r>
    </w:p>
    <w:p>
      <w:pPr>
        <w:pStyle w:val="Normal"/>
        <w:rPr>
          <w:rFonts w:ascii="Tahoma" w:hAnsi="Tahoma" w:cs="Tahoma"/>
          <w:sz w:val="22"/>
          <w:szCs w:val="22"/>
        </w:rPr>
      </w:pPr>
      <w:r>
        <w:rPr>
          <w:rFonts w:cs="Tahoma" w:ascii="Tahoma" w:hAnsi="Tahoma"/>
          <w:sz w:val="22"/>
          <w:szCs w:val="22"/>
          <w:u w:val="single"/>
        </w:rPr>
        <w:t>Hints</w:t>
      </w:r>
      <w:r>
        <w:rPr>
          <w:rFonts w:cs="Tahoma" w:ascii="Tahoma" w:hAnsi="Tahoma"/>
          <w:sz w:val="22"/>
          <w:szCs w:val="22"/>
        </w:rPr>
        <w:t>:</w:t>
      </w:r>
    </w:p>
    <w:p>
      <w:pPr>
        <w:pStyle w:val="ListParagraph"/>
        <w:numPr>
          <w:ilvl w:val="0"/>
          <w:numId w:val="2"/>
        </w:numPr>
        <w:rPr>
          <w:rFonts w:ascii="Tahoma" w:hAnsi="Tahoma" w:cs="Tahoma"/>
          <w:sz w:val="22"/>
          <w:szCs w:val="22"/>
        </w:rPr>
      </w:pPr>
      <w:r>
        <w:rPr>
          <w:rFonts w:cs="Tahoma" w:ascii="Tahoma" w:hAnsi="Tahoma"/>
          <w:sz w:val="22"/>
          <w:szCs w:val="22"/>
        </w:rPr>
        <w:t xml:space="preserve">The missing carrier discriminator function should be placed in </w:t>
      </w:r>
      <w:r>
        <w:rPr>
          <w:rFonts w:cs="Courier New" w:ascii="Courier New" w:hAnsi="Courier New"/>
          <w:sz w:val="22"/>
          <w:szCs w:val="22"/>
        </w:rPr>
        <w:t>tracking.m</w:t>
      </w:r>
      <w:r>
        <w:rPr>
          <w:rFonts w:cs="Tahoma" w:ascii="Tahoma" w:hAnsi="Tahoma"/>
          <w:sz w:val="22"/>
          <w:szCs w:val="22"/>
        </w:rPr>
        <w:t xml:space="preserve"> where specified in the comments, within section “%% Find DLL error and update code NCO”.</w:t>
      </w:r>
    </w:p>
    <w:p>
      <w:pPr>
        <w:pStyle w:val="ListParagraph"/>
        <w:numPr>
          <w:ilvl w:val="0"/>
          <w:numId w:val="2"/>
        </w:numPr>
        <w:rPr>
          <w:rFonts w:ascii="Tahoma" w:hAnsi="Tahoma" w:cs="Tahoma"/>
          <w:sz w:val="22"/>
          <w:szCs w:val="22"/>
        </w:rPr>
      </w:pPr>
      <w:r>
        <w:rPr>
          <w:rFonts w:cs="Tahoma" w:ascii="Tahoma" w:hAnsi="Tahoma"/>
          <w:sz w:val="22"/>
          <w:szCs w:val="22"/>
        </w:rPr>
        <w:t>Use the correlators output (e. g. I_E, Q_E, I_P, Q_P, etc.).</w:t>
      </w:r>
    </w:p>
    <w:p>
      <w:pPr>
        <w:pStyle w:val="Normal"/>
        <w:jc w:val="left"/>
        <w:rPr>
          <w:rFonts w:ascii="Tahoma" w:hAnsi="Tahoma" w:cs="Tahoma"/>
          <w:sz w:val="22"/>
          <w:szCs w:val="22"/>
          <w:lang w:val="it-IT"/>
        </w:rPr>
      </w:pPr>
      <w:r>
        <w:rPr>
          <w:rFonts w:cs="Tahoma" w:ascii="Tahoma" w:hAnsi="Tahoma"/>
          <w:sz w:val="22"/>
          <w:szCs w:val="22"/>
          <w:lang w:val="it-IT"/>
        </w:rPr>
      </w:r>
    </w:p>
    <w:p>
      <w:pPr>
        <w:pStyle w:val="Normal"/>
        <w:jc w:val="left"/>
        <w:rPr>
          <w:rFonts w:ascii="Tahoma" w:hAnsi="Tahoma" w:cs="Tahoma"/>
          <w:sz w:val="22"/>
          <w:szCs w:val="22"/>
          <w:lang w:val="it-IT"/>
        </w:rPr>
      </w:pPr>
      <w:r>
        <w:rPr>
          <w:rFonts w:cs="Tahoma" w:ascii="Tahoma" w:hAnsi="Tahoma"/>
          <w:sz w:val="22"/>
          <w:szCs w:val="22"/>
          <w:lang w:val="it-IT"/>
        </w:rPr>
      </w:r>
    </w:p>
    <w:p>
      <w:pPr>
        <w:pStyle w:val="Chapter2title"/>
        <w:numPr>
          <w:ilvl w:val="1"/>
          <w:numId w:val="4"/>
        </w:numPr>
        <w:rPr/>
      </w:pPr>
      <w:r>
        <w:rPr/>
        <w:t>Task 3</w:t>
      </w:r>
    </w:p>
    <w:p>
      <w:pPr>
        <w:pStyle w:val="Normal"/>
        <w:rPr>
          <w:rFonts w:ascii="Tahoma" w:hAnsi="Tahoma" w:cs="Tahoma"/>
          <w:color w:val="000000" w:themeColor="text1"/>
          <w:sz w:val="22"/>
          <w:szCs w:val="22"/>
        </w:rPr>
      </w:pPr>
      <w:r>
        <w:rPr>
          <w:rFonts w:cs="Tahoma" w:ascii="Tahoma" w:hAnsi="Tahoma"/>
          <w:color w:val="000000" w:themeColor="text1"/>
          <w:sz w:val="22"/>
          <w:szCs w:val="22"/>
        </w:rPr>
        <w:t>Run the SoftGNSS “reduced” receiver by performing the following steps:</w:t>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select the “Part I” folder as your working Matlab folder</w:t>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add to Path the folder “geoFunctions” and “include”</w:t>
      </w:r>
    </w:p>
    <w:p>
      <w:pPr>
        <w:pStyle w:val="ListParagraph"/>
        <w:numPr>
          <w:ilvl w:val="0"/>
          <w:numId w:val="3"/>
        </w:numPr>
        <w:jc w:val="left"/>
        <w:rPr>
          <w:rFonts w:ascii="Tahoma" w:hAnsi="Tahoma" w:cs="Tahoma"/>
          <w:color w:val="000000" w:themeColor="text1"/>
          <w:sz w:val="22"/>
          <w:szCs w:val="22"/>
        </w:rPr>
      </w:pPr>
      <w:r>
        <w:rPr>
          <w:rFonts w:cs="Tahoma" w:ascii="Tahoma" w:hAnsi="Tahoma"/>
          <w:color w:val="000000" w:themeColor="text1"/>
          <w:sz w:val="22"/>
          <w:szCs w:val="22"/>
        </w:rPr>
        <w:t xml:space="preserve">define the general settings for the SoftGNSS “reduced” receiver </w:t>
        <w:br/>
        <w:t>(i.e. run &gt;&gt;</w:t>
      </w:r>
      <w:r>
        <w:rPr>
          <w:rFonts w:cs="Courier New" w:ascii="Courier New" w:hAnsi="Courier New"/>
          <w:sz w:val="22"/>
          <w:szCs w:val="22"/>
        </w:rPr>
        <w:t>settings = initSettings;</w:t>
      </w:r>
      <w:r>
        <w:rPr>
          <w:rFonts w:cs="Tahoma" w:ascii="Tahoma" w:hAnsi="Tahoma"/>
          <w:color w:val="000000" w:themeColor="text1"/>
          <w:sz w:val="22"/>
          <w:szCs w:val="22"/>
        </w:rPr>
        <w:t xml:space="preserve"> in your Matlab Command Window)</w:t>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 xml:space="preserve">run </w:t>
      </w:r>
      <w:r>
        <w:rPr>
          <w:rFonts w:cs="Courier New" w:ascii="Courier New" w:hAnsi="Courier New"/>
          <w:sz w:val="22"/>
          <w:szCs w:val="22"/>
        </w:rPr>
        <w:t>postProcessing.m</w:t>
      </w:r>
      <w:r>
        <w:rPr>
          <w:rFonts w:cs="Tahoma" w:ascii="Tahoma" w:hAnsi="Tahoma"/>
          <w:color w:val="000000" w:themeColor="text1"/>
          <w:sz w:val="22"/>
          <w:szCs w:val="22"/>
        </w:rPr>
        <w:t xml:space="preserve">. If Task 1 and Task 2 have been completed correctly, you will acquire and track the signal recording </w:t>
      </w:r>
      <w:r>
        <w:rPr>
          <w:rFonts w:cs="Courier New" w:ascii="Courier New" w:hAnsi="Courier New"/>
          <w:sz w:val="22"/>
          <w:szCs w:val="22"/>
        </w:rPr>
        <w:t xml:space="preserve">ENV542_GPS_CA_data_capture.bin </w:t>
      </w:r>
      <w:r>
        <w:rPr>
          <w:rFonts w:cs="Tahoma" w:ascii="Tahoma" w:hAnsi="Tahoma"/>
          <w:sz w:val="22"/>
          <w:szCs w:val="22"/>
        </w:rPr>
        <w:t>and plot:</w:t>
      </w:r>
    </w:p>
    <w:p>
      <w:pPr>
        <w:pStyle w:val="ListParagraph"/>
        <w:numPr>
          <w:ilvl w:val="2"/>
          <w:numId w:val="3"/>
        </w:numPr>
        <w:rPr>
          <w:rFonts w:ascii="Tahoma" w:hAnsi="Tahoma" w:cs="Tahoma"/>
          <w:color w:val="000000" w:themeColor="text1"/>
          <w:sz w:val="22"/>
          <w:szCs w:val="22"/>
        </w:rPr>
      </w:pPr>
      <w:r>
        <w:rPr>
          <w:rFonts w:cs="Tahoma" w:ascii="Tahoma" w:hAnsi="Tahoma"/>
          <w:color w:val="000000" w:themeColor="text1"/>
          <w:sz w:val="22"/>
          <w:szCs w:val="22"/>
        </w:rPr>
        <w:t>the acquisition results (that you already got in the previous lab)</w:t>
      </w:r>
    </w:p>
    <w:p>
      <w:pPr>
        <w:pStyle w:val="ListParagraph"/>
        <w:numPr>
          <w:ilvl w:val="2"/>
          <w:numId w:val="3"/>
        </w:numPr>
        <w:rPr>
          <w:rFonts w:ascii="Tahoma" w:hAnsi="Tahoma" w:cs="Tahoma"/>
          <w:color w:val="000000" w:themeColor="text1"/>
          <w:sz w:val="22"/>
          <w:szCs w:val="22"/>
        </w:rPr>
      </w:pPr>
      <w:r>
        <w:rPr>
          <w:rFonts w:cs="Tahoma" w:ascii="Tahoma" w:hAnsi="Tahoma"/>
          <w:color w:val="000000" w:themeColor="text1"/>
          <w:sz w:val="22"/>
          <w:szCs w:val="22"/>
        </w:rPr>
        <w:t xml:space="preserve">the tracking results (defined in </w:t>
      </w:r>
      <w:r>
        <w:rPr>
          <w:rFonts w:cs="Courier New" w:ascii="Courier New" w:hAnsi="Courier New"/>
          <w:sz w:val="22"/>
          <w:szCs w:val="22"/>
        </w:rPr>
        <w:t>plotTracking.m</w:t>
      </w:r>
      <w:r>
        <w:rPr>
          <w:rFonts w:cs="Tahoma" w:ascii="Tahoma" w:hAnsi="Tahoma"/>
          <w:color w:val="000000" w:themeColor="text1"/>
          <w:sz w:val="22"/>
          <w:szCs w:val="22"/>
        </w:rPr>
        <w:t>), that contain:</w:t>
      </w:r>
    </w:p>
    <w:p>
      <w:pPr>
        <w:pStyle w:val="ListParagraph"/>
        <w:ind w:left="2160" w:hanging="0"/>
        <w:rPr>
          <w:rFonts w:ascii="Tahoma" w:hAnsi="Tahoma" w:cs="Tahoma"/>
          <w:color w:val="000000" w:themeColor="text1"/>
          <w:sz w:val="22"/>
          <w:szCs w:val="22"/>
        </w:rPr>
      </w:pPr>
      <w:r>
        <w:rPr>
          <w:rFonts w:cs="Tahoma" w:ascii="Tahoma" w:hAnsi="Tahoma"/>
          <w:color w:val="000000" w:themeColor="text1"/>
          <w:sz w:val="22"/>
          <w:szCs w:val="22"/>
        </w:rPr>
      </w:r>
    </w:p>
    <w:p>
      <w:pPr>
        <w:pStyle w:val="ListParagraph"/>
        <w:numPr>
          <w:ilvl w:val="3"/>
          <w:numId w:val="3"/>
        </w:numPr>
        <w:rPr>
          <w:rFonts w:ascii="Tahoma" w:hAnsi="Tahoma" w:cs="Tahoma"/>
          <w:color w:val="000000" w:themeColor="text1"/>
          <w:sz w:val="22"/>
          <w:szCs w:val="22"/>
        </w:rPr>
      </w:pPr>
      <w:r>
        <w:rPr>
          <w:rFonts w:cs="Tahoma" w:ascii="Tahoma" w:hAnsi="Tahoma"/>
          <w:color w:val="000000" w:themeColor="text1"/>
          <w:sz w:val="22"/>
          <w:szCs w:val="22"/>
          <w:u w:val="single"/>
        </w:rPr>
        <w:t>Discrete-Time Scatter Plot</w:t>
      </w:r>
      <w:r>
        <w:rPr>
          <w:rFonts w:cs="Tahoma" w:ascii="Tahoma" w:hAnsi="Tahoma"/>
          <w:color w:val="000000" w:themeColor="text1"/>
          <w:sz w:val="22"/>
          <w:szCs w:val="22"/>
        </w:rPr>
        <w:t xml:space="preserve">, which plots the in phase and quadrature prompt correlator output </w:t>
      </w:r>
      <w:r>
        <w:rPr/>
      </w:r>
      <m:oMath xmlns:m="http://schemas.openxmlformats.org/officeDocument/2006/math">
        <m:sSub>
          <m:e>
            <m:r>
              <w:rPr>
                <w:rFonts w:ascii="Cambria Math" w:hAnsi="Cambria Math"/>
              </w:rPr>
              <m:t xml:space="preserve">I</m:t>
            </m:r>
          </m:e>
          <m:sub>
            <m:r>
              <w:rPr>
                <w:rFonts w:ascii="Cambria Math" w:hAnsi="Cambria Math"/>
              </w:rPr>
              <m:t xml:space="preserve">p</m:t>
            </m:r>
          </m:sub>
        </m:sSub>
      </m:oMath>
      <w:r>
        <w:rPr>
          <w:rFonts w:cs="Tahoma" w:ascii="Tahoma" w:hAnsi="Tahoma"/>
          <w:color w:val="000000" w:themeColor="text1"/>
          <w:sz w:val="22"/>
          <w:szCs w:val="22"/>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p</m:t>
            </m:r>
          </m:sub>
        </m:sSub>
      </m:oMath>
    </w:p>
    <w:p>
      <w:pPr>
        <w:pStyle w:val="ListParagraph"/>
        <w:numPr>
          <w:ilvl w:val="3"/>
          <w:numId w:val="3"/>
        </w:numPr>
        <w:rPr>
          <w:rFonts w:ascii="Tahoma" w:hAnsi="Tahoma" w:cs="Tahoma"/>
          <w:color w:val="000000" w:themeColor="text1"/>
          <w:sz w:val="22"/>
          <w:szCs w:val="22"/>
        </w:rPr>
      </w:pPr>
      <w:r>
        <w:rPr>
          <w:rFonts w:cs="Tahoma" w:ascii="Tahoma" w:hAnsi="Tahoma"/>
          <w:color w:val="000000" w:themeColor="text1"/>
          <w:sz w:val="22"/>
          <w:szCs w:val="22"/>
          <w:u w:val="single"/>
        </w:rPr>
        <w:t>Bits of the navigation message</w:t>
      </w:r>
      <w:r>
        <w:rPr>
          <w:rFonts w:cs="Tahoma" w:ascii="Tahoma" w:hAnsi="Tahoma"/>
          <w:color w:val="000000" w:themeColor="text1"/>
          <w:sz w:val="22"/>
          <w:szCs w:val="22"/>
        </w:rPr>
        <w:t xml:space="preserve">, obtained by plotting </w:t>
      </w:r>
      <w:r>
        <w:rPr/>
      </w:r>
      <m:oMath xmlns:m="http://schemas.openxmlformats.org/officeDocument/2006/math">
        <m:sSub>
          <m:e>
            <m:r>
              <w:rPr>
                <w:rFonts w:ascii="Cambria Math" w:hAnsi="Cambria Math"/>
              </w:rPr>
              <m:t xml:space="preserve">I</m:t>
            </m:r>
          </m:e>
          <m:sub>
            <m:r>
              <w:rPr>
                <w:rFonts w:ascii="Cambria Math" w:hAnsi="Cambria Math"/>
              </w:rPr>
              <m:t xml:space="preserve">p</m:t>
            </m:r>
          </m:sub>
        </m:sSub>
      </m:oMath>
      <w:r>
        <w:rPr>
          <w:rFonts w:cs="Tahoma" w:ascii="Tahoma" w:hAnsi="Tahoma"/>
          <w:color w:val="000000" w:themeColor="text1"/>
          <w:sz w:val="22"/>
          <w:szCs w:val="22"/>
        </w:rPr>
        <w:t xml:space="preserve"> over time</w:t>
      </w:r>
    </w:p>
    <w:p>
      <w:pPr>
        <w:pStyle w:val="ListParagraph"/>
        <w:numPr>
          <w:ilvl w:val="3"/>
          <w:numId w:val="3"/>
        </w:numPr>
        <w:rPr>
          <w:rFonts w:ascii="Tahoma" w:hAnsi="Tahoma" w:cs="Tahoma"/>
          <w:color w:val="000000" w:themeColor="text1"/>
          <w:sz w:val="22"/>
          <w:szCs w:val="22"/>
        </w:rPr>
      </w:pPr>
      <w:r>
        <w:rPr>
          <w:rFonts w:cs="Tahoma" w:ascii="Tahoma" w:hAnsi="Tahoma"/>
          <w:color w:val="000000" w:themeColor="text1"/>
          <w:sz w:val="22"/>
          <w:szCs w:val="22"/>
          <w:u w:val="single"/>
        </w:rPr>
        <w:t>Raw PLL discriminator</w:t>
      </w:r>
      <w:r>
        <w:rPr>
          <w:rFonts w:cs="Tahoma" w:ascii="Tahoma" w:hAnsi="Tahoma"/>
          <w:color w:val="000000" w:themeColor="text1"/>
          <w:sz w:val="22"/>
          <w:szCs w:val="22"/>
        </w:rPr>
        <w:t>, which corresponds to the carrier error (in frequency) at the output of the PLL discriminator.</w:t>
      </w:r>
    </w:p>
    <w:p>
      <w:pPr>
        <w:pStyle w:val="ListParagraph"/>
        <w:numPr>
          <w:ilvl w:val="3"/>
          <w:numId w:val="3"/>
        </w:numPr>
        <w:rPr>
          <w:rFonts w:ascii="Tahoma" w:hAnsi="Tahoma" w:cs="Tahoma"/>
          <w:color w:val="000000" w:themeColor="text1"/>
          <w:sz w:val="22"/>
          <w:szCs w:val="22"/>
        </w:rPr>
      </w:pPr>
      <w:r>
        <w:rPr>
          <w:rFonts w:cs="Tahoma" w:ascii="Tahoma" w:hAnsi="Tahoma"/>
          <w:color w:val="000000" w:themeColor="text1"/>
          <w:sz w:val="22"/>
          <w:szCs w:val="22"/>
          <w:u w:val="single"/>
        </w:rPr>
        <w:t>Raw DLL discriminator</w:t>
      </w:r>
      <w:r>
        <w:rPr>
          <w:rFonts w:cs="Tahoma" w:ascii="Tahoma" w:hAnsi="Tahoma"/>
          <w:color w:val="000000" w:themeColor="text1"/>
          <w:sz w:val="22"/>
          <w:szCs w:val="22"/>
        </w:rPr>
        <w:t>, which corresponds to the code delay error (in chips) at the output of the DLL discriminator.</w:t>
      </w:r>
    </w:p>
    <w:p>
      <w:pPr>
        <w:pStyle w:val="ListParagraph"/>
        <w:numPr>
          <w:ilvl w:val="3"/>
          <w:numId w:val="3"/>
        </w:numPr>
        <w:rPr>
          <w:rFonts w:ascii="Tahoma" w:hAnsi="Tahoma" w:cs="Tahoma"/>
          <w:color w:val="000000" w:themeColor="text1"/>
          <w:sz w:val="22"/>
          <w:szCs w:val="22"/>
          <w:u w:val="single"/>
        </w:rPr>
      </w:pPr>
      <w:r>
        <w:rPr>
          <w:rFonts w:cs="Tahoma" w:ascii="Tahoma" w:hAnsi="Tahoma"/>
          <w:color w:val="000000" w:themeColor="text1"/>
          <w:sz w:val="22"/>
          <w:szCs w:val="22"/>
          <w:u w:val="single"/>
        </w:rPr>
        <w:t>Correlation results</w:t>
      </w:r>
      <w:r>
        <w:rPr>
          <w:rFonts w:cs="Tahoma" w:ascii="Tahoma" w:hAnsi="Tahoma"/>
          <w:color w:val="000000" w:themeColor="text1"/>
          <w:sz w:val="22"/>
          <w:szCs w:val="22"/>
        </w:rPr>
        <w:t>.</w:t>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Normal"/>
        <w:rPr>
          <w:rFonts w:ascii="Tahoma" w:hAnsi="Tahoma" w:cs="Tahoma"/>
          <w:color w:val="000000" w:themeColor="text1"/>
          <w:sz w:val="22"/>
          <w:szCs w:val="22"/>
        </w:rPr>
      </w:pPr>
      <w:r>
        <w:rPr>
          <w:rFonts w:cs="Tahoma" w:ascii="Tahoma" w:hAnsi="Tahoma"/>
          <w:b/>
          <w:color w:val="000000" w:themeColor="text1"/>
          <w:sz w:val="22"/>
          <w:szCs w:val="22"/>
        </w:rPr>
        <w:t>Q.1</w:t>
      </w:r>
      <w:r>
        <w:rPr>
          <w:rFonts w:cs="Tahoma" w:ascii="Tahoma" w:hAnsi="Tahoma"/>
          <w:color w:val="000000" w:themeColor="text1"/>
          <w:sz w:val="22"/>
          <w:szCs w:val="22"/>
        </w:rPr>
        <w:t xml:space="preserve"> By observing the tracking plots, what are the tracked satellites?</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color w:val="C00000"/>
          <w:sz w:val="22"/>
          <w:szCs w:val="22"/>
        </w:rPr>
      </w:pPr>
      <w:r>
        <w:rPr>
          <w:rFonts w:cs="Tahoma" w:ascii="Tahoma" w:hAnsi="Tahoma"/>
          <w:color w:val="C00000"/>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b/>
          <w:sz w:val="22"/>
          <w:szCs w:val="22"/>
        </w:rPr>
        <w:t>Q.2</w:t>
      </w:r>
      <w:r>
        <w:rPr>
          <w:rFonts w:cs="Tahoma" w:ascii="Tahoma" w:hAnsi="Tahoma"/>
          <w:sz w:val="22"/>
          <w:szCs w:val="22"/>
        </w:rPr>
        <w:t xml:space="preserve"> What is the impact of correctly tracking a channel on the above described plots (i.e., by considering each tracking plot for a given satellite, tell how you can see that it is tracked with success?). Paste here the tracking plots for one satellite and comment them.</w:t>
      </w:r>
    </w:p>
    <w:p>
      <w:pPr>
        <w:pStyle w:val="Normal"/>
        <w:rPr>
          <w:rFonts w:ascii="Tahoma" w:hAnsi="Tahoma" w:cs="Tahoma"/>
          <w:sz w:val="22"/>
          <w:szCs w:val="22"/>
        </w:rPr>
      </w:pPr>
      <w:r>
        <w:rPr>
          <w:rFonts w:cs="Tahoma" w:ascii="Tahoma" w:hAnsi="Tahoma"/>
          <w:sz w:val="22"/>
          <w:szCs w:val="22"/>
        </w:rPr>
      </w:r>
    </w:p>
    <w:p>
      <w:pPr>
        <w:pStyle w:val="ListParagraph"/>
        <w:ind w:left="795" w:hanging="0"/>
        <w:rPr>
          <w:rFonts w:ascii="Tahoma" w:hAnsi="Tahoma" w:cs="Tahoma"/>
          <w:color w:val="FF0000"/>
          <w:sz w:val="22"/>
          <w:szCs w:val="22"/>
        </w:rPr>
      </w:pPr>
      <w:r>
        <w:rPr>
          <w:rFonts w:cs="Tahoma" w:ascii="Tahoma" w:hAnsi="Tahoma"/>
          <w:color w:val="FF0000"/>
          <w:sz w:val="22"/>
          <w:szCs w:val="22"/>
        </w:rPr>
      </w:r>
    </w:p>
    <w:p>
      <w:pPr>
        <w:pStyle w:val="ListParagraph"/>
        <w:ind w:left="795" w:hanging="0"/>
        <w:rPr>
          <w:rFonts w:ascii="Tahoma" w:hAnsi="Tahoma" w:cs="Tahoma"/>
          <w:color w:val="FF0000"/>
          <w:sz w:val="22"/>
          <w:szCs w:val="22"/>
        </w:rPr>
      </w:pPr>
      <w:r>
        <w:rPr>
          <w:rFonts w:cs="Tahoma" w:ascii="Tahoma" w:hAnsi="Tahoma"/>
          <w:color w:val="FF0000"/>
          <w:sz w:val="22"/>
          <w:szCs w:val="22"/>
        </w:rPr>
      </w:r>
    </w:p>
    <w:p>
      <w:pPr>
        <w:pStyle w:val="ListParagraph"/>
        <w:ind w:left="795" w:hanging="0"/>
        <w:rPr>
          <w:rFonts w:ascii="Tahoma" w:hAnsi="Tahoma" w:cs="Tahoma"/>
          <w:color w:val="FF0000"/>
          <w:sz w:val="22"/>
          <w:szCs w:val="22"/>
        </w:rPr>
      </w:pPr>
      <w:r>
        <w:rPr>
          <w:rFonts w:cs="Tahoma" w:ascii="Tahoma" w:hAnsi="Tahoma"/>
          <w:color w:val="FF0000"/>
          <w:sz w:val="22"/>
          <w:szCs w:val="22"/>
        </w:rPr>
      </w:r>
    </w:p>
    <w:p>
      <w:pPr>
        <w:pStyle w:val="ListParagraph"/>
        <w:ind w:left="795" w:hanging="0"/>
        <w:rPr>
          <w:rFonts w:ascii="Tahoma" w:hAnsi="Tahoma" w:cs="Tahoma"/>
          <w:color w:val="FF0000"/>
          <w:sz w:val="22"/>
          <w:szCs w:val="22"/>
        </w:rPr>
      </w:pPr>
      <w:r>
        <w:rPr>
          <w:rFonts w:cs="Tahoma" w:ascii="Tahoma" w:hAnsi="Tahoma"/>
          <w:color w:val="FF0000"/>
          <w:sz w:val="22"/>
          <w:szCs w:val="22"/>
        </w:rPr>
        <mc:AlternateContent>
          <mc:Choice Requires="wps">
            <w:drawing>
              <wp:anchor behindDoc="0" distT="45720" distB="45720" distL="114300" distR="114300" simplePos="0" locked="0" layoutInCell="1" allowOverlap="1" relativeHeight="15" wp14:anchorId="7CC54DAF">
                <wp:simplePos x="0" y="0"/>
                <wp:positionH relativeFrom="margin">
                  <wp:align>center</wp:align>
                </wp:positionH>
                <wp:positionV relativeFrom="paragraph">
                  <wp:posOffset>7620</wp:posOffset>
                </wp:positionV>
                <wp:extent cx="5747385" cy="1925955"/>
                <wp:effectExtent l="0" t="0" r="27305" b="19685"/>
                <wp:wrapNone/>
                <wp:docPr id="5" name="Text Box 2"/>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wps:txbx>
                      <wps:bodyPr>
                        <a:noAutofit/>
                      </wps:bodyPr>
                    </wps:wsp>
                  </a:graphicData>
                </a:graphic>
              </wp:anchor>
            </w:drawing>
          </mc:Choice>
          <mc:Fallback>
            <w:pict>
              <v:rect id="shape_0" ID="Text Box 2" fillcolor="white" stroked="t" style="position:absolute;margin-left:14.5pt;margin-top:0.6pt;width:452.45pt;height:151.55pt;mso-position-horizontal:center;mso-position-horizontal-relative:margin" wp14:anchorId="7CC54DAF">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v:textbox>
              </v:rect>
            </w:pict>
          </mc:Fallback>
        </mc:AlternateContent>
      </w:r>
    </w:p>
    <w:p>
      <w:pPr>
        <w:pStyle w:val="ListParagraph"/>
        <w:ind w:left="795" w:hanging="0"/>
        <w:rPr>
          <w:rFonts w:ascii="Tahoma" w:hAnsi="Tahoma" w:cs="Tahoma"/>
          <w:color w:val="FF0000"/>
          <w:sz w:val="22"/>
          <w:szCs w:val="22"/>
        </w:rPr>
      </w:pPr>
      <w:r>
        <w:rPr>
          <w:rFonts w:cs="Tahoma" w:ascii="Tahoma" w:hAnsi="Tahoma"/>
          <w:color w:val="FF0000"/>
          <w:sz w:val="22"/>
          <w:szCs w:val="22"/>
        </w:rPr>
      </w:r>
    </w:p>
    <w:p>
      <w:pPr>
        <w:pStyle w:val="Normal"/>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r>
    </w:p>
    <w:p>
      <w:pPr>
        <w:pStyle w:val="Normal"/>
        <w:ind w:firstLine="720"/>
        <w:rPr>
          <w:rFonts w:ascii="Tahoma" w:hAnsi="Tahoma" w:cs="Tahoma"/>
          <w:sz w:val="22"/>
          <w:szCs w:val="22"/>
        </w:rPr>
      </w:pPr>
      <w:r>
        <w:rPr>
          <w:rFonts w:cs="Tahoma" w:ascii="Tahoma" w:hAnsi="Tahoma"/>
          <w:sz w:val="22"/>
          <w:szCs w:val="22"/>
        </w:rPr>
        <w:t xml:space="preserve">Please, validate your results with the instructor before moving to </w:t>
      </w:r>
      <w:r>
        <w:rPr>
          <w:rFonts w:cs="Tahoma" w:ascii="Tahoma" w:hAnsi="Tahoma"/>
          <w:b/>
          <w:sz w:val="22"/>
          <w:szCs w:val="22"/>
        </w:rPr>
        <w:t>Exercise 2</w:t>
      </w:r>
      <w:r>
        <w:rPr>
          <w:rFonts w:cs="Tahoma" w:ascii="Tahoma" w:hAnsi="Tahoma"/>
          <w:sz w:val="22"/>
          <w:szCs w:val="22"/>
        </w:rPr>
        <w:t>.</w:t>
      </w:r>
    </w:p>
    <w:p>
      <w:pPr>
        <w:pStyle w:val="Normal"/>
        <w:ind w:firstLine="720"/>
        <w:rPr>
          <w:rFonts w:ascii="Tahoma" w:hAnsi="Tahoma" w:cs="Tahoma"/>
          <w:sz w:val="22"/>
          <w:szCs w:val="22"/>
        </w:rPr>
      </w:pPr>
      <w:r>
        <w:rPr>
          <w:rFonts w:cs="Tahoma" w:ascii="Tahoma" w:hAnsi="Tahoma"/>
          <w:sz w:val="22"/>
          <w:szCs w:val="22"/>
        </w:rPr>
      </w:r>
    </w:p>
    <w:p>
      <w:pPr>
        <w:pStyle w:val="Normal"/>
        <w:jc w:val="left"/>
        <w:rPr>
          <w:rFonts w:ascii="Tahoma" w:hAnsi="Tahoma" w:cs="Tahoma"/>
          <w:sz w:val="22"/>
          <w:szCs w:val="22"/>
        </w:rPr>
      </w:pPr>
      <w:r>
        <w:rPr>
          <w:rFonts w:cs="Tahoma" w:ascii="Tahoma" w:hAnsi="Tahoma"/>
          <w:sz w:val="22"/>
          <w:szCs w:val="22"/>
        </w:rPr>
      </w:r>
      <w:r>
        <w:br w:type="page"/>
      </w:r>
    </w:p>
    <w:p>
      <w:pPr>
        <w:pStyle w:val="Chapter1title"/>
        <w:numPr>
          <w:ilvl w:val="0"/>
          <w:numId w:val="6"/>
        </w:numPr>
        <w:rPr>
          <w:sz w:val="22"/>
        </w:rPr>
      </w:pPr>
      <w:r>
        <w:rPr>
          <w:sz w:val="22"/>
        </w:rPr>
        <w:t>Exercise 2: Impact of the early minus late correlator spacing</w:t>
      </w:r>
    </w:p>
    <w:p>
      <w:pPr>
        <w:pStyle w:val="Normal"/>
        <w:rPr/>
      </w:pPr>
      <w:r>
        <w:rPr/>
      </w:r>
    </w:p>
    <w:p>
      <w:pPr>
        <w:pStyle w:val="Chapter2title"/>
        <w:rPr/>
      </w:pPr>
      <w:r>
        <w:rPr/>
        <w:t>2.1 Task 1</w:t>
      </w:r>
    </w:p>
    <w:p>
      <w:pPr>
        <w:pStyle w:val="Normal"/>
        <w:rPr>
          <w:rFonts w:ascii="Tahoma" w:hAnsi="Tahoma" w:cs="Tahoma"/>
          <w:sz w:val="22"/>
          <w:szCs w:val="22"/>
        </w:rPr>
      </w:pPr>
      <w:r>
        <w:rPr>
          <w:rFonts w:cs="Tahoma" w:ascii="Tahoma" w:hAnsi="Tahoma"/>
          <w:sz w:val="22"/>
          <w:szCs w:val="22"/>
        </w:rPr>
        <w:t xml:space="preserve">Change the (E-P) DLL correlator spacing in </w:t>
      </w:r>
      <w:r>
        <w:rPr>
          <w:rFonts w:cs="Courier New" w:ascii="Courier New" w:hAnsi="Courier New"/>
          <w:sz w:val="22"/>
          <w:szCs w:val="22"/>
        </w:rPr>
        <w:t>initSettings.m</w:t>
      </w:r>
      <w:r>
        <w:rPr>
          <w:rFonts w:cs="Tahoma" w:ascii="Tahoma" w:hAnsi="Tahoma"/>
          <w:sz w:val="22"/>
          <w:szCs w:val="22"/>
        </w:rPr>
        <w:t xml:space="preserve"> from 0.5 chip to 0.3 and to 0.7. Quantify your observations by filling the following table. </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tbl>
      <w:tblPr>
        <w:tblStyle w:val="TableGrid"/>
        <w:tblW w:w="7642" w:type="dxa"/>
        <w:jc w:val="center"/>
        <w:tblInd w:w="0" w:type="dxa"/>
        <w:tblCellMar>
          <w:top w:w="0" w:type="dxa"/>
          <w:left w:w="128" w:type="dxa"/>
          <w:bottom w:w="0" w:type="dxa"/>
          <w:right w:w="108" w:type="dxa"/>
        </w:tblCellMar>
        <w:tblLook w:noVBand="1" w:val="04a0" w:noHBand="0" w:lastColumn="0" w:firstColumn="1" w:lastRow="0" w:firstRow="1"/>
      </w:tblPr>
      <w:tblGrid>
        <w:gridCol w:w="540"/>
        <w:gridCol w:w="1775"/>
        <w:gridCol w:w="1775"/>
        <w:gridCol w:w="1775"/>
        <w:gridCol w:w="1777"/>
      </w:tblGrid>
      <w:tr>
        <w:trPr/>
        <w:tc>
          <w:tcPr>
            <w:tcW w:w="540" w:type="dxa"/>
            <w:tcBorders>
              <w:top w:val="nil"/>
              <w:left w:val="nil"/>
              <w:bottom w:val="nil"/>
              <w:right w:val="nil"/>
              <w:insideH w:val="nil"/>
              <w:insideV w:val="nil"/>
            </w:tcBorders>
            <w:shd w:fill="auto" w:val="clear"/>
          </w:tcPr>
          <w:p>
            <w:pPr>
              <w:pStyle w:val="Normal"/>
              <w:rPr>
                <w:rFonts w:ascii="Tahoma" w:hAnsi="Tahoma" w:cs="Tahoma"/>
                <w:sz w:val="22"/>
                <w:szCs w:val="22"/>
              </w:rPr>
            </w:pPr>
            <w:r>
              <w:rPr>
                <w:rFonts w:cs="Tahoma" w:ascii="Tahoma" w:hAnsi="Tahoma"/>
                <w:sz w:val="22"/>
                <w:szCs w:val="22"/>
              </w:rPr>
            </w:r>
          </w:p>
        </w:tc>
        <w:tc>
          <w:tcPr>
            <w:tcW w:w="1775" w:type="dxa"/>
            <w:tcBorders>
              <w:top w:val="nil"/>
              <w:left w:val="nil"/>
            </w:tcBorders>
            <w:shd w:fill="auto" w:val="clear"/>
          </w:tcPr>
          <w:p>
            <w:pPr>
              <w:pStyle w:val="Normal"/>
              <w:rPr>
                <w:rFonts w:ascii="Tahoma" w:hAnsi="Tahoma" w:cs="Tahoma"/>
                <w:sz w:val="22"/>
                <w:szCs w:val="22"/>
              </w:rPr>
            </w:pPr>
            <w:r>
              <w:rPr>
                <w:rFonts w:cs="Tahoma" w:ascii="Tahoma" w:hAnsi="Tahoma"/>
                <w:sz w:val="22"/>
                <w:szCs w:val="22"/>
              </w:rPr>
            </w:r>
          </w:p>
        </w:tc>
        <w:tc>
          <w:tcPr>
            <w:tcW w:w="1775" w:type="dxa"/>
            <w:tcBorders/>
            <w:shd w:fill="auto" w:val="clear"/>
          </w:tcPr>
          <w:p>
            <w:pPr>
              <w:pStyle w:val="Normal"/>
              <w:jc w:val="left"/>
              <w:rPr>
                <w:rFonts w:ascii="Tahoma" w:hAnsi="Tahoma" w:cs="Tahoma"/>
                <w:sz w:val="22"/>
                <w:szCs w:val="22"/>
              </w:rPr>
            </w:pPr>
            <w:r>
              <w:rPr>
                <w:rFonts w:cs="Tahoma" w:ascii="Tahoma" w:hAnsi="Tahoma"/>
                <w:sz w:val="22"/>
                <w:szCs w:val="22"/>
              </w:rPr>
              <w:t>Correlator spacing 0.5 (chips)</w:t>
            </w:r>
          </w:p>
        </w:tc>
        <w:tc>
          <w:tcPr>
            <w:tcW w:w="1775" w:type="dxa"/>
            <w:tcBorders/>
            <w:shd w:fill="auto" w:val="clear"/>
          </w:tcPr>
          <w:p>
            <w:pPr>
              <w:pStyle w:val="Normal"/>
              <w:jc w:val="left"/>
              <w:rPr>
                <w:rFonts w:ascii="Tahoma" w:hAnsi="Tahoma" w:cs="Tahoma"/>
                <w:sz w:val="22"/>
                <w:szCs w:val="22"/>
              </w:rPr>
            </w:pPr>
            <w:r>
              <w:rPr>
                <w:rFonts w:cs="Tahoma" w:ascii="Tahoma" w:hAnsi="Tahoma"/>
                <w:sz w:val="22"/>
                <w:szCs w:val="22"/>
              </w:rPr>
              <w:t>Correlator spacing 0.3 (chips)</w:t>
            </w:r>
          </w:p>
        </w:tc>
        <w:tc>
          <w:tcPr>
            <w:tcW w:w="1777" w:type="dxa"/>
            <w:tcBorders/>
            <w:shd w:fill="auto" w:val="clear"/>
          </w:tcPr>
          <w:p>
            <w:pPr>
              <w:pStyle w:val="Normal"/>
              <w:jc w:val="left"/>
              <w:rPr>
                <w:rFonts w:ascii="Tahoma" w:hAnsi="Tahoma" w:cs="Tahoma"/>
                <w:sz w:val="22"/>
                <w:szCs w:val="22"/>
              </w:rPr>
            </w:pPr>
            <w:r>
              <w:rPr>
                <w:rFonts w:cs="Tahoma" w:ascii="Tahoma" w:hAnsi="Tahoma"/>
                <w:sz w:val="22"/>
                <w:szCs w:val="22"/>
              </w:rPr>
              <w:t>Correlator spacing 0.7 (chips)</w:t>
            </w:r>
          </w:p>
        </w:tc>
      </w:tr>
      <w:tr>
        <w:trPr/>
        <w:tc>
          <w:tcPr>
            <w:tcW w:w="2315" w:type="dxa"/>
            <w:gridSpan w:val="2"/>
            <w:tcBorders/>
            <w:shd w:fill="auto" w:val="clear"/>
          </w:tcPr>
          <w:p>
            <w:pPr>
              <w:pStyle w:val="Normal"/>
              <w:jc w:val="left"/>
              <w:rPr>
                <w:rFonts w:ascii="Tahoma" w:hAnsi="Tahoma" w:cs="Tahoma"/>
                <w:sz w:val="22"/>
                <w:szCs w:val="22"/>
              </w:rPr>
            </w:pPr>
            <w:r>
              <w:rPr>
                <w:rFonts w:cs="Tahoma" w:ascii="Tahoma" w:hAnsi="Tahoma"/>
                <w:sz w:val="22"/>
                <w:szCs w:val="22"/>
              </w:rPr>
              <w:t>Standard deviation of DLL discriminator for channel 1 (PRN 31)*</w:t>
            </w:r>
          </w:p>
          <w:p>
            <w:pPr>
              <w:pStyle w:val="Normal"/>
              <w:jc w:val="left"/>
              <w:rPr>
                <w:rFonts w:ascii="Tahoma" w:hAnsi="Tahoma" w:cs="Tahoma"/>
                <w:sz w:val="22"/>
                <w:szCs w:val="22"/>
              </w:rPr>
            </w:pPr>
            <w:r>
              <w:rPr>
                <w:rFonts w:cs="Tahoma" w:ascii="Tahoma" w:hAnsi="Tahoma"/>
                <w:sz w:val="22"/>
                <w:szCs w:val="22"/>
              </w:rPr>
            </w:r>
          </w:p>
        </w:tc>
        <w:tc>
          <w:tcPr>
            <w:tcW w:w="1775" w:type="dxa"/>
            <w:tcBorders/>
            <w:shd w:fill="auto" w:val="clear"/>
          </w:tcPr>
          <w:p>
            <w:pPr>
              <w:pStyle w:val="Normal"/>
              <w:jc w:val="center"/>
              <w:rPr>
                <w:rFonts w:ascii="Tahoma" w:hAnsi="Tahoma" w:cs="Tahoma"/>
                <w:sz w:val="22"/>
                <w:szCs w:val="22"/>
              </w:rPr>
            </w:pPr>
            <w:r>
              <w:rPr>
                <w:rFonts w:cs="Tahoma" w:ascii="Tahoma" w:hAnsi="Tahoma"/>
                <w:sz w:val="22"/>
                <w:szCs w:val="22"/>
              </w:rPr>
            </w:r>
          </w:p>
        </w:tc>
        <w:tc>
          <w:tcPr>
            <w:tcW w:w="1775" w:type="dxa"/>
            <w:tcBorders/>
            <w:shd w:fill="auto" w:val="clear"/>
          </w:tcPr>
          <w:p>
            <w:pPr>
              <w:pStyle w:val="Normal"/>
              <w:jc w:val="center"/>
              <w:rPr>
                <w:rFonts w:ascii="Tahoma" w:hAnsi="Tahoma" w:cs="Tahoma"/>
                <w:sz w:val="22"/>
                <w:szCs w:val="22"/>
              </w:rPr>
            </w:pPr>
            <w:r>
              <w:rPr>
                <w:rFonts w:cs="Tahoma" w:ascii="Tahoma" w:hAnsi="Tahoma"/>
                <w:sz w:val="22"/>
                <w:szCs w:val="22"/>
              </w:rPr>
            </w:r>
          </w:p>
        </w:tc>
        <w:tc>
          <w:tcPr>
            <w:tcW w:w="1777" w:type="dxa"/>
            <w:tcBorders/>
            <w:shd w:fill="auto" w:val="clear"/>
          </w:tcPr>
          <w:p>
            <w:pPr>
              <w:pStyle w:val="Normal"/>
              <w:jc w:val="center"/>
              <w:rPr>
                <w:rFonts w:ascii="Tahoma" w:hAnsi="Tahoma" w:cs="Tahoma"/>
                <w:sz w:val="22"/>
                <w:szCs w:val="22"/>
              </w:rPr>
            </w:pPr>
            <w:r>
              <w:rPr>
                <w:rFonts w:cs="Tahoma" w:ascii="Tahoma" w:hAnsi="Tahoma"/>
                <w:sz w:val="22"/>
                <w:szCs w:val="22"/>
              </w:rPr>
            </w:r>
          </w:p>
        </w:tc>
      </w:tr>
    </w:tbl>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t>*Use only the last 0.1 s of tracking output data for computing the std.</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b/>
          <w:sz w:val="22"/>
          <w:szCs w:val="22"/>
        </w:rPr>
        <w:t>Q.3</w:t>
      </w:r>
      <w:r>
        <w:rPr>
          <w:rFonts w:cs="Tahoma" w:ascii="Tahoma" w:hAnsi="Tahoma"/>
          <w:sz w:val="22"/>
          <w:szCs w:val="22"/>
        </w:rPr>
        <w:t xml:space="preserve"> What do you observe? Explain the outcomes of the results. What is the effect of making smaller or bigger the correlator spacing?</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jc w:val="left"/>
        <w:rPr>
          <w:rFonts w:ascii="Tahoma" w:hAnsi="Tahoma" w:cs="Tahoma"/>
          <w:sz w:val="22"/>
          <w:szCs w:val="22"/>
        </w:rPr>
      </w:pPr>
      <w:r>
        <w:rPr>
          <w:rFonts w:cs="Tahoma" w:ascii="Tahoma" w:hAnsi="Tahoma"/>
          <w:sz w:val="22"/>
          <w:szCs w:val="22"/>
        </w:rPr>
      </w:r>
      <w:r>
        <w:br w:type="page"/>
      </w:r>
    </w:p>
    <w:p>
      <w:pPr>
        <w:pStyle w:val="Normal"/>
        <w:rPr>
          <w:rFonts w:ascii="Tahoma" w:hAnsi="Tahoma" w:cs="Tahoma"/>
          <w:sz w:val="22"/>
          <w:szCs w:val="22"/>
        </w:rPr>
      </w:pPr>
      <w:r>
        <w:rPr>
          <w:rFonts w:cs="Tahoma" w:ascii="Tahoma" w:hAnsi="Tahoma"/>
          <w:sz w:val="22"/>
          <w:szCs w:val="22"/>
        </w:rPr>
      </w:r>
    </w:p>
    <w:p>
      <w:pPr>
        <w:pStyle w:val="Chapter1title"/>
        <w:numPr>
          <w:ilvl w:val="0"/>
          <w:numId w:val="6"/>
        </w:numPr>
        <w:rPr>
          <w:rFonts w:cs="Tahoma"/>
          <w:sz w:val="22"/>
          <w:szCs w:val="22"/>
        </w:rPr>
      </w:pPr>
      <w:r>
        <w:rPr>
          <w:rFonts w:cs="Tahoma"/>
          <w:sz w:val="22"/>
          <w:szCs w:val="22"/>
        </w:rPr>
        <w:t>Exercise 3: Change the Carrier Loop Discriminator</w:t>
      </w:r>
    </w:p>
    <w:p>
      <w:pPr>
        <w:pStyle w:val="Normal"/>
        <w:rPr>
          <w:rFonts w:ascii="Tahoma" w:hAnsi="Tahoma" w:cs="Tahoma"/>
          <w:sz w:val="22"/>
          <w:szCs w:val="22"/>
        </w:rPr>
      </w:pPr>
      <w:r>
        <w:rPr>
          <w:rFonts w:cs="Tahoma" w:ascii="Tahoma" w:hAnsi="Tahoma"/>
          <w:sz w:val="22"/>
          <w:szCs w:val="22"/>
        </w:rPr>
        <w:t xml:space="preserve">The ATAN2 discriminator is the only one that remains linear over the full input error range of </w:t>
      </w:r>
      <w:r>
        <w:rPr/>
      </w:r>
      <m:oMath xmlns:m="http://schemas.openxmlformats.org/officeDocument/2006/math">
        <m:r>
          <w:rPr>
            <w:rFonts w:ascii="Cambria Math" w:hAnsi="Cambria Math"/>
          </w:rPr>
          <m:t xml:space="preserve">±</m:t>
        </m:r>
        <m:r>
          <w:rPr>
            <w:rFonts w:ascii="Cambria Math" w:hAnsi="Cambria Math"/>
          </w:rPr>
          <m:t xml:space="preserve">180</m:t>
        </m:r>
        <m:r>
          <w:rPr>
            <w:rFonts w:ascii="Cambria Math" w:hAnsi="Cambria Math"/>
          </w:rPr>
          <m:t xml:space="preserve">°</m:t>
        </m:r>
      </m:oMath>
      <w:r>
        <w:rPr>
          <w:rFonts w:cs="Tahoma" w:ascii="Tahoma" w:hAnsi="Tahoma"/>
          <w:sz w:val="22"/>
          <w:szCs w:val="22"/>
        </w:rPr>
        <w:t xml:space="preserve">, that means it tracks the full four quadrant range of the input signal. </w:t>
      </w:r>
    </w:p>
    <w:p>
      <w:pPr>
        <w:pStyle w:val="Normal"/>
        <w:rPr>
          <w:rFonts w:ascii="Tahoma" w:hAnsi="Tahoma" w:cs="Tahoma"/>
          <w:sz w:val="22"/>
          <w:szCs w:val="22"/>
        </w:rPr>
      </w:pPr>
      <w:r>
        <w:rPr>
          <w:rFonts w:cs="Tahoma" w:ascii="Tahoma" w:hAnsi="Tahoma"/>
          <w:sz w:val="22"/>
          <w:szCs w:val="22"/>
        </w:rPr>
      </w:r>
    </w:p>
    <w:p>
      <w:pPr>
        <w:pStyle w:val="Chapter2title"/>
        <w:numPr>
          <w:ilvl w:val="1"/>
          <w:numId w:val="1"/>
        </w:numPr>
        <w:rPr/>
      </w:pPr>
      <w:r>
        <w:rPr/>
        <w:t>Task 1</w:t>
      </w:r>
    </w:p>
    <w:p>
      <w:pPr>
        <w:pStyle w:val="Normal"/>
        <w:rPr>
          <w:rFonts w:ascii="Tahoma" w:hAnsi="Tahoma" w:cs="Tahoma"/>
          <w:sz w:val="22"/>
          <w:szCs w:val="22"/>
        </w:rPr>
      </w:pPr>
      <w:r>
        <w:rPr>
          <w:rFonts w:cs="Tahoma" w:ascii="Tahoma" w:hAnsi="Tahoma"/>
          <w:sz w:val="22"/>
          <w:szCs w:val="22"/>
        </w:rPr>
        <w:t>In Exercise 1 you implemented the ATAN</w:t>
      </w:r>
      <w:r>
        <w:rPr>
          <w:rFonts w:cs="Tahoma" w:ascii="Tahoma" w:hAnsi="Tahoma"/>
          <w:i/>
          <w:sz w:val="22"/>
          <w:szCs w:val="22"/>
        </w:rPr>
        <w:t xml:space="preserve"> </w:t>
      </w:r>
      <w:r>
        <w:rPr>
          <w:rFonts w:cs="Tahoma" w:ascii="Tahoma" w:hAnsi="Tahoma"/>
          <w:sz w:val="22"/>
          <w:szCs w:val="22"/>
        </w:rPr>
        <w:t>discriminator</w:t>
      </w:r>
      <w:r>
        <w:rPr>
          <w:rFonts w:cs="Tahoma" w:ascii="Tahoma" w:hAnsi="Tahoma"/>
          <w:i/>
          <w:sz w:val="22"/>
          <w:szCs w:val="22"/>
        </w:rPr>
        <w:t xml:space="preserve">, </w:t>
      </w:r>
      <w:r>
        <w:rPr>
          <w:rFonts w:cs="Tahoma" w:ascii="Tahoma" w:hAnsi="Tahoma"/>
          <w:sz w:val="22"/>
          <w:szCs w:val="22"/>
        </w:rPr>
        <w:t xml:space="preserve">that is two quadrant arctangent; replace it with the ATAN2 in </w:t>
      </w:r>
      <w:r>
        <w:rPr>
          <w:rFonts w:cs="Courier New" w:ascii="Courier New" w:hAnsi="Courier New"/>
          <w:sz w:val="22"/>
          <w:szCs w:val="22"/>
        </w:rPr>
        <w:t>tracking.m</w:t>
      </w:r>
      <w:r>
        <w:rPr>
          <w:rFonts w:cs="Tahoma" w:ascii="Tahoma" w:hAnsi="Tahoma"/>
          <w:sz w:val="22"/>
          <w:szCs w:val="22"/>
        </w:rPr>
        <w:t xml:space="preserve"> and (setting the DLL correlator space to 0.5 as at the beginning) run </w:t>
      </w:r>
      <w:r>
        <w:rPr>
          <w:rFonts w:cs="Courier New" w:ascii="Courier New" w:hAnsi="Courier New"/>
          <w:sz w:val="22"/>
          <w:szCs w:val="22"/>
        </w:rPr>
        <w:t>postProcessing.m</w:t>
      </w:r>
      <w:r>
        <w:rPr>
          <w:rFonts w:cs="Tahoma" w:ascii="Tahoma" w:hAnsi="Tahoma"/>
          <w:sz w:val="22"/>
          <w:szCs w:val="22"/>
        </w:rPr>
        <w:t xml:space="preserve">. Paste here the tracking plots for the same satellite you considered in </w:t>
      </w:r>
      <w:r>
        <w:rPr>
          <w:rFonts w:cs="Tahoma" w:ascii="Tahoma" w:hAnsi="Tahoma"/>
          <w:b/>
          <w:sz w:val="22"/>
          <w:szCs w:val="22"/>
        </w:rPr>
        <w:t>Q.2</w:t>
      </w:r>
      <w:r>
        <w:rPr>
          <w:rFonts w:cs="Tahoma" w:ascii="Tahoma" w:hAnsi="Tahoma"/>
          <w:sz w:val="22"/>
          <w:szCs w:val="22"/>
        </w:rPr>
        <w:t>.</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mc:AlternateContent>
          <mc:Choice Requires="wps">
            <w:drawing>
              <wp:inline distT="0" distB="0" distL="0" distR="0" wp14:anchorId="2CDD6F57">
                <wp:extent cx="5747385" cy="1925955"/>
                <wp:effectExtent l="0" t="0" r="0" b="0"/>
                <wp:docPr id="7" name=""/>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wps:txbx>
                      <wps:bodyPr>
                        <a:noAutofit/>
                      </wps:bodyPr>
                    </wps:wsp>
                  </a:graphicData>
                </a:graphic>
              </wp:inline>
            </w:drawing>
          </mc:Choice>
          <mc:Fallback>
            <w:pict>
              <v:rect id="shape_0" fillcolor="white" stroked="t" style="position:absolute;margin-left:0pt;margin-top:-151.65pt;width:452.45pt;height:151.55pt;mso-position-vertical:top" wp14:anchorId="2CDD6F57">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v:textbox>
              </v:rect>
            </w:pict>
          </mc:Fallback>
        </mc:AlternateConten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ind w:left="720" w:hanging="0"/>
        <w:jc w:val="center"/>
        <w:rPr>
          <w:rFonts w:ascii="Courier New" w:hAnsi="Courier New" w:cs="Courier New"/>
          <w:sz w:val="22"/>
          <w:szCs w:val="22"/>
        </w:rPr>
      </w:pPr>
      <w:r>
        <w:rPr>
          <w:rFonts w:cs="Courier New" w:ascii="Courier New" w:hAnsi="Courier New"/>
          <w:sz w:val="22"/>
          <w:szCs w:val="22"/>
        </w:rPr>
      </w:r>
    </w:p>
    <w:p>
      <w:pPr>
        <w:pStyle w:val="Normal"/>
        <w:rPr>
          <w:rFonts w:ascii="Tahoma" w:hAnsi="Tahoma" w:cs="Tahoma"/>
          <w:sz w:val="22"/>
          <w:szCs w:val="22"/>
        </w:rPr>
      </w:pPr>
      <w:r>
        <w:rPr>
          <w:rFonts w:cs="Tahoma" w:ascii="Tahoma" w:hAnsi="Tahoma"/>
          <w:b/>
          <w:sz w:val="22"/>
          <w:szCs w:val="22"/>
        </w:rPr>
        <w:t>Q.4</w:t>
      </w:r>
      <w:r>
        <w:rPr>
          <w:rFonts w:cs="Tahoma" w:ascii="Tahoma" w:hAnsi="Tahoma"/>
          <w:sz w:val="22"/>
          <w:szCs w:val="22"/>
        </w:rPr>
        <w:t xml:space="preserve"> Is there any difference with the tracking plots obtained by using the ATAN carrier discriminator? If yes, why?</w:t>
      </w:r>
    </w:p>
    <w:p>
      <w:pPr>
        <w:pStyle w:val="Normal"/>
        <w:jc w:val="center"/>
        <w:rPr>
          <w:rFonts w:ascii="Tahoma" w:hAnsi="Tahoma" w:cs="Tahoma"/>
          <w:color w:val="FF0000"/>
          <w:sz w:val="22"/>
          <w:szCs w:val="22"/>
        </w:rPr>
      </w:pPr>
      <w:r>
        <w:rPr>
          <w:rFonts w:cs="Tahoma" w:ascii="Tahoma" w:hAnsi="Tahoma"/>
          <w:color w:val="FF0000"/>
          <w:sz w:val="22"/>
          <w:szCs w:val="22"/>
        </w:rPr>
      </w:r>
    </w:p>
    <w:p>
      <w:pPr>
        <w:pStyle w:val="Normal"/>
        <w:jc w:val="left"/>
        <w:rPr/>
      </w:pPr>
      <w:r>
        <w:rPr/>
      </w:r>
      <w:bookmarkStart w:id="13" w:name="_Toc215544642"/>
      <w:bookmarkStart w:id="14" w:name="_Toc188931436"/>
      <w:bookmarkStart w:id="15" w:name="_Toc346115067"/>
      <w:bookmarkStart w:id="16" w:name="_Toc215544642"/>
      <w:bookmarkStart w:id="17" w:name="_Toc188931436"/>
      <w:bookmarkStart w:id="18" w:name="_Toc346115067"/>
      <w:bookmarkEnd w:id="16"/>
      <w:bookmarkEnd w:id="17"/>
      <w:bookmarkEnd w:id="18"/>
      <w:r>
        <w:br w:type="page"/>
      </w:r>
    </w:p>
    <w:p>
      <w:pPr>
        <w:pStyle w:val="Chapter1title"/>
        <w:numPr>
          <w:ilvl w:val="0"/>
          <w:numId w:val="6"/>
        </w:numPr>
        <w:rPr/>
      </w:pPr>
      <w:r>
        <w:rPr/>
        <w:t>Exercise 4: Calculate the navigation solution from the tracking results to validate that software receiver  is functioning correctly</w:t>
      </w:r>
    </w:p>
    <w:p>
      <w:pPr>
        <w:pStyle w:val="Normal"/>
        <w:rPr/>
      </w:pPr>
      <w:r>
        <w:rPr/>
      </w:r>
    </w:p>
    <w:p>
      <w:pPr>
        <w:pStyle w:val="Chapter2title"/>
        <w:numPr>
          <w:ilvl w:val="1"/>
          <w:numId w:val="1"/>
        </w:numPr>
        <w:rPr/>
      </w:pPr>
      <w:r>
        <w:rPr/>
        <w:t xml:space="preserve">Task 1 </w:t>
      </w:r>
    </w:p>
    <w:p>
      <w:pPr>
        <w:pStyle w:val="Normal"/>
        <w:jc w:val="left"/>
        <w:rPr>
          <w:rFonts w:ascii="Tahoma" w:hAnsi="Tahoma" w:cs="Tahoma"/>
          <w:sz w:val="22"/>
          <w:szCs w:val="22"/>
          <w:lang w:val="en-GB"/>
        </w:rPr>
      </w:pPr>
      <w:r>
        <w:rPr>
          <w:rFonts w:cs="Tahoma" w:ascii="Tahoma" w:hAnsi="Tahoma"/>
          <w:sz w:val="22"/>
          <w:szCs w:val="22"/>
          <w:lang w:val="en-GB"/>
        </w:rPr>
        <w:t>Follow these steps:</w:t>
      </w:r>
    </w:p>
    <w:p>
      <w:pPr>
        <w:pStyle w:val="ListParagraph"/>
        <w:numPr>
          <w:ilvl w:val="0"/>
          <w:numId w:val="8"/>
        </w:numPr>
        <w:jc w:val="left"/>
        <w:rPr>
          <w:rFonts w:ascii="Tahoma" w:hAnsi="Tahoma" w:cs="Tahoma"/>
          <w:sz w:val="22"/>
          <w:szCs w:val="22"/>
          <w:lang w:val="en-GB"/>
        </w:rPr>
      </w:pPr>
      <w:r>
        <w:rPr>
          <w:rFonts w:cs="Tahoma" w:ascii="Tahoma" w:hAnsi="Tahoma"/>
          <w:sz w:val="22"/>
          <w:szCs w:val="22"/>
          <w:lang w:val="en-GB"/>
        </w:rPr>
        <w:t>Following the results of Exercise 2, set the proper carrier discriminator (</w:t>
      </w:r>
      <w:r>
        <w:rPr>
          <w:rFonts w:cs="Tahoma" w:ascii="Tahoma" w:hAnsi="Tahoma"/>
          <w:i/>
          <w:sz w:val="22"/>
          <w:szCs w:val="22"/>
          <w:lang w:val="en-GB"/>
        </w:rPr>
        <w:t>ATAN</w:t>
      </w:r>
      <w:r>
        <w:rPr>
          <w:rFonts w:cs="Tahoma" w:ascii="Tahoma" w:hAnsi="Tahoma"/>
          <w:sz w:val="22"/>
          <w:szCs w:val="22"/>
          <w:lang w:val="en-GB"/>
        </w:rPr>
        <w:t xml:space="preserve"> or </w:t>
      </w:r>
      <w:r>
        <w:rPr>
          <w:rFonts w:cs="Tahoma" w:ascii="Tahoma" w:hAnsi="Tahoma"/>
          <w:i/>
          <w:sz w:val="22"/>
          <w:szCs w:val="22"/>
          <w:lang w:val="en-GB"/>
        </w:rPr>
        <w:t>ATAN2</w:t>
      </w:r>
      <w:r>
        <w:rPr>
          <w:rFonts w:cs="Tahoma" w:ascii="Tahoma" w:hAnsi="Tahoma"/>
          <w:sz w:val="22"/>
          <w:szCs w:val="22"/>
          <w:lang w:val="en-GB"/>
        </w:rPr>
        <w:t xml:space="preserve">) in </w:t>
      </w:r>
      <w:r>
        <w:rPr>
          <w:rFonts w:cs="Courier New" w:ascii="Courier New" w:hAnsi="Courier New"/>
          <w:sz w:val="22"/>
          <w:szCs w:val="22"/>
        </w:rPr>
        <w:t>tracking.m</w:t>
      </w:r>
      <w:r>
        <w:rPr>
          <w:rFonts w:cs="Tahoma" w:ascii="Tahoma" w:hAnsi="Tahoma"/>
          <w:sz w:val="22"/>
          <w:szCs w:val="22"/>
          <w:lang w:val="en-GB"/>
        </w:rPr>
        <w:t>.</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Uncomment the section “%% Calculate navigation solutions“ in</w:t>
      </w:r>
      <w:r>
        <w:rPr>
          <w:rFonts w:cs="Courier New" w:ascii="Courier New" w:hAnsi="Courier New"/>
          <w:sz w:val="20"/>
          <w:szCs w:val="20"/>
          <w:lang w:val="en-GB" w:eastAsia="en-GB"/>
        </w:rPr>
        <w:t xml:space="preserve"> </w:t>
      </w:r>
      <w:r>
        <w:rPr>
          <w:rFonts w:cs="Courier New" w:ascii="Courier New" w:hAnsi="Courier New"/>
          <w:sz w:val="22"/>
          <w:szCs w:val="22"/>
        </w:rPr>
        <w:t xml:space="preserve">postProcessing.m </w:t>
      </w:r>
      <w:r>
        <w:rPr>
          <w:rFonts w:cs="Tahoma" w:ascii="Tahoma" w:hAnsi="Tahoma"/>
          <w:sz w:val="22"/>
          <w:szCs w:val="22"/>
          <w:lang w:val="en-GB"/>
        </w:rPr>
        <w:t>and run it.</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Check the resultant navSolution variable in your Matlab workspace.</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Fill the following table, by considering the mean values over time.</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Paste here a Google Earth snapshot of the location corresponding to the obtained latitude, longitude and altitude.</w:t>
      </w:r>
    </w:p>
    <w:p>
      <w:pPr>
        <w:pStyle w:val="Normal"/>
        <w:jc w:val="left"/>
        <w:rPr>
          <w:rFonts w:ascii="Tahoma" w:hAnsi="Tahoma" w:cs="Tahoma"/>
          <w:sz w:val="22"/>
          <w:szCs w:val="22"/>
          <w:lang w:val="en-GB"/>
        </w:rPr>
      </w:pPr>
      <w:r>
        <w:rPr>
          <w:rFonts w:cs="Tahoma" w:ascii="Tahoma" w:hAnsi="Tahoma"/>
          <w:sz w:val="22"/>
          <w:szCs w:val="22"/>
          <w:lang w:val="en-GB"/>
        </w:rPr>
      </w:r>
    </w:p>
    <w:p>
      <w:pPr>
        <w:pStyle w:val="Normal"/>
        <w:jc w:val="left"/>
        <w:rPr>
          <w:rFonts w:ascii="Tahoma" w:hAnsi="Tahoma" w:cs="Tahoma"/>
          <w:sz w:val="22"/>
          <w:szCs w:val="22"/>
          <w:lang w:val="en-GB"/>
        </w:rPr>
      </w:pPr>
      <w:r>
        <w:rPr>
          <w:rFonts w:cs="Tahoma" w:ascii="Tahoma" w:hAnsi="Tahoma"/>
          <w:sz w:val="22"/>
          <w:szCs w:val="22"/>
          <w:lang w:val="en-GB"/>
        </w:rPr>
        <w:t xml:space="preserve">Note: Consider the main values over time and a position error within </w:t>
      </w:r>
      <w:r>
        <w:rPr/>
      </w:r>
      <m:oMath xmlns:m="http://schemas.openxmlformats.org/officeDocument/2006/math">
        <m:r>
          <w:rPr>
            <w:rFonts w:ascii="Cambria Math" w:hAnsi="Cambria Math"/>
          </w:rPr>
          <m:t xml:space="preserve">±</m:t>
        </m:r>
        <m:r>
          <w:rPr>
            <w:rFonts w:ascii="Cambria Math" w:hAnsi="Cambria Math"/>
          </w:rPr>
          <m:t xml:space="preserve">50</m:t>
        </m:r>
      </m:oMath>
      <w:r>
        <w:rPr>
          <w:rFonts w:cs="Tahoma" w:ascii="Tahoma" w:hAnsi="Tahoma"/>
          <w:sz w:val="22"/>
          <w:szCs w:val="22"/>
          <w:lang w:val="en-GB"/>
        </w:rPr>
        <w:t xml:space="preserve"> m, due to range errors and GDOP.</w:t>
      </w:r>
    </w:p>
    <w:p>
      <w:pPr>
        <w:pStyle w:val="Normal"/>
        <w:jc w:val="left"/>
        <w:rPr>
          <w:rFonts w:ascii="Tahoma" w:hAnsi="Tahoma" w:cs="Tahoma"/>
          <w:sz w:val="22"/>
          <w:szCs w:val="22"/>
          <w:lang w:val="en-GB"/>
        </w:rPr>
      </w:pPr>
      <w:r>
        <w:rPr>
          <w:rFonts w:cs="Tahoma" w:ascii="Tahoma" w:hAnsi="Tahoma"/>
          <w:sz w:val="22"/>
          <w:szCs w:val="22"/>
          <w:lang w:val="en-GB"/>
        </w:rPr>
      </w:r>
    </w:p>
    <w:p>
      <w:pPr>
        <w:pStyle w:val="Normal"/>
        <w:jc w:val="left"/>
        <w:rPr>
          <w:rFonts w:ascii="Tahoma" w:hAnsi="Tahoma" w:cs="Tahoma"/>
          <w:sz w:val="22"/>
          <w:szCs w:val="22"/>
          <w:lang w:val="en-GB"/>
        </w:rPr>
      </w:pPr>
      <w:r>
        <w:rPr>
          <w:rFonts w:cs="Tahoma" w:ascii="Tahoma" w:hAnsi="Tahoma"/>
          <w:sz w:val="22"/>
          <w:szCs w:val="22"/>
          <w:lang w:val="en-GB"/>
        </w:rPr>
      </w:r>
    </w:p>
    <w:tbl>
      <w:tblPr>
        <w:tblStyle w:val="TableGrid"/>
        <w:tblW w:w="9621" w:type="dxa"/>
        <w:jc w:val="left"/>
        <w:tblInd w:w="0" w:type="dxa"/>
        <w:tblCellMar>
          <w:top w:w="0" w:type="dxa"/>
          <w:left w:w="108" w:type="dxa"/>
          <w:bottom w:w="0" w:type="dxa"/>
          <w:right w:w="108" w:type="dxa"/>
        </w:tblCellMar>
        <w:tblLook w:noVBand="1" w:val="04a0" w:noHBand="0" w:lastColumn="0" w:firstColumn="1" w:lastRow="0" w:firstRow="1"/>
      </w:tblPr>
      <w:tblGrid>
        <w:gridCol w:w="3207"/>
        <w:gridCol w:w="3207"/>
        <w:gridCol w:w="3207"/>
      </w:tblGrid>
      <w:tr>
        <w:trPr/>
        <w:tc>
          <w:tcPr>
            <w:tcW w:w="3207" w:type="dxa"/>
            <w:tcBorders/>
            <w:shd w:fill="auto" w:val="clear"/>
          </w:tcPr>
          <w:p>
            <w:pPr>
              <w:pStyle w:val="Normal"/>
              <w:jc w:val="left"/>
              <w:rPr>
                <w:rFonts w:ascii="Courier New" w:hAnsi="Courier New" w:cs="Courier New"/>
                <w:b/>
                <w:b/>
                <w:lang w:val="en-GB" w:eastAsia="en-GB"/>
              </w:rPr>
            </w:pPr>
            <w:r>
              <w:rPr>
                <w:rFonts w:cs="Courier New" w:ascii="Courier New" w:hAnsi="Courier New"/>
                <w:b/>
                <w:lang w:val="en-GB" w:eastAsia="en-GB"/>
              </w:rPr>
              <w:t xml:space="preserve">Latitude </w:t>
            </w:r>
          </w:p>
        </w:tc>
        <w:tc>
          <w:tcPr>
            <w:tcW w:w="3207" w:type="dxa"/>
            <w:tcBorders/>
            <w:shd w:fill="auto" w:val="clear"/>
          </w:tcPr>
          <w:p>
            <w:pPr>
              <w:pStyle w:val="Normal"/>
              <w:jc w:val="left"/>
              <w:rPr>
                <w:rFonts w:ascii="Courier New" w:hAnsi="Courier New" w:cs="Courier New"/>
                <w:b/>
                <w:b/>
                <w:lang w:val="en-GB" w:eastAsia="en-GB"/>
              </w:rPr>
            </w:pPr>
            <w:r>
              <w:rPr>
                <w:rFonts w:cs="Courier New" w:ascii="Courier New" w:hAnsi="Courier New"/>
                <w:b/>
                <w:lang w:val="en-GB" w:eastAsia="en-GB"/>
              </w:rPr>
              <w:t xml:space="preserve">Longitude </w:t>
            </w:r>
          </w:p>
        </w:tc>
        <w:tc>
          <w:tcPr>
            <w:tcW w:w="3207" w:type="dxa"/>
            <w:tcBorders/>
            <w:shd w:fill="auto" w:val="clear"/>
          </w:tcPr>
          <w:p>
            <w:pPr>
              <w:pStyle w:val="Normal"/>
              <w:jc w:val="left"/>
              <w:rPr>
                <w:rFonts w:ascii="Courier New" w:hAnsi="Courier New" w:cs="Courier New"/>
                <w:b/>
                <w:b/>
                <w:lang w:val="en-GB" w:eastAsia="en-GB"/>
              </w:rPr>
            </w:pPr>
            <w:r>
              <w:rPr>
                <w:rFonts w:cs="Courier New" w:ascii="Courier New" w:hAnsi="Courier New"/>
                <w:b/>
                <w:lang w:val="en-GB" w:eastAsia="en-GB"/>
              </w:rPr>
              <w:t>Altitude</w:t>
            </w:r>
          </w:p>
        </w:tc>
      </w:tr>
      <w:tr>
        <w:trPr/>
        <w:tc>
          <w:tcPr>
            <w:tcW w:w="3207" w:type="dxa"/>
            <w:tcBorders/>
            <w:shd w:fill="auto" w:val="clear"/>
          </w:tcPr>
          <w:p>
            <w:pPr>
              <w:pStyle w:val="Normal"/>
              <w:jc w:val="left"/>
              <w:rPr>
                <w:rFonts w:ascii="Courier New" w:hAnsi="Courier New" w:cs="Courier New"/>
                <w:lang w:val="en-GB" w:eastAsia="en-GB"/>
              </w:rPr>
            </w:pPr>
            <w:r>
              <w:rPr>
                <w:rFonts w:cs="Courier New" w:ascii="Courier New" w:hAnsi="Courier New"/>
                <w:lang w:val="en-GB" w:eastAsia="en-GB"/>
              </w:rPr>
            </w:r>
          </w:p>
        </w:tc>
        <w:tc>
          <w:tcPr>
            <w:tcW w:w="3207" w:type="dxa"/>
            <w:tcBorders/>
            <w:shd w:fill="auto" w:val="clear"/>
          </w:tcPr>
          <w:p>
            <w:pPr>
              <w:pStyle w:val="Normal"/>
              <w:jc w:val="left"/>
              <w:rPr>
                <w:rFonts w:ascii="Courier New" w:hAnsi="Courier New" w:cs="Courier New"/>
                <w:lang w:val="en-GB" w:eastAsia="en-GB"/>
              </w:rPr>
            </w:pPr>
            <w:r>
              <w:rPr>
                <w:rFonts w:cs="Courier New" w:ascii="Courier New" w:hAnsi="Courier New"/>
                <w:lang w:val="en-GB" w:eastAsia="en-GB"/>
              </w:rPr>
            </w:r>
          </w:p>
        </w:tc>
        <w:tc>
          <w:tcPr>
            <w:tcW w:w="3207" w:type="dxa"/>
            <w:tcBorders/>
            <w:shd w:fill="auto" w:val="clear"/>
          </w:tcPr>
          <w:p>
            <w:pPr>
              <w:pStyle w:val="Normal"/>
              <w:jc w:val="left"/>
              <w:rPr>
                <w:rFonts w:ascii="Courier New" w:hAnsi="Courier New" w:cs="Courier New"/>
                <w:lang w:val="en-GB" w:eastAsia="en-GB"/>
              </w:rPr>
            </w:pPr>
            <w:r>
              <w:rPr>
                <w:rFonts w:cs="Courier New" w:ascii="Courier New" w:hAnsi="Courier New"/>
                <w:lang w:val="en-GB" w:eastAsia="en-GB"/>
              </w:rPr>
            </w:r>
          </w:p>
        </w:tc>
      </w:tr>
    </w:tbl>
    <w:p>
      <w:pPr>
        <w:pStyle w:val="Normal"/>
        <w:jc w:val="left"/>
        <w:rPr>
          <w:rFonts w:ascii="Courier New" w:hAnsi="Courier New" w:cs="Courier New"/>
          <w:lang w:val="en-GB" w:eastAsia="en-GB"/>
        </w:rPr>
      </w:pPr>
      <w:r>
        <w:rPr>
          <w:rFonts w:cs="Courier New" w:ascii="Courier New" w:hAnsi="Courier New"/>
          <w:lang w:val="en-GB" w:eastAsia="en-GB"/>
        </w:rPr>
      </w:r>
    </w:p>
    <w:p>
      <w:pPr>
        <w:pStyle w:val="Normal"/>
        <w:rPr/>
      </w:pPr>
      <w:r>
        <w:rPr/>
      </w:r>
    </w:p>
    <w:p>
      <w:pPr>
        <w:pStyle w:val="Normal"/>
        <w:rPr/>
      </w:pPr>
      <w:r>
        <w:rPr/>
      </w:r>
    </w:p>
    <w:p>
      <w:pPr>
        <w:pStyle w:val="Normal"/>
        <w:jc w:val="center"/>
        <w:rPr/>
      </w:pPr>
      <w:r>
        <w:rPr/>
        <mc:AlternateContent>
          <mc:Choice Requires="wps">
            <w:drawing>
              <wp:inline distT="0" distB="0" distL="0" distR="0" wp14:anchorId="2573ABC1">
                <wp:extent cx="5747385" cy="1925955"/>
                <wp:effectExtent l="0" t="0" r="0" b="0"/>
                <wp:docPr id="9" name=""/>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receiver position plot]</w:t>
                            </w:r>
                          </w:p>
                        </w:txbxContent>
                      </wps:txbx>
                      <wps:bodyPr>
                        <a:noAutofit/>
                      </wps:bodyPr>
                    </wps:wsp>
                  </a:graphicData>
                </a:graphic>
              </wp:inline>
            </w:drawing>
          </mc:Choice>
          <mc:Fallback>
            <w:pict>
              <v:rect id="shape_0" fillcolor="white" stroked="t" style="position:absolute;margin-left:0pt;margin-top:-151.65pt;width:452.45pt;height:151.55pt;mso-position-vertical:top" wp14:anchorId="2573ABC1">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receiver position plot]</w:t>
                      </w:r>
                    </w:p>
                  </w:txbxContent>
                </v:textbox>
              </v:rect>
            </w:pict>
          </mc:Fallback>
        </mc:AlternateContent>
      </w:r>
    </w:p>
    <w:p>
      <w:pPr>
        <w:pStyle w:val="Normal"/>
        <w:jc w:val="center"/>
        <w:rPr/>
      </w:pPr>
      <w:r>
        <w:rPr/>
      </w:r>
      <w:r>
        <w:br w:type="page"/>
      </w:r>
    </w:p>
    <w:p>
      <w:pPr>
        <w:pStyle w:val="Title"/>
        <w:rPr>
          <w:lang w:val="en-GB"/>
        </w:rPr>
      </w:pPr>
      <w:r>
        <w:rPr>
          <w:lang w:val="en-GB"/>
        </w:rPr>
        <w:t>PART II: GPS C/A Acquisition and Tracking for specific signal case</w:t>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Normal"/>
        <w:rPr>
          <w:rFonts w:ascii="Tahoma" w:hAnsi="Tahoma" w:cs="Tahoma"/>
          <w:sz w:val="22"/>
          <w:szCs w:val="22"/>
        </w:rPr>
      </w:pPr>
      <w:r>
        <w:rPr>
          <w:rFonts w:cs="Tahoma" w:ascii="Tahoma" w:hAnsi="Tahoma"/>
          <w:sz w:val="22"/>
          <w:szCs w:val="22"/>
        </w:rPr>
        <w:t>In this exercise, you will need to acquire and track a different reco</w:t>
      </w:r>
      <w:r>
        <w:rPr>
          <w:rFonts w:cs="Tahoma" w:ascii="Tahoma" w:hAnsi="Tahoma"/>
          <w:sz w:val="22"/>
          <w:szCs w:val="22"/>
        </w:rPr>
        <w:t>r</w:t>
      </w:r>
      <w:r>
        <w:rPr>
          <w:rFonts w:cs="Tahoma" w:ascii="Tahoma" w:hAnsi="Tahoma"/>
          <w:sz w:val="22"/>
          <w:szCs w:val="22"/>
        </w:rPr>
        <w:t xml:space="preserve">ding of GPS L1 C/A signals embedded in </w:t>
      </w:r>
      <w:r>
        <w:rPr>
          <w:rFonts w:cs="Courier New" w:ascii="Courier New" w:hAnsi="Courier New"/>
          <w:sz w:val="22"/>
          <w:szCs w:val="22"/>
        </w:rPr>
        <w:t>ENV542_GPS_CA_data_capture2.bin</w:t>
      </w:r>
      <w:r>
        <w:rPr>
          <w:rFonts w:cs="Tahoma" w:ascii="Tahoma" w:hAnsi="Tahoma"/>
          <w:sz w:val="22"/>
          <w:szCs w:val="22"/>
        </w:rPr>
        <w:t xml:space="preserve">, and to calculate the corresponding navigation solution. In the folder “Part II” you will find this new recording as well as all the necessary Matlab files that you will need. However, in order to acquire and track with success this new signal recording, one or more default acquisition or/and tracking parameters defined in </w:t>
      </w:r>
      <w:r>
        <w:rPr>
          <w:rFonts w:cs="Courier New" w:ascii="Courier New" w:hAnsi="Courier New"/>
          <w:sz w:val="22"/>
          <w:szCs w:val="22"/>
        </w:rPr>
        <w:t>initSettings.m</w:t>
      </w:r>
      <w:r>
        <w:rPr>
          <w:rFonts w:cs="Tahoma" w:ascii="Tahoma" w:hAnsi="Tahoma"/>
          <w:sz w:val="22"/>
          <w:szCs w:val="22"/>
        </w:rPr>
        <w:t xml:space="preserve"> has/have to be changed as the recorded user scenario is not the same as before.</w:t>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Chapter1title"/>
        <w:numPr>
          <w:ilvl w:val="0"/>
          <w:numId w:val="7"/>
        </w:numPr>
        <w:rPr/>
      </w:pPr>
      <w:r>
        <w:rPr/>
        <w:t>Exercise 1: Set properly one or more unknown parameters</w:t>
      </w:r>
    </w:p>
    <w:p>
      <w:pPr>
        <w:pStyle w:val="Normal"/>
        <w:rPr/>
      </w:pPr>
      <w:r>
        <w:rPr/>
      </w:r>
    </w:p>
    <w:p>
      <w:pPr>
        <w:pStyle w:val="Chapter2title"/>
        <w:numPr>
          <w:ilvl w:val="1"/>
          <w:numId w:val="6"/>
        </w:numPr>
        <w:rPr/>
      </w:pPr>
      <w:r>
        <w:rPr/>
        <w:t>Task 1</w:t>
      </w:r>
    </w:p>
    <w:p>
      <w:pPr>
        <w:pStyle w:val="Normal"/>
        <w:rPr>
          <w:rFonts w:ascii="Tahoma" w:hAnsi="Tahoma" w:cs="Tahoma"/>
          <w:color w:val="000000" w:themeColor="text1"/>
          <w:sz w:val="22"/>
          <w:szCs w:val="22"/>
        </w:rPr>
      </w:pPr>
      <w:r>
        <w:rPr>
          <w:rFonts w:cs="Tahoma" w:ascii="Tahoma" w:hAnsi="Tahoma"/>
          <w:color w:val="000000" w:themeColor="text1"/>
          <w:sz w:val="22"/>
          <w:szCs w:val="22"/>
        </w:rPr>
        <w:t xml:space="preserve">Using the standard initSettings parameters in </w:t>
      </w:r>
      <w:r>
        <w:rPr>
          <w:rFonts w:cs="Courier New" w:ascii="Courier New" w:hAnsi="Courier New"/>
          <w:color w:val="000000"/>
          <w:sz w:val="20"/>
          <w:szCs w:val="20"/>
          <w:lang w:val="en-GB" w:eastAsia="en-GB"/>
        </w:rPr>
        <w:t>initSettings.m</w:t>
      </w:r>
      <w:r>
        <w:rPr>
          <w:rFonts w:cs="Tahoma" w:ascii="Tahoma" w:hAnsi="Tahoma"/>
          <w:color w:val="000000" w:themeColor="text1"/>
          <w:sz w:val="22"/>
          <w:szCs w:val="22"/>
        </w:rPr>
        <w:t>, run the SoftGNSS “reduced” receiver by following these steps:</w:t>
      </w:r>
    </w:p>
    <w:p>
      <w:pPr>
        <w:pStyle w:val="Normal"/>
        <w:rPr>
          <w:rFonts w:ascii="Tahoma" w:hAnsi="Tahoma" w:cs="Tahoma"/>
          <w:color w:val="000000" w:themeColor="text1"/>
          <w:sz w:val="22"/>
          <w:szCs w:val="22"/>
        </w:rPr>
      </w:pPr>
      <w:r>
        <w:rPr>
          <w:rFonts w:cs="Tahoma" w:ascii="Tahoma" w:hAnsi="Tahoma"/>
          <w:color w:val="000000" w:themeColor="text1"/>
          <w:sz w:val="22"/>
          <w:szCs w:val="22"/>
        </w:rPr>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select the “Part II” folder as working folder in your Matlab</w:t>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add to Path the folder “geoFunctions” and “include”</w:t>
      </w:r>
    </w:p>
    <w:p>
      <w:pPr>
        <w:pStyle w:val="ListParagraph"/>
        <w:numPr>
          <w:ilvl w:val="0"/>
          <w:numId w:val="3"/>
        </w:numPr>
        <w:rPr>
          <w:rFonts w:ascii="Tahoma" w:hAnsi="Tahoma" w:cs="Tahoma"/>
          <w:color w:val="000000" w:themeColor="text1"/>
          <w:sz w:val="22"/>
          <w:szCs w:val="22"/>
        </w:rPr>
      </w:pPr>
      <w:r>
        <w:rPr>
          <w:rFonts w:cs="Tahoma" w:ascii="Tahoma" w:hAnsi="Tahoma"/>
          <w:color w:val="000000" w:themeColor="text1"/>
          <w:sz w:val="22"/>
          <w:szCs w:val="22"/>
        </w:rPr>
        <w:t>define the general settings for the SoftGNSS “reduced” receiver (i.e. run</w:t>
      </w:r>
      <w:r>
        <w:rPr>
          <w:rFonts w:cs="Courier New" w:ascii="Courier New" w:hAnsi="Courier New"/>
          <w:sz w:val="22"/>
          <w:szCs w:val="22"/>
        </w:rPr>
        <w:t xml:space="preserve"> settings = initSettings</w:t>
      </w:r>
      <w:r>
        <w:rPr>
          <w:rFonts w:cs="Tahoma" w:ascii="Tahoma" w:hAnsi="Tahoma"/>
          <w:color w:val="000000" w:themeColor="text1"/>
          <w:sz w:val="22"/>
          <w:szCs w:val="22"/>
        </w:rPr>
        <w:t xml:space="preserve"> in your Matlab Workspace)</w:t>
      </w:r>
    </w:p>
    <w:p>
      <w:pPr>
        <w:pStyle w:val="ListParagraph"/>
        <w:numPr>
          <w:ilvl w:val="0"/>
          <w:numId w:val="3"/>
        </w:numPr>
        <w:rPr>
          <w:rFonts w:ascii="Courier New" w:hAnsi="Courier New" w:cs="Courier New"/>
          <w:color w:val="0000FF"/>
          <w:sz w:val="18"/>
          <w:szCs w:val="18"/>
          <w:lang w:eastAsia="en-GB"/>
        </w:rPr>
      </w:pPr>
      <w:r>
        <w:rPr>
          <w:rFonts w:cs="Tahoma" w:ascii="Tahoma" w:hAnsi="Tahoma"/>
          <w:color w:val="000000" w:themeColor="text1"/>
          <w:sz w:val="22"/>
          <w:szCs w:val="22"/>
        </w:rPr>
        <w:t xml:space="preserve">run </w:t>
      </w:r>
      <w:r>
        <w:rPr>
          <w:rFonts w:cs="Courier New" w:ascii="Courier New" w:hAnsi="Courier New"/>
          <w:sz w:val="22"/>
          <w:szCs w:val="22"/>
        </w:rPr>
        <w:t>postProcessing.m</w:t>
      </w:r>
      <w:r>
        <w:rPr>
          <w:rFonts w:cs="Tahoma" w:ascii="Tahoma" w:hAnsi="Tahoma"/>
          <w:color w:val="000000" w:themeColor="text1"/>
          <w:sz w:val="22"/>
          <w:szCs w:val="22"/>
        </w:rPr>
        <w:t xml:space="preserve">. </w:t>
      </w:r>
    </w:p>
    <w:p>
      <w:pPr>
        <w:pStyle w:val="Normal"/>
        <w:jc w:val="left"/>
        <w:rPr>
          <w:rFonts w:ascii="Courier New" w:hAnsi="Courier New" w:cs="Courier New"/>
          <w:color w:val="0000FF"/>
          <w:sz w:val="18"/>
          <w:szCs w:val="18"/>
          <w:lang w:eastAsia="en-GB"/>
        </w:rPr>
      </w:pPr>
      <w:r>
        <w:rPr>
          <w:rFonts w:cs="Courier New" w:ascii="Courier New" w:hAnsi="Courier New"/>
          <w:color w:val="0000FF"/>
          <w:sz w:val="18"/>
          <w:szCs w:val="18"/>
          <w:lang w:eastAsia="en-GB"/>
        </w:rPr>
      </w:r>
    </w:p>
    <w:p>
      <w:pPr>
        <w:pStyle w:val="Normal"/>
        <w:jc w:val="left"/>
        <w:rPr>
          <w:rFonts w:ascii="Courier New" w:hAnsi="Courier New" w:cs="Courier New"/>
          <w:color w:val="0000FF"/>
          <w:sz w:val="18"/>
          <w:szCs w:val="18"/>
          <w:lang w:eastAsia="en-GB"/>
        </w:rPr>
      </w:pPr>
      <w:r>
        <w:rPr>
          <w:rFonts w:cs="Tahoma" w:ascii="Tahoma" w:hAnsi="Tahoma"/>
          <w:b/>
          <w:sz w:val="22"/>
          <w:szCs w:val="22"/>
        </w:rPr>
        <w:t xml:space="preserve">Q.1 </w:t>
      </w:r>
      <w:r>
        <w:rPr>
          <w:rFonts w:cs="Tahoma" w:ascii="Tahoma" w:hAnsi="Tahoma"/>
          <w:sz w:val="22"/>
          <w:szCs w:val="22"/>
        </w:rPr>
        <w:t>How many satellite are acquired? How many satellites are tracked? Is it possible to calculate the navigation solution?</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Chapter2title"/>
        <w:numPr>
          <w:ilvl w:val="1"/>
          <w:numId w:val="6"/>
        </w:numPr>
        <w:rPr/>
      </w:pPr>
      <w:r>
        <w:rPr/>
        <w:t>Task 2</w:t>
      </w:r>
    </w:p>
    <w:p>
      <w:pPr>
        <w:pStyle w:val="Normal"/>
        <w:rPr>
          <w:rFonts w:ascii="Tahoma" w:hAnsi="Tahoma" w:cs="Tahoma"/>
          <w:sz w:val="22"/>
          <w:szCs w:val="22"/>
        </w:rPr>
      </w:pPr>
      <w:r>
        <w:rPr>
          <w:rFonts w:cs="Tahoma" w:ascii="Tahoma" w:hAnsi="Tahoma"/>
          <w:sz w:val="22"/>
          <w:szCs w:val="22"/>
        </w:rPr>
        <w:t>The value of some parameter(s) in</w:t>
      </w:r>
      <w:r>
        <w:rPr/>
        <w:t xml:space="preserve"> </w:t>
      </w:r>
      <w:r>
        <w:rPr>
          <w:rFonts w:cs="Courier New" w:ascii="Courier New" w:hAnsi="Courier New"/>
          <w:color w:val="000000"/>
          <w:sz w:val="20"/>
          <w:szCs w:val="20"/>
          <w:lang w:val="en-GB" w:eastAsia="en-GB"/>
        </w:rPr>
        <w:t xml:space="preserve">initSettings.m </w:t>
      </w:r>
      <w:r>
        <w:rPr>
          <w:rFonts w:cs="Tahoma" w:ascii="Tahoma" w:hAnsi="Tahoma"/>
          <w:sz w:val="22"/>
          <w:szCs w:val="22"/>
        </w:rPr>
        <w:t>has/have to be changed in such a way the receiver will be able to acquire and track 7 satellites. Identify the parameter(s) that has/have to be changed, set their value(s) properly and explain why.</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u w:val="single"/>
        </w:rPr>
        <w:t>Hints</w:t>
      </w:r>
      <w:r>
        <w:rPr>
          <w:rFonts w:cs="Tahoma" w:ascii="Tahoma" w:hAnsi="Tahoma"/>
          <w:sz w:val="22"/>
          <w:szCs w:val="22"/>
        </w:rPr>
        <w:t>:</w:t>
      </w:r>
    </w:p>
    <w:p>
      <w:pPr>
        <w:pStyle w:val="ListParagraph"/>
        <w:numPr>
          <w:ilvl w:val="0"/>
          <w:numId w:val="2"/>
        </w:numPr>
        <w:rPr>
          <w:rFonts w:ascii="Tahoma" w:hAnsi="Tahoma" w:cs="Tahoma"/>
          <w:sz w:val="22"/>
          <w:szCs w:val="22"/>
        </w:rPr>
      </w:pPr>
      <w:r>
        <w:rPr>
          <w:rFonts w:cs="Tahoma" w:ascii="Tahoma" w:hAnsi="Tahoma"/>
          <w:sz w:val="22"/>
          <w:szCs w:val="22"/>
        </w:rPr>
        <w:t>Try increasing the coherent acquisition time from 1 ms (default time) to 10 ms and evaluate the acquisition plots to infer what parameter/parameters you need to change in the initial setting.</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color w:val="FF0000"/>
          <w:sz w:val="22"/>
          <w:szCs w:val="22"/>
        </w:rPr>
      </w:pPr>
      <w:r>
        <w:rPr>
          <w:rFonts w:cs="Tahoma" w:ascii="Tahoma" w:hAnsi="Tahoma"/>
          <w:color w:val="FF0000"/>
          <w:sz w:val="22"/>
          <w:szCs w:val="22"/>
        </w:rPr>
      </w:r>
    </w:p>
    <w:p>
      <w:pPr>
        <w:pStyle w:val="Chapter2title"/>
        <w:numPr>
          <w:ilvl w:val="1"/>
          <w:numId w:val="6"/>
        </w:numPr>
        <w:rPr/>
      </w:pPr>
      <w:r>
        <w:rPr/>
        <w:t>Task 3</w:t>
      </w:r>
    </w:p>
    <w:p>
      <w:pPr>
        <w:pStyle w:val="Normal"/>
        <w:rPr/>
      </w:pPr>
      <w:r>
        <w:rPr>
          <w:rFonts w:cs="Tahoma" w:ascii="Tahoma" w:hAnsi="Tahoma"/>
          <w:sz w:val="22"/>
          <w:szCs w:val="22"/>
        </w:rPr>
        <w:t xml:space="preserve">For the satellite with the lowest PRN you tracked, the raw DLL settling time is approximately 0.4 s to remain within an amplitude error of 0.4. Modify one or more parameters in order to reduce the settling time </w:t>
      </w:r>
      <w:r>
        <w:rPr>
          <w:rFonts w:cs="Tahoma" w:ascii="Tahoma" w:hAnsi="Tahoma"/>
          <w:sz w:val="22"/>
          <w:szCs w:val="22"/>
        </w:rPr>
        <w:t>to</w:t>
      </w:r>
      <w:r>
        <w:rPr>
          <w:rFonts w:cs="Tahoma" w:ascii="Tahoma" w:hAnsi="Tahoma"/>
          <w:sz w:val="22"/>
          <w:szCs w:val="22"/>
        </w:rPr>
        <w:t xml:space="preserve"> 0.</w:t>
      </w:r>
      <w:r>
        <w:rPr>
          <w:rFonts w:cs="Tahoma" w:ascii="Tahoma" w:hAnsi="Tahoma"/>
          <w:sz w:val="22"/>
          <w:szCs w:val="22"/>
        </w:rPr>
        <w:t>3</w:t>
      </w:r>
      <w:r>
        <w:rPr>
          <w:rFonts w:cs="Tahoma" w:ascii="Tahoma" w:hAnsi="Tahoma"/>
          <w:sz w:val="22"/>
          <w:szCs w:val="22"/>
        </w:rPr>
        <w:t xml:space="preserve"> s remaining within approximately the same amplitude error, without preventing the tracking lock of any satellites. Report here your changes and the resultant raw DLL plot.</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mc:AlternateContent>
          <mc:Choice Requires="wps">
            <w:drawing>
              <wp:inline distT="0" distB="0" distL="0" distR="0" wp14:anchorId="08252F07">
                <wp:extent cx="5747385" cy="1925955"/>
                <wp:effectExtent l="0" t="0" r="0" b="0"/>
                <wp:docPr id="11" name=""/>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wps:txbx>
                      <wps:bodyPr>
                        <a:noAutofit/>
                      </wps:bodyPr>
                    </wps:wsp>
                  </a:graphicData>
                </a:graphic>
              </wp:inline>
            </w:drawing>
          </mc:Choice>
          <mc:Fallback>
            <w:pict>
              <v:rect id="shape_0" fillcolor="white" stroked="t" style="position:absolute;margin-left:0pt;margin-top:-151.65pt;width:452.45pt;height:151.55pt;mso-position-vertical:top" wp14:anchorId="08252F07">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v:textbox>
              </v:rect>
            </w:pict>
          </mc:Fallback>
        </mc:AlternateContent>
      </w:r>
    </w:p>
    <w:p>
      <w:pPr>
        <w:pStyle w:val="Normal"/>
        <w:jc w:val="center"/>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mc:AlternateContent>
          <mc:Choice Requires="wps">
            <w:drawing>
              <wp:inline distT="0" distB="0" distL="0" distR="0" wp14:anchorId="193AEAF9">
                <wp:extent cx="5747385" cy="1925955"/>
                <wp:effectExtent l="0" t="0" r="0" b="0"/>
                <wp:docPr id="13" name=""/>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wps:txbx>
                      <wps:bodyPr>
                        <a:noAutofit/>
                      </wps:bodyPr>
                    </wps:wsp>
                  </a:graphicData>
                </a:graphic>
              </wp:inline>
            </w:drawing>
          </mc:Choice>
          <mc:Fallback>
            <w:pict>
              <v:rect id="shape_0" fillcolor="white" stroked="t" style="position:absolute;margin-left:0pt;margin-top:-151.65pt;width:452.45pt;height:151.55pt;mso-position-vertical:top" wp14:anchorId="193AEAF9">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v:textbox>
              </v:rect>
            </w:pict>
          </mc:Fallback>
        </mc:AlternateContent>
      </w:r>
    </w:p>
    <w:p>
      <w:pPr>
        <w:pStyle w:val="Normal"/>
        <w:rPr>
          <w:rFonts w:ascii="Tahoma" w:hAnsi="Tahoma" w:cs="Tahoma"/>
          <w:sz w:val="22"/>
          <w:szCs w:val="22"/>
        </w:rPr>
      </w:pPr>
      <w:r>
        <w:rPr>
          <w:rFonts w:cs="Tahoma" w:ascii="Tahoma" w:hAnsi="Tahoma"/>
          <w:sz w:val="22"/>
          <w:szCs w:val="22"/>
        </w:rPr>
      </w:r>
    </w:p>
    <w:p>
      <w:pPr>
        <w:pStyle w:val="Normal"/>
        <w:rPr/>
      </w:pPr>
      <w:r>
        <w:rPr/>
      </w:r>
    </w:p>
    <w:p>
      <w:pPr>
        <w:pStyle w:val="Chapter1title"/>
        <w:numPr>
          <w:ilvl w:val="0"/>
          <w:numId w:val="6"/>
        </w:numPr>
        <w:rPr/>
      </w:pPr>
      <w:r>
        <w:rPr/>
        <w:t>Exercise 2 Calculate the navigation solution from the tracking results to validate the software receiver functioning</w:t>
      </w:r>
    </w:p>
    <w:p>
      <w:pPr>
        <w:pStyle w:val="Normal"/>
        <w:rPr/>
      </w:pPr>
      <w:r>
        <w:rPr/>
      </w:r>
    </w:p>
    <w:p>
      <w:pPr>
        <w:pStyle w:val="Chapter2title"/>
        <w:numPr>
          <w:ilvl w:val="1"/>
          <w:numId w:val="1"/>
        </w:numPr>
        <w:rPr/>
      </w:pPr>
      <w:r>
        <w:rPr/>
        <w:t xml:space="preserve">Task 1 </w:t>
      </w:r>
    </w:p>
    <w:p>
      <w:pPr>
        <w:pStyle w:val="Normal"/>
        <w:jc w:val="left"/>
        <w:rPr>
          <w:rFonts w:ascii="Tahoma" w:hAnsi="Tahoma" w:cs="Tahoma"/>
          <w:sz w:val="22"/>
          <w:szCs w:val="22"/>
          <w:lang w:val="en-GB"/>
        </w:rPr>
      </w:pPr>
      <w:r>
        <w:rPr>
          <w:rFonts w:cs="Tahoma" w:ascii="Tahoma" w:hAnsi="Tahoma"/>
          <w:sz w:val="22"/>
          <w:szCs w:val="22"/>
          <w:lang w:val="en-GB"/>
        </w:rPr>
        <w:t>Follow these steps:</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Uncomment the section “%% Calculate navigation solutions“ in</w:t>
      </w:r>
      <w:r>
        <w:rPr>
          <w:rFonts w:cs="Courier New" w:ascii="Courier New" w:hAnsi="Courier New"/>
          <w:sz w:val="20"/>
          <w:szCs w:val="20"/>
          <w:lang w:val="en-GB" w:eastAsia="en-GB"/>
        </w:rPr>
        <w:t xml:space="preserve"> </w:t>
      </w:r>
      <w:r>
        <w:rPr>
          <w:rFonts w:cs="Courier New" w:ascii="Courier New" w:hAnsi="Courier New"/>
          <w:sz w:val="22"/>
          <w:szCs w:val="22"/>
        </w:rPr>
        <w:t xml:space="preserve">postProcessing.m </w:t>
      </w:r>
      <w:r>
        <w:rPr>
          <w:rFonts w:cs="Tahoma" w:ascii="Tahoma" w:hAnsi="Tahoma"/>
          <w:sz w:val="22"/>
          <w:szCs w:val="22"/>
          <w:lang w:val="en-GB"/>
        </w:rPr>
        <w:t>and run it.</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Check the resultant navSolution variable in your Matlab Workspace</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Fill the following table, by considering the mean values over time.</w:t>
      </w:r>
    </w:p>
    <w:p>
      <w:pPr>
        <w:pStyle w:val="ListParagraph"/>
        <w:numPr>
          <w:ilvl w:val="0"/>
          <w:numId w:val="5"/>
        </w:numPr>
        <w:jc w:val="left"/>
        <w:rPr>
          <w:rFonts w:ascii="Tahoma" w:hAnsi="Tahoma" w:cs="Tahoma"/>
          <w:sz w:val="22"/>
          <w:szCs w:val="22"/>
          <w:lang w:val="en-GB"/>
        </w:rPr>
      </w:pPr>
      <w:r>
        <w:rPr>
          <w:rFonts w:cs="Tahoma" w:ascii="Tahoma" w:hAnsi="Tahoma"/>
          <w:sz w:val="22"/>
          <w:szCs w:val="22"/>
          <w:lang w:val="en-GB"/>
        </w:rPr>
        <w:t>Paste here a Google Earth snapshot of the location corresponding to obtained latitude, longitude and altitude.</w:t>
      </w:r>
    </w:p>
    <w:p>
      <w:pPr>
        <w:pStyle w:val="Normal"/>
        <w:jc w:val="left"/>
        <w:rPr>
          <w:rFonts w:ascii="Tahoma" w:hAnsi="Tahoma" w:cs="Tahoma"/>
          <w:sz w:val="22"/>
          <w:szCs w:val="22"/>
          <w:lang w:val="en-GB"/>
        </w:rPr>
      </w:pPr>
      <w:r>
        <w:rPr>
          <w:rFonts w:cs="Tahoma" w:ascii="Tahoma" w:hAnsi="Tahoma"/>
          <w:sz w:val="22"/>
          <w:szCs w:val="22"/>
          <w:lang w:val="en-GB"/>
        </w:rPr>
      </w:r>
    </w:p>
    <w:p>
      <w:pPr>
        <w:pStyle w:val="Normal"/>
        <w:jc w:val="left"/>
        <w:rPr>
          <w:rFonts w:ascii="Tahoma" w:hAnsi="Tahoma" w:cs="Tahoma"/>
          <w:sz w:val="22"/>
          <w:szCs w:val="22"/>
          <w:lang w:val="en-GB"/>
        </w:rPr>
      </w:pPr>
      <w:r>
        <w:rPr>
          <w:rFonts w:cs="Tahoma" w:ascii="Tahoma" w:hAnsi="Tahoma"/>
          <w:sz w:val="22"/>
          <w:szCs w:val="22"/>
          <w:lang w:val="en-GB"/>
        </w:rPr>
        <w:t>Note: Consider the final estimated values.</w:t>
      </w:r>
    </w:p>
    <w:p>
      <w:pPr>
        <w:pStyle w:val="Normal"/>
        <w:jc w:val="left"/>
        <w:rPr>
          <w:rFonts w:ascii="Tahoma" w:hAnsi="Tahoma" w:cs="Tahoma"/>
          <w:sz w:val="22"/>
          <w:szCs w:val="22"/>
          <w:lang w:val="en-GB"/>
        </w:rPr>
      </w:pPr>
      <w:r>
        <w:rPr>
          <w:rFonts w:cs="Tahoma" w:ascii="Tahoma" w:hAnsi="Tahoma"/>
          <w:sz w:val="22"/>
          <w:szCs w:val="22"/>
          <w:lang w:val="en-GB"/>
        </w:rPr>
      </w:r>
    </w:p>
    <w:tbl>
      <w:tblPr>
        <w:tblStyle w:val="TableGrid"/>
        <w:tblW w:w="9621" w:type="dxa"/>
        <w:jc w:val="left"/>
        <w:tblInd w:w="0" w:type="dxa"/>
        <w:tblCellMar>
          <w:top w:w="0" w:type="dxa"/>
          <w:left w:w="108" w:type="dxa"/>
          <w:bottom w:w="0" w:type="dxa"/>
          <w:right w:w="108" w:type="dxa"/>
        </w:tblCellMar>
        <w:tblLook w:noVBand="1" w:val="04a0" w:noHBand="0" w:lastColumn="0" w:firstColumn="1" w:lastRow="0" w:firstRow="1"/>
      </w:tblPr>
      <w:tblGrid>
        <w:gridCol w:w="3207"/>
        <w:gridCol w:w="3207"/>
        <w:gridCol w:w="3207"/>
      </w:tblGrid>
      <w:tr>
        <w:trPr/>
        <w:tc>
          <w:tcPr>
            <w:tcW w:w="3207" w:type="dxa"/>
            <w:tcBorders/>
            <w:shd w:fill="auto" w:val="clear"/>
          </w:tcPr>
          <w:p>
            <w:pPr>
              <w:pStyle w:val="Normal"/>
              <w:jc w:val="left"/>
              <w:rPr>
                <w:rFonts w:ascii="Tahoma" w:hAnsi="Tahoma" w:cs="Tahoma"/>
                <w:b/>
                <w:b/>
                <w:sz w:val="20"/>
                <w:szCs w:val="20"/>
                <w:lang w:val="en-GB" w:eastAsia="en-GB"/>
              </w:rPr>
            </w:pPr>
            <w:r>
              <w:rPr>
                <w:rFonts w:cs="Tahoma" w:ascii="Tahoma" w:hAnsi="Tahoma"/>
                <w:b/>
                <w:sz w:val="20"/>
                <w:szCs w:val="20"/>
                <w:lang w:val="en-GB" w:eastAsia="en-GB"/>
              </w:rPr>
              <w:t xml:space="preserve">Latitude </w:t>
            </w:r>
          </w:p>
        </w:tc>
        <w:tc>
          <w:tcPr>
            <w:tcW w:w="3207" w:type="dxa"/>
            <w:tcBorders/>
            <w:shd w:fill="auto" w:val="clear"/>
          </w:tcPr>
          <w:p>
            <w:pPr>
              <w:pStyle w:val="Normal"/>
              <w:jc w:val="left"/>
              <w:rPr>
                <w:rFonts w:ascii="Tahoma" w:hAnsi="Tahoma" w:cs="Tahoma"/>
                <w:b/>
                <w:b/>
                <w:sz w:val="20"/>
                <w:szCs w:val="20"/>
                <w:lang w:val="en-GB" w:eastAsia="en-GB"/>
              </w:rPr>
            </w:pPr>
            <w:r>
              <w:rPr>
                <w:rFonts w:cs="Tahoma" w:ascii="Tahoma" w:hAnsi="Tahoma"/>
                <w:b/>
                <w:sz w:val="20"/>
                <w:szCs w:val="20"/>
                <w:lang w:val="en-GB" w:eastAsia="en-GB"/>
              </w:rPr>
              <w:t xml:space="preserve">Longitude </w:t>
            </w:r>
          </w:p>
        </w:tc>
        <w:tc>
          <w:tcPr>
            <w:tcW w:w="3207" w:type="dxa"/>
            <w:tcBorders/>
            <w:shd w:fill="auto" w:val="clear"/>
          </w:tcPr>
          <w:p>
            <w:pPr>
              <w:pStyle w:val="Normal"/>
              <w:jc w:val="left"/>
              <w:rPr>
                <w:rFonts w:ascii="Tahoma" w:hAnsi="Tahoma" w:cs="Tahoma"/>
                <w:b/>
                <w:b/>
                <w:sz w:val="20"/>
                <w:szCs w:val="20"/>
                <w:lang w:val="en-GB" w:eastAsia="en-GB"/>
              </w:rPr>
            </w:pPr>
            <w:r>
              <w:rPr>
                <w:rFonts w:cs="Tahoma" w:ascii="Tahoma" w:hAnsi="Tahoma"/>
                <w:b/>
                <w:sz w:val="20"/>
                <w:szCs w:val="20"/>
                <w:lang w:val="en-GB" w:eastAsia="en-GB"/>
              </w:rPr>
              <w:t>Altitude</w:t>
            </w:r>
          </w:p>
        </w:tc>
      </w:tr>
      <w:tr>
        <w:trPr/>
        <w:tc>
          <w:tcPr>
            <w:tcW w:w="3207" w:type="dxa"/>
            <w:tcBorders/>
            <w:shd w:fill="auto" w:val="clear"/>
          </w:tcPr>
          <w:p>
            <w:pPr>
              <w:pStyle w:val="Normal"/>
              <w:jc w:val="left"/>
              <w:rPr>
                <w:rFonts w:ascii="Tahoma" w:hAnsi="Tahoma" w:cs="Tahoma"/>
                <w:sz w:val="20"/>
                <w:szCs w:val="20"/>
                <w:lang w:val="en-GB" w:eastAsia="en-GB"/>
              </w:rPr>
            </w:pPr>
            <w:r>
              <w:rPr>
                <w:rFonts w:cs="Tahoma" w:ascii="Tahoma" w:hAnsi="Tahoma"/>
                <w:sz w:val="20"/>
                <w:szCs w:val="20"/>
                <w:lang w:val="en-GB" w:eastAsia="en-GB"/>
              </w:rPr>
            </w:r>
          </w:p>
        </w:tc>
        <w:tc>
          <w:tcPr>
            <w:tcW w:w="3207" w:type="dxa"/>
            <w:tcBorders/>
            <w:shd w:fill="auto" w:val="clear"/>
          </w:tcPr>
          <w:p>
            <w:pPr>
              <w:pStyle w:val="Normal"/>
              <w:jc w:val="left"/>
              <w:rPr>
                <w:rFonts w:ascii="Tahoma" w:hAnsi="Tahoma" w:cs="Tahoma"/>
                <w:sz w:val="20"/>
                <w:szCs w:val="20"/>
                <w:lang w:val="en-GB" w:eastAsia="en-GB"/>
              </w:rPr>
            </w:pPr>
            <w:r>
              <w:rPr>
                <w:rFonts w:cs="Tahoma" w:ascii="Tahoma" w:hAnsi="Tahoma"/>
                <w:sz w:val="20"/>
                <w:szCs w:val="20"/>
                <w:lang w:val="en-GB" w:eastAsia="en-GB"/>
              </w:rPr>
            </w:r>
          </w:p>
        </w:tc>
        <w:tc>
          <w:tcPr>
            <w:tcW w:w="3207" w:type="dxa"/>
            <w:tcBorders/>
            <w:shd w:fill="auto" w:val="clear"/>
          </w:tcPr>
          <w:p>
            <w:pPr>
              <w:pStyle w:val="Normal"/>
              <w:jc w:val="left"/>
              <w:rPr>
                <w:rFonts w:ascii="Tahoma" w:hAnsi="Tahoma" w:cs="Tahoma"/>
                <w:sz w:val="20"/>
                <w:szCs w:val="20"/>
                <w:lang w:val="en-GB" w:eastAsia="en-GB"/>
              </w:rPr>
            </w:pPr>
            <w:r>
              <w:rPr>
                <w:rFonts w:cs="Tahoma" w:ascii="Tahoma" w:hAnsi="Tahoma"/>
                <w:sz w:val="20"/>
                <w:szCs w:val="20"/>
                <w:lang w:val="en-GB" w:eastAsia="en-G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inline distT="0" distB="0" distL="0" distR="0" wp14:anchorId="42A834FC">
                <wp:extent cx="5747385" cy="1925955"/>
                <wp:effectExtent l="0" t="0" r="0" b="0"/>
                <wp:docPr id="15" name=""/>
                <a:graphic xmlns:a="http://schemas.openxmlformats.org/drawingml/2006/main">
                  <a:graphicData uri="http://schemas.microsoft.com/office/word/2010/wordprocessingShape">
                    <wps:wsp>
                      <wps:cNvSpPr/>
                      <wps:spPr>
                        <a:xfrm>
                          <a:off x="0" y="0"/>
                          <a:ext cx="5746680" cy="1925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wps:txbx>
                      <wps:bodyPr>
                        <a:noAutofit/>
                      </wps:bodyPr>
                    </wps:wsp>
                  </a:graphicData>
                </a:graphic>
              </wp:inline>
            </w:drawing>
          </mc:Choice>
          <mc:Fallback>
            <w:pict>
              <v:rect id="shape_0" fillcolor="white" stroked="t" style="position:absolute;margin-left:0pt;margin-top:-151.65pt;width:452.45pt;height:151.55pt;mso-position-vertical:top" wp14:anchorId="42A834FC">
                <w10:wrap type="square"/>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Fonts w:cs="Tahoma" w:ascii="Tahoma" w:hAnsi="Tahoma"/>
                          <w:color w:val="000000"/>
                          <w:sz w:val="20"/>
                          <w:szCs w:val="20"/>
                        </w:rPr>
                        <w:t>[Replace this box with your plot]</w:t>
                      </w:r>
                    </w:p>
                  </w:txbxContent>
                </v:textbox>
              </v:rect>
            </w:pict>
          </mc:Fallback>
        </mc:AlternateContent>
      </w:r>
    </w:p>
    <w:p>
      <w:pPr>
        <w:pStyle w:val="Normal"/>
        <w:rPr/>
      </w:pPr>
      <w:r>
        <w:rPr/>
      </w:r>
    </w:p>
    <w:p>
      <w:pPr>
        <w:pStyle w:val="Normal"/>
        <w:rPr>
          <w:color w:val="FF0000"/>
        </w:rPr>
      </w:pPr>
      <w:r>
        <w:rPr>
          <w:color w:val="FF0000"/>
        </w:rPr>
      </w:r>
    </w:p>
    <w:p>
      <w:pPr>
        <w:pStyle w:val="Normal"/>
        <w:rPr>
          <w:rFonts w:ascii="Tahoma" w:hAnsi="Tahoma" w:cs="Tahoma"/>
          <w:sz w:val="22"/>
          <w:szCs w:val="22"/>
        </w:rPr>
      </w:pPr>
      <w:r>
        <w:rPr>
          <w:rFonts w:cs="Tahoma" w:ascii="Tahoma" w:hAnsi="Tahoma"/>
          <w:b/>
          <w:sz w:val="22"/>
          <w:szCs w:val="22"/>
        </w:rPr>
        <w:t>Q.2</w:t>
      </w:r>
      <w:r>
        <w:rPr>
          <w:rFonts w:cs="Tahoma" w:ascii="Tahoma" w:hAnsi="Tahoma"/>
          <w:sz w:val="22"/>
          <w:szCs w:val="22"/>
        </w:rPr>
        <w:t xml:space="preserve"> By considering the mean position of the receiver, can you explain why you needed to modify one or more parameters setting?</w:t>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sz w:val="22"/>
          <w:szCs w:val="22"/>
        </w:rPr>
      </w:pPr>
      <w:r>
        <w:rPr>
          <w:rFonts w:cs="Tahoma" w:ascii="Tahoma" w:hAnsi="Tahoma"/>
          <w:sz w:val="22"/>
          <w:szCs w:val="22"/>
        </w:rPr>
      </w:r>
    </w:p>
    <w:p>
      <w:pPr>
        <w:pStyle w:val="Normal"/>
        <w:rPr>
          <w:rFonts w:ascii="Tahoma" w:hAnsi="Tahoma" w:cs="Tahoma"/>
          <w:color w:val="FF0000"/>
          <w:sz w:val="22"/>
          <w:szCs w:val="22"/>
        </w:rPr>
      </w:pPr>
      <w:r>
        <w:rPr>
          <w:rFonts w:cs="Tahoma" w:ascii="Tahoma" w:hAnsi="Tahoma"/>
          <w:color w:val="FF0000"/>
          <w:sz w:val="22"/>
          <w:szCs w:val="22"/>
        </w:rPr>
      </w:r>
    </w:p>
    <w:p>
      <w:pPr>
        <w:pStyle w:val="Normal"/>
        <w:rPr/>
      </w:pPr>
      <w:r>
        <w:rPr/>
      </w:r>
    </w:p>
    <w:sectPr>
      <w:headerReference w:type="default" r:id="rId6"/>
      <w:footerReference w:type="default" r:id="rId7"/>
      <w:type w:val="nextPage"/>
      <w:pgSz w:w="11906" w:h="16838"/>
      <w:pgMar w:left="1138" w:right="1138" w:header="720" w:top="1368" w:footer="288"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1" w:type="dxa"/>
      <w:jc w:val="left"/>
      <w:tblInd w:w="0" w:type="dxa"/>
      <w:tblBorders>
        <w:top w:val="single" w:sz="4" w:space="0" w:color="000000"/>
      </w:tblBorders>
      <w:tblCellMar>
        <w:top w:w="0" w:type="dxa"/>
        <w:left w:w="0" w:type="dxa"/>
        <w:bottom w:w="0" w:type="dxa"/>
        <w:right w:w="0" w:type="dxa"/>
      </w:tblCellMar>
      <w:tblLook w:lastRow="1" w:firstRow="1" w:lastColumn="1" w:firstColumn="1" w:val="01e0" w:noHBand="0" w:noVBand="0"/>
    </w:tblPr>
    <w:tblGrid>
      <w:gridCol w:w="3210"/>
      <w:gridCol w:w="3210"/>
      <w:gridCol w:w="3211"/>
    </w:tblGrid>
    <w:tr>
      <w:trPr>
        <w:trHeight w:val="365" w:hRule="atLeast"/>
      </w:trPr>
      <w:tc>
        <w:tcPr>
          <w:tcW w:w="3210" w:type="dxa"/>
          <w:tcBorders>
            <w:top w:val="single" w:sz="4" w:space="0" w:color="000000"/>
          </w:tcBorders>
          <w:shd w:fill="auto" w:val="clear"/>
          <w:vAlign w:val="center"/>
        </w:tcPr>
        <w:p>
          <w:pPr>
            <w:pStyle w:val="Footer"/>
            <w:rPr/>
          </w:pPr>
          <w:r>
            <w:rPr>
              <w:rFonts w:cs="Tahoma" w:ascii="Tahoma" w:hAnsi="Tahoma"/>
              <w:sz w:val="20"/>
              <w:szCs w:val="20"/>
            </w:rPr>
            <w:fldChar w:fldCharType="begin"/>
          </w:r>
          <w:r>
            <w:rPr>
              <w:sz w:val="20"/>
              <w:szCs w:val="20"/>
              <w:rFonts w:cs="Tahoma" w:ascii="Tahoma" w:hAnsi="Tahoma"/>
            </w:rPr>
            <w:instrText> DATE \@"yyyy\-MM\-dd" </w:instrText>
          </w:r>
          <w:r>
            <w:rPr>
              <w:sz w:val="20"/>
              <w:szCs w:val="20"/>
              <w:rFonts w:cs="Tahoma" w:ascii="Tahoma" w:hAnsi="Tahoma"/>
            </w:rPr>
            <w:fldChar w:fldCharType="separate"/>
          </w:r>
          <w:r>
            <w:rPr>
              <w:sz w:val="20"/>
              <w:szCs w:val="20"/>
              <w:rFonts w:cs="Tahoma" w:ascii="Tahoma" w:hAnsi="Tahoma"/>
            </w:rPr>
            <w:t>2020-04-03</w:t>
          </w:r>
          <w:r>
            <w:rPr>
              <w:sz w:val="20"/>
              <w:szCs w:val="20"/>
              <w:rFonts w:cs="Tahoma" w:ascii="Tahoma" w:hAnsi="Tahoma"/>
            </w:rPr>
            <w:fldChar w:fldCharType="end"/>
          </w:r>
        </w:p>
      </w:tc>
      <w:tc>
        <w:tcPr>
          <w:tcW w:w="3210" w:type="dxa"/>
          <w:tcBorders>
            <w:top w:val="single" w:sz="4" w:space="0" w:color="000000"/>
          </w:tcBorders>
          <w:shd w:fill="auto" w:val="clear"/>
          <w:vAlign w:val="center"/>
        </w:tcPr>
        <w:p>
          <w:pPr>
            <w:pStyle w:val="Footer"/>
            <w:jc w:val="center"/>
            <w:rPr>
              <w:rFonts w:ascii="Tahoma" w:hAnsi="Tahoma" w:cs="Tahoma"/>
              <w:sz w:val="20"/>
              <w:szCs w:val="20"/>
            </w:rPr>
          </w:pPr>
          <w:r>
            <w:rPr>
              <w:rFonts w:cs="Tahoma" w:ascii="Tahoma" w:hAnsi="Tahoma"/>
              <w:sz w:val="20"/>
              <w:szCs w:val="20"/>
            </w:rPr>
            <w:t>Student version</w:t>
          </w:r>
        </w:p>
      </w:tc>
      <w:tc>
        <w:tcPr>
          <w:tcW w:w="3211" w:type="dxa"/>
          <w:tcBorders>
            <w:top w:val="single" w:sz="4" w:space="0" w:color="000000"/>
          </w:tcBorders>
          <w:shd w:fill="auto" w:val="clear"/>
          <w:vAlign w:val="center"/>
        </w:tcPr>
        <w:p>
          <w:pPr>
            <w:pStyle w:val="Footer"/>
            <w:jc w:val="right"/>
            <w:rPr/>
          </w:pPr>
          <w:r>
            <w:rPr>
              <w:rStyle w:val="Pagenumber"/>
              <w:rFonts w:cs="Tahoma" w:ascii="Tahoma" w:hAnsi="Tahoma"/>
              <w:sz w:val="20"/>
              <w:szCs w:val="20"/>
            </w:rPr>
            <w:t xml:space="preserve">Page </w:t>
          </w:r>
          <w:r>
            <w:rPr>
              <w:rStyle w:val="Pagenumber"/>
              <w:rFonts w:cs="Tahoma" w:ascii="Tahoma" w:hAnsi="Tahoma"/>
              <w:sz w:val="20"/>
              <w:szCs w:val="20"/>
            </w:rPr>
            <w:fldChar w:fldCharType="begin"/>
          </w:r>
          <w:r>
            <w:rPr>
              <w:rStyle w:val="Pagenumber"/>
              <w:sz w:val="20"/>
              <w:szCs w:val="20"/>
              <w:rFonts w:cs="Tahoma" w:ascii="Tahoma" w:hAnsi="Tahoma"/>
            </w:rPr>
            <w:instrText> PAGE </w:instrText>
          </w:r>
          <w:r>
            <w:rPr>
              <w:rStyle w:val="Pagenumber"/>
              <w:sz w:val="20"/>
              <w:szCs w:val="20"/>
              <w:rFonts w:cs="Tahoma" w:ascii="Tahoma" w:hAnsi="Tahoma"/>
            </w:rPr>
            <w:fldChar w:fldCharType="separate"/>
          </w:r>
          <w:r>
            <w:rPr>
              <w:rStyle w:val="Pagenumber"/>
              <w:sz w:val="20"/>
              <w:szCs w:val="20"/>
              <w:rFonts w:cs="Tahoma" w:ascii="Tahoma" w:hAnsi="Tahoma"/>
            </w:rPr>
            <w:t>13</w:t>
          </w:r>
          <w:r>
            <w:rPr>
              <w:rStyle w:val="Pagenumber"/>
              <w:sz w:val="20"/>
              <w:szCs w:val="20"/>
              <w:rFonts w:cs="Tahoma" w:ascii="Tahoma" w:hAnsi="Tahoma"/>
            </w:rPr>
            <w:fldChar w:fldCharType="end"/>
          </w:r>
          <w:r>
            <w:rPr>
              <w:rStyle w:val="Pagenumber"/>
              <w:rFonts w:cs="Tahoma" w:ascii="Tahoma" w:hAnsi="Tahoma"/>
              <w:sz w:val="20"/>
              <w:szCs w:val="20"/>
            </w:rPr>
            <w:t xml:space="preserve"> of </w:t>
          </w:r>
          <w:r>
            <w:rPr>
              <w:rStyle w:val="Pagenumber"/>
              <w:rFonts w:cs="Tahoma" w:ascii="Tahoma" w:hAnsi="Tahoma"/>
              <w:sz w:val="20"/>
              <w:szCs w:val="20"/>
            </w:rPr>
            <w:fldChar w:fldCharType="begin"/>
          </w:r>
          <w:r>
            <w:rPr>
              <w:rStyle w:val="Pagenumber"/>
              <w:sz w:val="20"/>
              <w:szCs w:val="20"/>
              <w:rFonts w:cs="Tahoma" w:ascii="Tahoma" w:hAnsi="Tahoma"/>
            </w:rPr>
            <w:instrText> NUMPAGES </w:instrText>
          </w:r>
          <w:r>
            <w:rPr>
              <w:rStyle w:val="Pagenumber"/>
              <w:sz w:val="20"/>
              <w:szCs w:val="20"/>
              <w:rFonts w:cs="Tahoma" w:ascii="Tahoma" w:hAnsi="Tahoma"/>
            </w:rPr>
            <w:fldChar w:fldCharType="separate"/>
          </w:r>
          <w:r>
            <w:rPr>
              <w:rStyle w:val="Pagenumber"/>
              <w:sz w:val="20"/>
              <w:szCs w:val="20"/>
              <w:rFonts w:cs="Tahoma" w:ascii="Tahoma" w:hAnsi="Tahoma"/>
            </w:rPr>
            <w:t>13</w:t>
          </w:r>
          <w:r>
            <w:rPr>
              <w:rStyle w:val="Pagenumber"/>
              <w:sz w:val="20"/>
              <w:szCs w:val="20"/>
              <w:rFonts w:cs="Tahoma" w:ascii="Tahoma" w:hAnsi="Tahoma"/>
            </w:rPr>
            <w:fldChar w:fldCharType="end"/>
          </w:r>
          <w:r>
            <w:rPr>
              <w:rFonts w:cs="Tahoma" w:ascii="Tahoma" w:hAnsi="Tahoma"/>
              <w:sz w:val="20"/>
              <w:szCs w:val="20"/>
            </w:rPr>
            <w:t xml:space="preserve"> </w:t>
          </w:r>
        </w:p>
      </w:tc>
    </w:tr>
  </w:tbl>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5" w:type="dxa"/>
      <w:jc w:val="left"/>
      <w:tblInd w:w="0" w:type="dxa"/>
      <w:tblBorders>
        <w:top w:val="single" w:sz="4" w:space="0" w:color="000000"/>
        <w:bottom w:val="single" w:sz="4" w:space="0" w:color="000000"/>
        <w:insideH w:val="single" w:sz="4" w:space="0" w:color="000000"/>
      </w:tblBorders>
      <w:tblCellMar>
        <w:top w:w="0" w:type="dxa"/>
        <w:left w:w="0" w:type="dxa"/>
        <w:bottom w:w="0" w:type="dxa"/>
        <w:right w:w="0" w:type="dxa"/>
      </w:tblCellMar>
      <w:tblLook w:noVBand="0" w:val="01e0" w:noHBand="0" w:lastColumn="1" w:firstColumn="1" w:lastRow="1" w:firstRow="1"/>
    </w:tblPr>
    <w:tblGrid>
      <w:gridCol w:w="3215"/>
      <w:gridCol w:w="3215"/>
      <w:gridCol w:w="3215"/>
    </w:tblGrid>
    <w:tr>
      <w:trPr/>
      <w:tc>
        <w:tcPr>
          <w:tcW w:w="3215" w:type="dxa"/>
          <w:tcBorders>
            <w:top w:val="single" w:sz="4" w:space="0" w:color="000000"/>
            <w:bottom w:val="single" w:sz="4" w:space="0" w:color="000000"/>
            <w:insideH w:val="single" w:sz="4" w:space="0" w:color="000000"/>
          </w:tcBorders>
          <w:shd w:fill="auto" w:val="clear"/>
          <w:vAlign w:val="center"/>
        </w:tcPr>
        <w:tbl>
          <w:tblPr>
            <w:tblW w:w="9645" w:type="dxa"/>
            <w:jc w:val="left"/>
            <w:tblInd w:w="0" w:type="dxa"/>
            <w:tblBorders/>
            <w:tblCellMar>
              <w:top w:w="0" w:type="dxa"/>
              <w:left w:w="0" w:type="dxa"/>
              <w:bottom w:w="0" w:type="dxa"/>
              <w:right w:w="0" w:type="dxa"/>
            </w:tblCellMar>
            <w:tblLook w:lastRow="1" w:firstRow="1" w:lastColumn="1" w:firstColumn="1" w:val="01e0" w:noHBand="0" w:noVBand="0"/>
          </w:tblPr>
          <w:tblGrid>
            <w:gridCol w:w="3215"/>
            <w:gridCol w:w="3215"/>
            <w:gridCol w:w="3215"/>
          </w:tblGrid>
          <w:tr>
            <w:trPr/>
            <w:tc>
              <w:tcPr>
                <w:tcW w:w="3215" w:type="dxa"/>
                <w:tcBorders/>
                <w:shd w:fill="auto" w:val="clear"/>
                <w:vAlign w:val="center"/>
              </w:tcPr>
              <w:p>
                <w:pPr>
                  <w:pStyle w:val="Normal"/>
                  <w:rPr/>
                </w:pPr>
                <w:r>
                  <w:rPr/>
                  <w:object>
                    <v:shape id="ole_rId1" style="width:160.5pt;height:11.25pt" o:ole="">
                      <v:imagedata r:id="rId2" o:title=""/>
                    </v:shape>
                    <o:OLEObject Type="Embed" ProgID="Word.Picture.8" ShapeID="ole_rId1" DrawAspect="Content" ObjectID="_1228401170" r:id="rId1"/>
                  </w:object>
                </w:r>
              </w:p>
              <w:p>
                <w:pPr>
                  <w:pStyle w:val="Normal"/>
                  <w:rPr>
                    <w:rFonts w:ascii="Tahoma" w:hAnsi="Tahoma" w:cs="Tahoma"/>
                    <w:sz w:val="18"/>
                    <w:szCs w:val="18"/>
                  </w:rPr>
                </w:pPr>
                <w:r>
                  <w:rPr>
                    <w:rFonts w:cs="Tahoma" w:ascii="Tahoma" w:hAnsi="Tahoma"/>
                    <w:sz w:val="18"/>
                    <w:szCs w:val="18"/>
                  </w:rPr>
                  <w:t>ESPLAB</w:t>
                </w:r>
              </w:p>
              <w:p>
                <w:pPr>
                  <w:pStyle w:val="Normal"/>
                  <w:jc w:val="left"/>
                  <w:rPr/>
                </w:pPr>
                <w:r>
                  <w:rPr>
                    <w:rFonts w:cs="Tahoma" w:ascii="Tahoma" w:hAnsi="Tahoma"/>
                    <w:sz w:val="18"/>
                    <w:szCs w:val="18"/>
                  </w:rPr>
                  <w:t>Electronics and Signal Processing Laboratory</w:t>
                </w:r>
              </w:p>
            </w:tc>
            <w:tc>
              <w:tcPr>
                <w:tcW w:w="3215" w:type="dxa"/>
                <w:tcBorders/>
                <w:shd w:fill="auto" w:val="clear"/>
                <w:vAlign w:val="center"/>
              </w:tcPr>
              <w:p>
                <w:pPr>
                  <w:pStyle w:val="Normal"/>
                  <w:rPr/>
                </w:pPr>
                <w:r>
                  <w:rPr/>
                </w:r>
              </w:p>
            </w:tc>
            <w:tc>
              <w:tcPr>
                <w:tcW w:w="3215" w:type="dxa"/>
                <w:tcBorders/>
                <w:shd w:fill="auto" w:val="clear"/>
                <w:vAlign w:val="center"/>
              </w:tcPr>
              <w:p>
                <w:pPr>
                  <w:pStyle w:val="Header"/>
                  <w:rPr/>
                </w:pPr>
                <w:r>
                  <w:rPr/>
                </w:r>
              </w:p>
            </w:tc>
          </w:tr>
        </w:tbl>
        <w:p>
          <w:pPr>
            <w:pStyle w:val="Header"/>
            <w:rPr/>
          </w:pPr>
          <w:r>
            <w:rPr/>
          </w:r>
        </w:p>
      </w:tc>
      <w:tc>
        <w:tcPr>
          <w:tcW w:w="3215" w:type="dxa"/>
          <w:tcBorders>
            <w:top w:val="single" w:sz="4" w:space="0" w:color="000000"/>
            <w:bottom w:val="single" w:sz="4" w:space="0" w:color="000000"/>
            <w:insideH w:val="single" w:sz="4" w:space="0" w:color="000000"/>
          </w:tcBorders>
          <w:shd w:fill="auto" w:val="clear"/>
          <w:vAlign w:val="center"/>
        </w:tcPr>
        <w:p>
          <w:pPr>
            <w:pStyle w:val="Normal"/>
            <w:rPr/>
          </w:pPr>
          <w:r>
            <w:rPr/>
          </w:r>
        </w:p>
      </w:tc>
      <w:tc>
        <w:tcPr>
          <w:tcW w:w="3215" w:type="dxa"/>
          <w:tcBorders>
            <w:top w:val="single" w:sz="4" w:space="0" w:color="000000"/>
            <w:bottom w:val="single" w:sz="4" w:space="0" w:color="000000"/>
            <w:insideH w:val="single" w:sz="4" w:space="0" w:color="000000"/>
          </w:tcBorders>
          <w:shd w:fill="auto" w:val="clear"/>
          <w:vAlign w:val="center"/>
        </w:tcPr>
        <w:p>
          <w:pPr>
            <w:pStyle w:val="Header"/>
            <w:rPr/>
          </w:pPr>
          <w:r>
            <w:rPr/>
            <w:drawing>
              <wp:anchor behindDoc="1" distT="0" distB="5080" distL="114300" distR="118745" simplePos="0" locked="0" layoutInCell="1" allowOverlap="1" relativeHeight="14">
                <wp:simplePos x="0" y="0"/>
                <wp:positionH relativeFrom="column">
                  <wp:posOffset>1250950</wp:posOffset>
                </wp:positionH>
                <wp:positionV relativeFrom="paragraph">
                  <wp:posOffset>-132080</wp:posOffset>
                </wp:positionV>
                <wp:extent cx="776605" cy="375920"/>
                <wp:effectExtent l="0" t="0" r="0" b="0"/>
                <wp:wrapNone/>
                <wp:docPr id="17" name="Picture 9" descr="EPFL_LOG_RVB-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EPFL_LOG_RVB-96"/>
                        <pic:cNvPicPr>
                          <a:picLocks noChangeAspect="1" noChangeArrowheads="1"/>
                        </pic:cNvPicPr>
                      </pic:nvPicPr>
                      <pic:blipFill>
                        <a:blip r:embed="rId3"/>
                        <a:stretch>
                          <a:fillRect/>
                        </a:stretch>
                      </pic:blipFill>
                      <pic:spPr bwMode="auto">
                        <a:xfrm>
                          <a:off x="0" y="0"/>
                          <a:ext cx="776605" cy="375920"/>
                        </a:xfrm>
                        <a:prstGeom prst="rect">
                          <a:avLst/>
                        </a:prstGeom>
                      </pic:spPr>
                    </pic:pic>
                  </a:graphicData>
                </a:graphic>
              </wp:anchor>
            </w:drawing>
          </w:r>
        </w:p>
      </w:tc>
    </w:tr>
  </w:tbl>
  <w:p>
    <w:pPr>
      <w:pStyle w:val="Header"/>
      <w:rPr/>
    </w:pPr>
    <w:r>
      <w:rPr/>
    </w:r>
  </w:p>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lvl w:ilvl="0">
      <w:start w:val="7"/>
      <w:numFmt w:val="bullet"/>
      <w:lvlText w:val="-"/>
      <w:lvlJc w:val="left"/>
      <w:pPr>
        <w:ind w:left="1080" w:hanging="360"/>
      </w:pPr>
      <w:rPr>
        <w:rFonts w:ascii="Tahoma" w:hAnsi="Tahoma" w:cs="Tahoma" w:hint="default"/>
        <w:sz w:val="22"/>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o"/>
      <w:lvlJc w:val="left"/>
      <w:pPr>
        <w:ind w:left="2160" w:hanging="360"/>
      </w:pPr>
      <w:rPr>
        <w:rFonts w:ascii="Courier New" w:hAnsi="Courier New" w:cs="Courier New" w:hint="default"/>
        <w:sz w:val="22"/>
        <w:rFonts w:cs="Courier New"/>
      </w:rPr>
    </w:lvl>
    <w:lvl w:ilvl="3">
      <w:start w:val="1"/>
      <w:numFmt w:val="bullet"/>
      <w:lvlText w:val=""/>
      <w:lvlJc w:val="left"/>
      <w:pPr>
        <w:ind w:left="2880" w:hanging="360"/>
      </w:pPr>
      <w:rPr>
        <w:rFonts w:ascii="Wingdings" w:hAnsi="Wingdings" w:cs="Wingdings" w:hint="default"/>
        <w:sz w:val="22"/>
        <w:rFonts w:cs="Wingding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lvl w:ilvl="0">
      <w:start w:val="1"/>
      <w:numFmt w:val="bullet"/>
      <w:lvlText w:val="-"/>
      <w:lvlJc w:val="left"/>
      <w:pPr>
        <w:ind w:left="840" w:hanging="360"/>
      </w:pPr>
      <w:rPr>
        <w:rFonts w:ascii="Times New Roman" w:hAnsi="Times New Roman" w:cs="Times New Roman" w:hint="default"/>
        <w:sz w:val="22"/>
        <w:rFonts w:cs="Times New Roman"/>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lvl w:ilvl="0">
      <w:start w:val="7"/>
      <w:numFmt w:val="bullet"/>
      <w:lvlText w:val="-"/>
      <w:lvlJc w:val="left"/>
      <w:pPr>
        <w:ind w:left="840" w:hanging="360"/>
      </w:pPr>
      <w:rPr>
        <w:rFonts w:ascii="Tahoma" w:hAnsi="Tahoma" w:cs="Tahoma" w:hint="default"/>
        <w:sz w:val="22"/>
        <w:rFonts w:cs="Tahoma"/>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7c59"/>
    <w:pPr>
      <w:widowControl/>
      <w:bidi w:val="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164c5a"/>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164c5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164c5a"/>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164c5a"/>
    <w:pPr>
      <w:keepNext w:val="true"/>
      <w:spacing w:before="240" w:after="60"/>
      <w:outlineLvl w:val="3"/>
    </w:pPr>
    <w:rPr>
      <w:b/>
      <w:bCs/>
      <w:sz w:val="28"/>
      <w:szCs w:val="28"/>
    </w:rPr>
  </w:style>
  <w:style w:type="paragraph" w:styleId="Heading5">
    <w:name w:val="Heading 5"/>
    <w:basedOn w:val="Normal"/>
    <w:next w:val="Normal"/>
    <w:qFormat/>
    <w:rsid w:val="00164c5a"/>
    <w:pPr>
      <w:spacing w:before="240" w:after="60"/>
      <w:outlineLvl w:val="4"/>
    </w:pPr>
    <w:rPr>
      <w:b/>
      <w:bCs/>
      <w:i/>
      <w:iCs/>
      <w:sz w:val="26"/>
      <w:szCs w:val="26"/>
    </w:rPr>
  </w:style>
  <w:style w:type="paragraph" w:styleId="Heading6">
    <w:name w:val="Heading 6"/>
    <w:basedOn w:val="Normal"/>
    <w:next w:val="Normal"/>
    <w:qFormat/>
    <w:rsid w:val="00164c5a"/>
    <w:pPr>
      <w:spacing w:before="240" w:after="60"/>
      <w:outlineLvl w:val="5"/>
    </w:pPr>
    <w:rPr>
      <w:b/>
      <w:bCs/>
      <w:sz w:val="22"/>
      <w:szCs w:val="22"/>
    </w:rPr>
  </w:style>
  <w:style w:type="paragraph" w:styleId="Heading7">
    <w:name w:val="Heading 7"/>
    <w:basedOn w:val="Normal"/>
    <w:next w:val="Normal"/>
    <w:qFormat/>
    <w:rsid w:val="00164c5a"/>
    <w:pPr>
      <w:spacing w:before="240" w:after="60"/>
      <w:outlineLvl w:val="6"/>
    </w:pPr>
    <w:rPr/>
  </w:style>
  <w:style w:type="paragraph" w:styleId="Heading8">
    <w:name w:val="Heading 8"/>
    <w:basedOn w:val="Normal"/>
    <w:next w:val="Normal"/>
    <w:qFormat/>
    <w:rsid w:val="00164c5a"/>
    <w:pPr>
      <w:spacing w:before="240" w:after="60"/>
      <w:outlineLvl w:val="7"/>
    </w:pPr>
    <w:rPr>
      <w:i/>
      <w:iCs/>
    </w:rPr>
  </w:style>
  <w:style w:type="paragraph" w:styleId="Heading9">
    <w:name w:val="Heading 9"/>
    <w:basedOn w:val="Normal"/>
    <w:next w:val="Normal"/>
    <w:qFormat/>
    <w:rsid w:val="00164c5a"/>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FollowedHyperlink">
    <w:name w:val="FollowedHyperlink"/>
    <w:semiHidden/>
    <w:qFormat/>
    <w:rsid w:val="00c72530"/>
    <w:rPr>
      <w:color w:val="800080"/>
      <w:u w:val="single"/>
    </w:rPr>
  </w:style>
  <w:style w:type="character" w:styleId="Pagenumber">
    <w:name w:val="page number"/>
    <w:basedOn w:val="DefaultParagraphFont"/>
    <w:semiHidden/>
    <w:qFormat/>
    <w:rsid w:val="0015073a"/>
    <w:rPr/>
  </w:style>
  <w:style w:type="character" w:styleId="BalloonTextChar" w:customStyle="1">
    <w:name w:val="Balloon Text Char"/>
    <w:link w:val="BalloonText"/>
    <w:qFormat/>
    <w:rsid w:val="00f94584"/>
    <w:rPr>
      <w:rFonts w:ascii="Tahoma" w:hAnsi="Tahoma" w:cs="Tahoma"/>
      <w:sz w:val="16"/>
      <w:szCs w:val="16"/>
      <w:lang w:val="en-US" w:eastAsia="en-US"/>
    </w:rPr>
  </w:style>
  <w:style w:type="character" w:styleId="Emphasis">
    <w:name w:val="Emphasis"/>
    <w:qFormat/>
    <w:rsid w:val="00164c5a"/>
    <w:rPr>
      <w:i/>
      <w:iCs/>
    </w:rPr>
  </w:style>
  <w:style w:type="character" w:styleId="HTMLAcronym">
    <w:name w:val="HTML Acronym"/>
    <w:basedOn w:val="DefaultParagraphFont"/>
    <w:semiHidden/>
    <w:qFormat/>
    <w:rsid w:val="00164c5a"/>
    <w:rPr/>
  </w:style>
  <w:style w:type="character" w:styleId="HTMLCite">
    <w:name w:val="HTML Cite"/>
    <w:semiHidden/>
    <w:qFormat/>
    <w:rsid w:val="00164c5a"/>
    <w:rPr>
      <w:i/>
      <w:iCs/>
    </w:rPr>
  </w:style>
  <w:style w:type="character" w:styleId="HTMLCode">
    <w:name w:val="HTML Code"/>
    <w:semiHidden/>
    <w:qFormat/>
    <w:rsid w:val="00164c5a"/>
    <w:rPr>
      <w:rFonts w:ascii="Courier New" w:hAnsi="Courier New" w:cs="Courier New"/>
      <w:sz w:val="20"/>
      <w:szCs w:val="20"/>
    </w:rPr>
  </w:style>
  <w:style w:type="character" w:styleId="HTMLDefinition">
    <w:name w:val="HTML Definition"/>
    <w:semiHidden/>
    <w:qFormat/>
    <w:rsid w:val="00164c5a"/>
    <w:rPr>
      <w:i/>
      <w:iCs/>
    </w:rPr>
  </w:style>
  <w:style w:type="character" w:styleId="HTMLKeyboard">
    <w:name w:val="HTML Keyboard"/>
    <w:semiHidden/>
    <w:qFormat/>
    <w:rsid w:val="00164c5a"/>
    <w:rPr>
      <w:rFonts w:ascii="Courier New" w:hAnsi="Courier New" w:cs="Courier New"/>
      <w:sz w:val="20"/>
      <w:szCs w:val="20"/>
    </w:rPr>
  </w:style>
  <w:style w:type="character" w:styleId="HTMLSample">
    <w:name w:val="HTML Sample"/>
    <w:semiHidden/>
    <w:qFormat/>
    <w:rsid w:val="00164c5a"/>
    <w:rPr>
      <w:rFonts w:ascii="Courier New" w:hAnsi="Courier New" w:cs="Courier New"/>
    </w:rPr>
  </w:style>
  <w:style w:type="character" w:styleId="HTMLTypewriter">
    <w:name w:val="HTML Typewriter"/>
    <w:semiHidden/>
    <w:qFormat/>
    <w:rsid w:val="00164c5a"/>
    <w:rPr>
      <w:rFonts w:ascii="Courier New" w:hAnsi="Courier New" w:cs="Courier New"/>
      <w:sz w:val="20"/>
      <w:szCs w:val="20"/>
    </w:rPr>
  </w:style>
  <w:style w:type="character" w:styleId="HTMLVariable">
    <w:name w:val="HTML Variable"/>
    <w:semiHidden/>
    <w:qFormat/>
    <w:rsid w:val="00164c5a"/>
    <w:rPr>
      <w:i/>
      <w:iCs/>
    </w:rPr>
  </w:style>
  <w:style w:type="character" w:styleId="InternetLink">
    <w:name w:val="Internet Link"/>
    <w:uiPriority w:val="99"/>
    <w:rsid w:val="00164c5a"/>
    <w:rPr>
      <w:color w:val="0000FF"/>
      <w:u w:val="single"/>
    </w:rPr>
  </w:style>
  <w:style w:type="character" w:styleId="Linenumber">
    <w:name w:val="line number"/>
    <w:basedOn w:val="DefaultParagraphFont"/>
    <w:semiHidden/>
    <w:qFormat/>
    <w:rsid w:val="00164c5a"/>
    <w:rPr/>
  </w:style>
  <w:style w:type="character" w:styleId="Strong">
    <w:name w:val="Strong"/>
    <w:qFormat/>
    <w:rsid w:val="00164c5a"/>
    <w:rPr>
      <w:b/>
      <w:bCs/>
    </w:rPr>
  </w:style>
  <w:style w:type="character" w:styleId="Chapter3titleZchn" w:customStyle="1">
    <w:name w:val="Chapter 3 title Zchn"/>
    <w:link w:val="Chapter3title"/>
    <w:qFormat/>
    <w:rsid w:val="00a57e66"/>
    <w:rPr>
      <w:b/>
      <w:sz w:val="24"/>
      <w:szCs w:val="24"/>
      <w:lang w:val="en-US" w:eastAsia="en-US" w:bidi="ar-SA"/>
    </w:rPr>
  </w:style>
  <w:style w:type="character" w:styleId="DocumentMapChar" w:customStyle="1">
    <w:name w:val="Document Map Char"/>
    <w:link w:val="DocumentMap"/>
    <w:qFormat/>
    <w:rsid w:val="003e67fe"/>
    <w:rPr>
      <w:rFonts w:ascii="Tahoma" w:hAnsi="Tahoma" w:cs="Tahoma"/>
      <w:sz w:val="16"/>
      <w:szCs w:val="16"/>
      <w:lang w:val="en-US" w:eastAsia="en-US"/>
    </w:rPr>
  </w:style>
  <w:style w:type="character" w:styleId="BookTitle">
    <w:name w:val="Book Title"/>
    <w:uiPriority w:val="33"/>
    <w:qFormat/>
    <w:rsid w:val="005b7c59"/>
    <w:rPr>
      <w:b/>
      <w:bCs/>
      <w:smallCaps/>
      <w:spacing w:val="5"/>
    </w:rPr>
  </w:style>
  <w:style w:type="character" w:styleId="PlaceholderText">
    <w:name w:val="Placeholder Text"/>
    <w:basedOn w:val="DefaultParagraphFont"/>
    <w:uiPriority w:val="99"/>
    <w:semiHidden/>
    <w:qFormat/>
    <w:rsid w:val="00cf6395"/>
    <w:rPr>
      <w:color w:val="808080"/>
    </w:rPr>
  </w:style>
  <w:style w:type="character" w:styleId="Annotationreference">
    <w:name w:val="annotation reference"/>
    <w:basedOn w:val="DefaultParagraphFont"/>
    <w:qFormat/>
    <w:rsid w:val="00f223e4"/>
    <w:rPr>
      <w:sz w:val="16"/>
      <w:szCs w:val="16"/>
    </w:rPr>
  </w:style>
  <w:style w:type="character" w:styleId="CommentTextChar" w:customStyle="1">
    <w:name w:val="Comment Text Char"/>
    <w:basedOn w:val="DefaultParagraphFont"/>
    <w:link w:val="CommentText"/>
    <w:qFormat/>
    <w:rsid w:val="00f223e4"/>
    <w:rPr>
      <w:lang w:val="en-US" w:eastAsia="en-US"/>
    </w:rPr>
  </w:style>
  <w:style w:type="character" w:styleId="CommentSubjectChar" w:customStyle="1">
    <w:name w:val="Comment Subject Char"/>
    <w:basedOn w:val="CommentTextChar"/>
    <w:link w:val="CommentSubject"/>
    <w:qFormat/>
    <w:rsid w:val="00f223e4"/>
    <w:rPr>
      <w:b/>
      <w:bCs/>
      <w:lang w:val="en-US" w:eastAsia="en-U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ahoma" w:hAnsi="Tahoma" w:eastAsia="Times New Roman" w:cs="Tahoma"/>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Tahoma" w:hAnsi="Tahoma" w:cs="Courier New"/>
      <w:sz w:val="2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ahoma" w:hAnsi="Tahoma" w:eastAsia="Times New Roman" w:cs="Times New Roman"/>
      <w:sz w:val="22"/>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Tahoma" w:hAnsi="Tahoma" w:eastAsia="Times New Roman" w:cs="Tahoma"/>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Tahoma" w:hAnsi="Tahoma" w:cs="Tahoma"/>
      <w:sz w:val="2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ourier New" w:hAnsi="Courier New" w:cs="Wingdings"/>
      <w:sz w:val="18"/>
    </w:rPr>
  </w:style>
  <w:style w:type="character" w:styleId="ListLabel53">
    <w:name w:val="ListLabel 53"/>
    <w:qFormat/>
    <w:rPr>
      <w:rFonts w:cs="Courier New"/>
    </w:rPr>
  </w:style>
  <w:style w:type="character" w:styleId="ListLabel54">
    <w:name w:val="ListLabel 54"/>
    <w:qFormat/>
    <w:rPr>
      <w:rFonts w:ascii="Tahoma" w:hAnsi="Tahoma" w:cs="Courier New"/>
      <w:sz w:val="22"/>
    </w:rPr>
  </w:style>
  <w:style w:type="character" w:styleId="ListLabel55">
    <w:name w:val="ListLabel 55"/>
    <w:qFormat/>
    <w:rPr>
      <w:rFonts w:ascii="Tahoma" w:hAnsi="Tahoma" w:cs="Wingdings"/>
      <w:sz w:val="22"/>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ahoma" w:hAnsi="Tahoma" w:cs="Times New Roman"/>
      <w:sz w:val="2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ahoma" w:hAnsi="Tahoma" w:cs="Tahoma"/>
      <w:sz w:val="22"/>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ahoma" w:hAnsi="Tahoma" w:cs="Tahoma"/>
      <w:sz w:val="22"/>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ourier New" w:hAnsi="Courier New" w:cs="Wingdings"/>
      <w:sz w:val="18"/>
    </w:rPr>
  </w:style>
  <w:style w:type="character" w:styleId="ListLabel89">
    <w:name w:val="ListLabel 89"/>
    <w:qFormat/>
    <w:rPr>
      <w:rFonts w:cs="Courier New"/>
    </w:rPr>
  </w:style>
  <w:style w:type="character" w:styleId="ListLabel90">
    <w:name w:val="ListLabel 90"/>
    <w:qFormat/>
    <w:rPr>
      <w:rFonts w:ascii="Tahoma" w:hAnsi="Tahoma" w:cs="Courier New"/>
      <w:sz w:val="22"/>
    </w:rPr>
  </w:style>
  <w:style w:type="character" w:styleId="ListLabel91">
    <w:name w:val="ListLabel 91"/>
    <w:qFormat/>
    <w:rPr>
      <w:rFonts w:ascii="Tahoma" w:hAnsi="Tahoma" w:cs="Wingdings"/>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ahoma" w:hAnsi="Tahoma" w:cs="Times New Roman"/>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ahoma" w:hAnsi="Tahoma" w:cs="Tahoma"/>
      <w:sz w:val="22"/>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ahoma" w:hAnsi="Tahoma" w:cs="Tahoma"/>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ourier New" w:hAnsi="Courier New" w:cs="Wingdings"/>
      <w:sz w:val="18"/>
    </w:rPr>
  </w:style>
  <w:style w:type="character" w:styleId="ListLabel125">
    <w:name w:val="ListLabel 125"/>
    <w:qFormat/>
    <w:rPr>
      <w:rFonts w:cs="Courier New"/>
    </w:rPr>
  </w:style>
  <w:style w:type="character" w:styleId="ListLabel126">
    <w:name w:val="ListLabel 126"/>
    <w:qFormat/>
    <w:rPr>
      <w:rFonts w:ascii="Tahoma" w:hAnsi="Tahoma" w:cs="Courier New"/>
      <w:sz w:val="22"/>
    </w:rPr>
  </w:style>
  <w:style w:type="character" w:styleId="ListLabel127">
    <w:name w:val="ListLabel 127"/>
    <w:qFormat/>
    <w:rPr>
      <w:rFonts w:ascii="Tahoma" w:hAnsi="Tahoma" w:cs="Wingdings"/>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ahoma" w:hAnsi="Tahoma" w:cs="Times New Roman"/>
      <w:sz w:val="22"/>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ahoma" w:hAnsi="Tahoma" w:cs="Tahoma"/>
      <w:sz w:val="22"/>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rsid w:val="00164c5a"/>
    <w:pPr>
      <w:spacing w:before="0" w:after="120"/>
    </w:pPr>
    <w:rPr/>
  </w:style>
  <w:style w:type="paragraph" w:styleId="List">
    <w:name w:val="List"/>
    <w:basedOn w:val="Normal"/>
    <w:semiHidden/>
    <w:rsid w:val="00164c5a"/>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99"/>
    <w:qFormat/>
    <w:rsid w:val="00ac0042"/>
    <w:pPr/>
    <w:rPr>
      <w:b/>
      <w:bCs/>
      <w:sz w:val="20"/>
      <w:szCs w:val="20"/>
    </w:rPr>
  </w:style>
  <w:style w:type="paragraph" w:styleId="Footer">
    <w:name w:val="Footer"/>
    <w:basedOn w:val="Normal"/>
    <w:semiHidden/>
    <w:rsid w:val="0015073a"/>
    <w:pPr>
      <w:tabs>
        <w:tab w:val="center" w:pos="4320" w:leader="none"/>
        <w:tab w:val="right" w:pos="8640" w:leader="none"/>
      </w:tabs>
    </w:pPr>
    <w:rPr/>
  </w:style>
  <w:style w:type="paragraph" w:styleId="Header">
    <w:name w:val="Header"/>
    <w:basedOn w:val="Normal"/>
    <w:semiHidden/>
    <w:rsid w:val="006363a6"/>
    <w:pPr>
      <w:tabs>
        <w:tab w:val="center" w:pos="4320" w:leader="none"/>
        <w:tab w:val="right" w:pos="8640" w:leader="none"/>
      </w:tabs>
    </w:pPr>
    <w:rPr/>
  </w:style>
  <w:style w:type="paragraph" w:styleId="BalloonText">
    <w:name w:val="Balloon Text"/>
    <w:basedOn w:val="Normal"/>
    <w:link w:val="BalloonTextChar"/>
    <w:semiHidden/>
    <w:qFormat/>
    <w:rsid w:val="00f94584"/>
    <w:pPr/>
    <w:rPr>
      <w:rFonts w:ascii="Tahoma" w:hAnsi="Tahoma" w:cs="Tahoma"/>
      <w:sz w:val="16"/>
      <w:szCs w:val="16"/>
    </w:rPr>
  </w:style>
  <w:style w:type="paragraph" w:styleId="BlockText">
    <w:name w:val="Block Text"/>
    <w:basedOn w:val="Normal"/>
    <w:semiHidden/>
    <w:qFormat/>
    <w:rsid w:val="00164c5a"/>
    <w:pPr>
      <w:spacing w:before="0" w:after="120"/>
      <w:ind w:left="1440" w:right="1440" w:hanging="0"/>
    </w:pPr>
    <w:rPr/>
  </w:style>
  <w:style w:type="paragraph" w:styleId="BodyText2">
    <w:name w:val="Body Text 2"/>
    <w:basedOn w:val="Normal"/>
    <w:semiHidden/>
    <w:qFormat/>
    <w:rsid w:val="00164c5a"/>
    <w:pPr>
      <w:spacing w:lineRule="auto" w:line="480" w:before="0" w:after="120"/>
    </w:pPr>
    <w:rPr/>
  </w:style>
  <w:style w:type="paragraph" w:styleId="BodyText3">
    <w:name w:val="Body Text 3"/>
    <w:basedOn w:val="Normal"/>
    <w:semiHidden/>
    <w:qFormat/>
    <w:rsid w:val="00164c5a"/>
    <w:pPr>
      <w:spacing w:before="0" w:after="120"/>
    </w:pPr>
    <w:rPr>
      <w:sz w:val="16"/>
      <w:szCs w:val="16"/>
    </w:rPr>
  </w:style>
  <w:style w:type="paragraph" w:styleId="TextBodyIndent">
    <w:name w:val="Body Text Indent"/>
    <w:basedOn w:val="Normal"/>
    <w:semiHidden/>
    <w:rsid w:val="00164c5a"/>
    <w:pPr>
      <w:spacing w:before="0" w:after="120"/>
      <w:ind w:left="283" w:hanging="0"/>
    </w:pPr>
    <w:rPr/>
  </w:style>
  <w:style w:type="paragraph" w:styleId="BodyTextFirstIndent2">
    <w:name w:val="Body Text First Indent 2"/>
    <w:basedOn w:val="TextBodyIndent"/>
    <w:semiHidden/>
    <w:qFormat/>
    <w:rsid w:val="00164c5a"/>
    <w:pPr>
      <w:ind w:left="283" w:firstLine="210"/>
    </w:pPr>
    <w:rPr/>
  </w:style>
  <w:style w:type="paragraph" w:styleId="BodyTextIndent2">
    <w:name w:val="Body Text Indent 2"/>
    <w:basedOn w:val="Normal"/>
    <w:semiHidden/>
    <w:qFormat/>
    <w:rsid w:val="00164c5a"/>
    <w:pPr>
      <w:spacing w:lineRule="auto" w:line="480" w:before="0" w:after="120"/>
      <w:ind w:left="283" w:hanging="0"/>
    </w:pPr>
    <w:rPr/>
  </w:style>
  <w:style w:type="paragraph" w:styleId="BodyTextIndent3">
    <w:name w:val="Body Text Indent 3"/>
    <w:basedOn w:val="Normal"/>
    <w:semiHidden/>
    <w:qFormat/>
    <w:rsid w:val="00164c5a"/>
    <w:pPr>
      <w:spacing w:before="0" w:after="120"/>
      <w:ind w:left="283" w:hanging="0"/>
    </w:pPr>
    <w:rPr>
      <w:sz w:val="16"/>
      <w:szCs w:val="16"/>
    </w:rPr>
  </w:style>
  <w:style w:type="paragraph" w:styleId="Closing">
    <w:name w:val="Closing"/>
    <w:basedOn w:val="Normal"/>
    <w:semiHidden/>
    <w:qFormat/>
    <w:rsid w:val="00164c5a"/>
    <w:pPr>
      <w:ind w:left="4252" w:hanging="0"/>
    </w:pPr>
    <w:rPr/>
  </w:style>
  <w:style w:type="paragraph" w:styleId="Date">
    <w:name w:val="Date"/>
    <w:basedOn w:val="Normal"/>
    <w:next w:val="Normal"/>
    <w:semiHidden/>
    <w:qFormat/>
    <w:rsid w:val="00164c5a"/>
    <w:pPr/>
    <w:rPr/>
  </w:style>
  <w:style w:type="paragraph" w:styleId="EmailSignature">
    <w:name w:val="E-mail Signature"/>
    <w:basedOn w:val="Normal"/>
    <w:semiHidden/>
    <w:qFormat/>
    <w:rsid w:val="00164c5a"/>
    <w:pPr/>
    <w:rPr/>
  </w:style>
  <w:style w:type="paragraph" w:styleId="Envelopeaddress">
    <w:name w:val="envelope address"/>
    <w:basedOn w:val="Normal"/>
    <w:semiHidden/>
    <w:qFormat/>
    <w:rsid w:val="00164c5a"/>
    <w:pPr>
      <w:ind w:left="2880" w:hanging="0"/>
    </w:pPr>
    <w:rPr>
      <w:rFonts w:ascii="Arial" w:hAnsi="Arial" w:cs="Arial"/>
    </w:rPr>
  </w:style>
  <w:style w:type="paragraph" w:styleId="Envelopereturn">
    <w:name w:val="envelope return"/>
    <w:basedOn w:val="Normal"/>
    <w:semiHidden/>
    <w:qFormat/>
    <w:rsid w:val="00164c5a"/>
    <w:pPr/>
    <w:rPr>
      <w:rFonts w:ascii="Arial" w:hAnsi="Arial" w:cs="Arial"/>
      <w:sz w:val="20"/>
      <w:szCs w:val="20"/>
    </w:rPr>
  </w:style>
  <w:style w:type="paragraph" w:styleId="HTMLAddress">
    <w:name w:val="HTML Address"/>
    <w:basedOn w:val="Normal"/>
    <w:semiHidden/>
    <w:qFormat/>
    <w:rsid w:val="00164c5a"/>
    <w:pPr/>
    <w:rPr>
      <w:i/>
      <w:iCs/>
    </w:rPr>
  </w:style>
  <w:style w:type="paragraph" w:styleId="HTMLPreformatted">
    <w:name w:val="HTML Preformatted"/>
    <w:basedOn w:val="Normal"/>
    <w:semiHidden/>
    <w:qFormat/>
    <w:rsid w:val="00164c5a"/>
    <w:pPr/>
    <w:rPr>
      <w:rFonts w:ascii="Courier New" w:hAnsi="Courier New" w:cs="Courier New"/>
      <w:sz w:val="20"/>
      <w:szCs w:val="20"/>
    </w:rPr>
  </w:style>
  <w:style w:type="paragraph" w:styleId="ListBullet3">
    <w:name w:val="List Bullet 3"/>
    <w:basedOn w:val="Normal"/>
    <w:semiHidden/>
    <w:qFormat/>
    <w:rsid w:val="00164c5a"/>
    <w:pPr/>
    <w:rPr/>
  </w:style>
  <w:style w:type="paragraph" w:styleId="ListBullet4">
    <w:name w:val="List Bullet 4"/>
    <w:basedOn w:val="Normal"/>
    <w:semiHidden/>
    <w:qFormat/>
    <w:rsid w:val="00164c5a"/>
    <w:pPr/>
    <w:rPr/>
  </w:style>
  <w:style w:type="paragraph" w:styleId="ListBullet5">
    <w:name w:val="List Bullet 5"/>
    <w:basedOn w:val="Normal"/>
    <w:semiHidden/>
    <w:qFormat/>
    <w:rsid w:val="00164c5a"/>
    <w:pPr/>
    <w:rPr/>
  </w:style>
  <w:style w:type="paragraph" w:styleId="ListNumber">
    <w:name w:val="List Number"/>
    <w:basedOn w:val="Normal"/>
    <w:semiHidden/>
    <w:qFormat/>
    <w:rsid w:val="00164c5a"/>
    <w:pPr/>
    <w:rPr/>
  </w:style>
  <w:style w:type="paragraph" w:styleId="ListBullet">
    <w:name w:val="List Bullet"/>
    <w:basedOn w:val="Normal"/>
    <w:semiHidden/>
    <w:qFormat/>
    <w:rsid w:val="00164c5a"/>
    <w:pPr/>
    <w:rPr/>
  </w:style>
  <w:style w:type="paragraph" w:styleId="ListBullet2">
    <w:name w:val="List Bullet 2"/>
    <w:basedOn w:val="Normal"/>
    <w:semiHidden/>
    <w:qFormat/>
    <w:rsid w:val="00164c5a"/>
    <w:pPr/>
    <w:rPr/>
  </w:style>
  <w:style w:type="paragraph" w:styleId="ListContinue">
    <w:name w:val="List Continue"/>
    <w:basedOn w:val="Normal"/>
    <w:semiHidden/>
    <w:qFormat/>
    <w:rsid w:val="00164c5a"/>
    <w:pPr>
      <w:spacing w:before="0" w:after="120"/>
      <w:ind w:left="283" w:hanging="0"/>
    </w:pPr>
    <w:rPr/>
  </w:style>
  <w:style w:type="paragraph" w:styleId="ListContinue2">
    <w:name w:val="List Continue 2"/>
    <w:basedOn w:val="Normal"/>
    <w:semiHidden/>
    <w:qFormat/>
    <w:rsid w:val="00164c5a"/>
    <w:pPr>
      <w:spacing w:before="0" w:after="120"/>
      <w:ind w:left="566" w:hanging="0"/>
    </w:pPr>
    <w:rPr/>
  </w:style>
  <w:style w:type="paragraph" w:styleId="ListContinue3">
    <w:name w:val="List Continue 3"/>
    <w:basedOn w:val="Normal"/>
    <w:semiHidden/>
    <w:qFormat/>
    <w:rsid w:val="00164c5a"/>
    <w:pPr>
      <w:spacing w:before="0" w:after="120"/>
      <w:ind w:left="849" w:hanging="0"/>
    </w:pPr>
    <w:rPr/>
  </w:style>
  <w:style w:type="paragraph" w:styleId="ListContinue4">
    <w:name w:val="List Continue 4"/>
    <w:basedOn w:val="Normal"/>
    <w:semiHidden/>
    <w:qFormat/>
    <w:rsid w:val="00164c5a"/>
    <w:pPr>
      <w:spacing w:before="0" w:after="120"/>
      <w:ind w:left="1132" w:hanging="0"/>
    </w:pPr>
    <w:rPr/>
  </w:style>
  <w:style w:type="paragraph" w:styleId="ListContinue5">
    <w:name w:val="List Continue 5"/>
    <w:basedOn w:val="Normal"/>
    <w:semiHidden/>
    <w:qFormat/>
    <w:rsid w:val="00164c5a"/>
    <w:pPr>
      <w:spacing w:before="0" w:after="120"/>
      <w:ind w:left="1415" w:hanging="0"/>
    </w:pPr>
    <w:rPr/>
  </w:style>
  <w:style w:type="paragraph" w:styleId="ListNumber2">
    <w:name w:val="List Number 2"/>
    <w:basedOn w:val="Normal"/>
    <w:semiHidden/>
    <w:qFormat/>
    <w:rsid w:val="00164c5a"/>
    <w:pPr/>
    <w:rPr/>
  </w:style>
  <w:style w:type="paragraph" w:styleId="ListNumber3">
    <w:name w:val="List Number 3"/>
    <w:basedOn w:val="Normal"/>
    <w:semiHidden/>
    <w:qFormat/>
    <w:rsid w:val="00164c5a"/>
    <w:pPr/>
    <w:rPr/>
  </w:style>
  <w:style w:type="paragraph" w:styleId="ListNumber4">
    <w:name w:val="List Number 4"/>
    <w:basedOn w:val="Normal"/>
    <w:semiHidden/>
    <w:qFormat/>
    <w:rsid w:val="00164c5a"/>
    <w:pPr/>
    <w:rPr/>
  </w:style>
  <w:style w:type="paragraph" w:styleId="ListNumber5">
    <w:name w:val="List Number 5"/>
    <w:basedOn w:val="Normal"/>
    <w:semiHidden/>
    <w:qFormat/>
    <w:rsid w:val="00164c5a"/>
    <w:pPr/>
    <w:rPr/>
  </w:style>
  <w:style w:type="paragraph" w:styleId="MessageHeader">
    <w:name w:val="Message Header"/>
    <w:basedOn w:val="Normal"/>
    <w:semiHidden/>
    <w:qFormat/>
    <w:rsid w:val="00164c5a"/>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NormalWeb">
    <w:name w:val="Normal (Web)"/>
    <w:basedOn w:val="Normal"/>
    <w:semiHidden/>
    <w:qFormat/>
    <w:rsid w:val="00164c5a"/>
    <w:pPr/>
    <w:rPr/>
  </w:style>
  <w:style w:type="paragraph" w:styleId="NormalIndent">
    <w:name w:val="Normal Indent"/>
    <w:basedOn w:val="Normal"/>
    <w:semiHidden/>
    <w:qFormat/>
    <w:rsid w:val="00164c5a"/>
    <w:pPr>
      <w:ind w:left="720" w:hanging="0"/>
    </w:pPr>
    <w:rPr/>
  </w:style>
  <w:style w:type="paragraph" w:styleId="NoteHeading">
    <w:name w:val="Note Heading"/>
    <w:basedOn w:val="Normal"/>
    <w:next w:val="Normal"/>
    <w:semiHidden/>
    <w:qFormat/>
    <w:rsid w:val="00164c5a"/>
    <w:pPr/>
    <w:rPr/>
  </w:style>
  <w:style w:type="paragraph" w:styleId="PlainText">
    <w:name w:val="Plain Text"/>
    <w:basedOn w:val="Normal"/>
    <w:semiHidden/>
    <w:qFormat/>
    <w:rsid w:val="00164c5a"/>
    <w:pPr/>
    <w:rPr>
      <w:rFonts w:ascii="Courier New" w:hAnsi="Courier New" w:cs="Courier New"/>
      <w:sz w:val="20"/>
      <w:szCs w:val="20"/>
    </w:rPr>
  </w:style>
  <w:style w:type="paragraph" w:styleId="ComplimentaryClose">
    <w:name w:val="Salutation"/>
    <w:basedOn w:val="Normal"/>
    <w:next w:val="Normal"/>
    <w:semiHidden/>
    <w:rsid w:val="00164c5a"/>
    <w:pPr/>
    <w:rPr/>
  </w:style>
  <w:style w:type="paragraph" w:styleId="Signature">
    <w:name w:val="Signature"/>
    <w:basedOn w:val="Normal"/>
    <w:semiHidden/>
    <w:rsid w:val="00164c5a"/>
    <w:pPr>
      <w:ind w:left="4252" w:hanging="0"/>
    </w:pPr>
    <w:rPr/>
  </w:style>
  <w:style w:type="paragraph" w:styleId="Subtitle">
    <w:name w:val="Subtitle"/>
    <w:basedOn w:val="Normal"/>
    <w:qFormat/>
    <w:rsid w:val="00164c5a"/>
    <w:pPr>
      <w:spacing w:before="0" w:after="60"/>
      <w:jc w:val="center"/>
      <w:outlineLvl w:val="1"/>
    </w:pPr>
    <w:rPr>
      <w:rFonts w:ascii="Arial" w:hAnsi="Arial" w:cs="Arial"/>
    </w:rPr>
  </w:style>
  <w:style w:type="paragraph" w:styleId="Title">
    <w:name w:val="Title"/>
    <w:basedOn w:val="Normal"/>
    <w:qFormat/>
    <w:rsid w:val="00164c5a"/>
    <w:pPr>
      <w:spacing w:before="240" w:after="60"/>
      <w:jc w:val="center"/>
      <w:outlineLvl w:val="0"/>
    </w:pPr>
    <w:rPr>
      <w:rFonts w:ascii="Arial" w:hAnsi="Arial" w:cs="Arial"/>
      <w:b/>
      <w:bCs/>
      <w:kern w:val="2"/>
      <w:sz w:val="32"/>
      <w:szCs w:val="32"/>
    </w:rPr>
  </w:style>
  <w:style w:type="paragraph" w:styleId="Documenttitle" w:customStyle="1">
    <w:name w:val="Document title"/>
    <w:basedOn w:val="Paragraph"/>
    <w:qFormat/>
    <w:rsid w:val="00386f4b"/>
    <w:pPr>
      <w:spacing w:before="0" w:after="240"/>
      <w:outlineLvl w:val="0"/>
    </w:pPr>
    <w:rPr>
      <w:b/>
      <w:sz w:val="48"/>
      <w:szCs w:val="48"/>
    </w:rPr>
  </w:style>
  <w:style w:type="paragraph" w:styleId="Chapter1title" w:customStyle="1">
    <w:name w:val="Chapter 1 title"/>
    <w:basedOn w:val="Paragraph"/>
    <w:qFormat/>
    <w:rsid w:val="004135e4"/>
    <w:pPr>
      <w:spacing w:before="0" w:after="120"/>
      <w:outlineLvl w:val="1"/>
    </w:pPr>
    <w:rPr>
      <w:rFonts w:ascii="Tahoma" w:hAnsi="Tahoma"/>
      <w:b/>
      <w:szCs w:val="36"/>
    </w:rPr>
  </w:style>
  <w:style w:type="paragraph" w:styleId="Paragraphbeforefigure" w:customStyle="1">
    <w:name w:val="Paragraph before figure"/>
    <w:qFormat/>
    <w:rsid w:val="00f84c9d"/>
    <w:pPr>
      <w:widowControl/>
      <w:bidi w:val="0"/>
      <w:spacing w:before="0" w:after="120"/>
      <w:jc w:val="both"/>
    </w:pPr>
    <w:rPr>
      <w:rFonts w:ascii="Times New Roman" w:hAnsi="Times New Roman" w:eastAsia="Times New Roman" w:cs="Times New Roman"/>
      <w:color w:val="auto"/>
      <w:kern w:val="0"/>
      <w:sz w:val="24"/>
      <w:szCs w:val="24"/>
      <w:lang w:val="en-US" w:eastAsia="en-US" w:bidi="ar-SA"/>
    </w:rPr>
  </w:style>
  <w:style w:type="paragraph" w:styleId="Figurelegend" w:customStyle="1">
    <w:name w:val="Figure legend"/>
    <w:basedOn w:val="Normal"/>
    <w:qFormat/>
    <w:rsid w:val="00ac0042"/>
    <w:pPr>
      <w:spacing w:before="120" w:after="0"/>
      <w:jc w:val="center"/>
    </w:pPr>
    <w:rPr>
      <w:bCs/>
      <w:sz w:val="20"/>
      <w:szCs w:val="20"/>
      <w:lang w:eastAsia="de-CH"/>
    </w:rPr>
  </w:style>
  <w:style w:type="paragraph" w:styleId="Paragraph" w:customStyle="1">
    <w:name w:val="Paragraph"/>
    <w:qFormat/>
    <w:rsid w:val="00f84c9d"/>
    <w:pPr>
      <w:widowControl/>
      <w:bidi w:val="0"/>
      <w:jc w:val="both"/>
    </w:pPr>
    <w:rPr>
      <w:rFonts w:ascii="Times New Roman" w:hAnsi="Times New Roman" w:eastAsia="Times New Roman" w:cs="Times New Roman"/>
      <w:color w:val="auto"/>
      <w:kern w:val="0"/>
      <w:sz w:val="24"/>
      <w:szCs w:val="24"/>
      <w:lang w:val="en-US" w:eastAsia="de-CH" w:bidi="ar-SA"/>
    </w:rPr>
  </w:style>
  <w:style w:type="paragraph" w:styleId="Contents2">
    <w:name w:val="TOC 2"/>
    <w:basedOn w:val="Normal"/>
    <w:next w:val="Normal"/>
    <w:autoRedefine/>
    <w:uiPriority w:val="39"/>
    <w:rsid w:val="00505364"/>
    <w:pPr>
      <w:ind w:left="240" w:hanging="0"/>
    </w:pPr>
    <w:rPr/>
  </w:style>
  <w:style w:type="paragraph" w:styleId="Contents1">
    <w:name w:val="TOC 1"/>
    <w:basedOn w:val="Normal"/>
    <w:next w:val="Normal"/>
    <w:autoRedefine/>
    <w:uiPriority w:val="39"/>
    <w:rsid w:val="00505364"/>
    <w:pPr/>
    <w:rPr/>
  </w:style>
  <w:style w:type="paragraph" w:styleId="Contents3">
    <w:name w:val="TOC 3"/>
    <w:basedOn w:val="Normal"/>
    <w:next w:val="Normal"/>
    <w:autoRedefine/>
    <w:uiPriority w:val="39"/>
    <w:rsid w:val="00505364"/>
    <w:pPr>
      <w:ind w:left="480" w:hanging="0"/>
    </w:pPr>
    <w:rPr/>
  </w:style>
  <w:style w:type="paragraph" w:styleId="Contents4">
    <w:name w:val="TOC 4"/>
    <w:basedOn w:val="Normal"/>
    <w:next w:val="Normal"/>
    <w:autoRedefine/>
    <w:semiHidden/>
    <w:rsid w:val="00505364"/>
    <w:pPr>
      <w:ind w:left="720" w:hanging="0"/>
    </w:pPr>
    <w:rPr/>
  </w:style>
  <w:style w:type="paragraph" w:styleId="Contents5">
    <w:name w:val="TOC 5"/>
    <w:basedOn w:val="Normal"/>
    <w:next w:val="Normal"/>
    <w:autoRedefine/>
    <w:semiHidden/>
    <w:rsid w:val="00505364"/>
    <w:pPr>
      <w:ind w:left="960" w:hanging="0"/>
    </w:pPr>
    <w:rPr/>
  </w:style>
  <w:style w:type="paragraph" w:styleId="Contents6">
    <w:name w:val="TOC 6"/>
    <w:basedOn w:val="Normal"/>
    <w:next w:val="Normal"/>
    <w:autoRedefine/>
    <w:semiHidden/>
    <w:rsid w:val="00505364"/>
    <w:pPr>
      <w:ind w:left="1200" w:hanging="0"/>
    </w:pPr>
    <w:rPr/>
  </w:style>
  <w:style w:type="paragraph" w:styleId="Contents7">
    <w:name w:val="TOC 7"/>
    <w:basedOn w:val="Normal"/>
    <w:next w:val="Normal"/>
    <w:autoRedefine/>
    <w:semiHidden/>
    <w:rsid w:val="00505364"/>
    <w:pPr>
      <w:ind w:left="1440" w:hanging="0"/>
    </w:pPr>
    <w:rPr/>
  </w:style>
  <w:style w:type="paragraph" w:styleId="Contents8">
    <w:name w:val="TOC 8"/>
    <w:basedOn w:val="Normal"/>
    <w:next w:val="Normal"/>
    <w:autoRedefine/>
    <w:semiHidden/>
    <w:rsid w:val="00505364"/>
    <w:pPr>
      <w:ind w:left="1680" w:hanging="0"/>
    </w:pPr>
    <w:rPr/>
  </w:style>
  <w:style w:type="paragraph" w:styleId="Contents9">
    <w:name w:val="TOC 9"/>
    <w:basedOn w:val="Normal"/>
    <w:next w:val="Normal"/>
    <w:autoRedefine/>
    <w:semiHidden/>
    <w:rsid w:val="00505364"/>
    <w:pPr>
      <w:ind w:left="1920" w:hanging="0"/>
    </w:pPr>
    <w:rPr/>
  </w:style>
  <w:style w:type="paragraph" w:styleId="Legend" w:customStyle="1">
    <w:name w:val="Legend"/>
    <w:basedOn w:val="Paragraph"/>
    <w:qFormat/>
    <w:rsid w:val="009c5e78"/>
    <w:pPr>
      <w:spacing w:before="120" w:after="0"/>
      <w:jc w:val="center"/>
    </w:pPr>
    <w:rPr>
      <w:sz w:val="20"/>
      <w:szCs w:val="20"/>
    </w:rPr>
  </w:style>
  <w:style w:type="paragraph" w:styleId="CaptionEqu" w:customStyle="1">
    <w:name w:val="Caption Equ"/>
    <w:qFormat/>
    <w:rsid w:val="00ac0042"/>
    <w:pPr>
      <w:widowControl/>
      <w:bidi w:val="0"/>
      <w:jc w:val="right"/>
    </w:pPr>
    <w:rPr>
      <w:rFonts w:ascii="Times New Roman" w:hAnsi="Times New Roman" w:eastAsia="Times New Roman" w:cs="Times New Roman"/>
      <w:b/>
      <w:bCs/>
      <w:color w:val="auto"/>
      <w:kern w:val="0"/>
      <w:sz w:val="24"/>
      <w:szCs w:val="20"/>
      <w:lang w:val="en-US" w:eastAsia="en-US" w:bidi="ar-SA"/>
    </w:rPr>
  </w:style>
  <w:style w:type="paragraph" w:styleId="StyleCaptionFig" w:customStyle="1">
    <w:name w:val="Style Caption Fig"/>
    <w:basedOn w:val="Caption1"/>
    <w:qFormat/>
    <w:rsid w:val="00ac0042"/>
    <w:pPr>
      <w:spacing w:before="120" w:after="0"/>
      <w:jc w:val="center"/>
    </w:pPr>
    <w:rPr/>
  </w:style>
  <w:style w:type="paragraph" w:styleId="StyleCaptionEqu" w:customStyle="1">
    <w:name w:val="Style Caption Equ"/>
    <w:basedOn w:val="Caption1"/>
    <w:qFormat/>
    <w:rsid w:val="004d429a"/>
    <w:pPr>
      <w:jc w:val="right"/>
    </w:pPr>
    <w:rPr/>
  </w:style>
  <w:style w:type="paragraph" w:styleId="Tablecolumns" w:customStyle="1">
    <w:name w:val="Table columns"/>
    <w:qFormat/>
    <w:rsid w:val="00b760f7"/>
    <w:pPr>
      <w:widowControl/>
      <w:bidi w:val="0"/>
      <w:jc w:val="center"/>
    </w:pPr>
    <w:rPr>
      <w:rFonts w:ascii="Times New Roman" w:hAnsi="Times New Roman" w:eastAsia="Times New Roman" w:cs="Times New Roman"/>
      <w:b/>
      <w:bCs/>
      <w:color w:val="auto"/>
      <w:kern w:val="0"/>
      <w:sz w:val="24"/>
      <w:szCs w:val="20"/>
      <w:lang w:val="en-US" w:eastAsia="de-CH" w:bidi="ar-SA"/>
    </w:rPr>
  </w:style>
  <w:style w:type="paragraph" w:styleId="Tablecontent" w:customStyle="1">
    <w:name w:val="Table content"/>
    <w:qFormat/>
    <w:rsid w:val="00b760f7"/>
    <w:pPr>
      <w:widowControl/>
      <w:bidi w:val="0"/>
      <w:jc w:val="left"/>
    </w:pPr>
    <w:rPr>
      <w:rFonts w:ascii="Times New Roman" w:hAnsi="Times New Roman" w:eastAsia="Times New Roman" w:cs="Times New Roman"/>
      <w:color w:val="auto"/>
      <w:kern w:val="0"/>
      <w:sz w:val="24"/>
      <w:szCs w:val="24"/>
      <w:lang w:val="en-US" w:eastAsia="de-CH" w:bidi="ar-SA"/>
    </w:rPr>
  </w:style>
  <w:style w:type="paragraph" w:styleId="Tablecontents" w:customStyle="1">
    <w:name w:val="Table contents"/>
    <w:basedOn w:val="Tablecontent"/>
    <w:qFormat/>
    <w:rsid w:val="00b760f7"/>
    <w:pPr/>
    <w:rPr>
      <w:szCs w:val="20"/>
    </w:rPr>
  </w:style>
  <w:style w:type="paragraph" w:styleId="Chapter3title" w:customStyle="1">
    <w:name w:val="Chapter 3 title"/>
    <w:link w:val="Chapter3titleZchn"/>
    <w:qFormat/>
    <w:rsid w:val="00a57e66"/>
    <w:pPr>
      <w:widowControl/>
      <w:bidi w:val="0"/>
      <w:spacing w:before="0" w:after="60"/>
      <w:jc w:val="both"/>
      <w:outlineLvl w:val="3"/>
    </w:pPr>
    <w:rPr>
      <w:rFonts w:ascii="Times New Roman" w:hAnsi="Times New Roman" w:eastAsia="Times New Roman" w:cs="Times New Roman"/>
      <w:b/>
      <w:color w:val="auto"/>
      <w:kern w:val="0"/>
      <w:sz w:val="24"/>
      <w:szCs w:val="24"/>
      <w:lang w:val="en-US" w:eastAsia="en-US" w:bidi="ar-SA"/>
    </w:rPr>
  </w:style>
  <w:style w:type="paragraph" w:styleId="Chapter2title" w:customStyle="1">
    <w:name w:val="Chapter 2 title"/>
    <w:qFormat/>
    <w:rsid w:val="004135e4"/>
    <w:pPr>
      <w:widowControl/>
      <w:bidi w:val="0"/>
      <w:spacing w:before="0" w:after="60"/>
      <w:jc w:val="both"/>
      <w:outlineLvl w:val="2"/>
    </w:pPr>
    <w:rPr>
      <w:rFonts w:ascii="Tahoma" w:hAnsi="Tahoma" w:eastAsia="Times New Roman" w:cs="Times New Roman"/>
      <w:color w:val="auto"/>
      <w:kern w:val="0"/>
      <w:sz w:val="24"/>
      <w:szCs w:val="24"/>
      <w:lang w:val="en-US" w:eastAsia="en-US" w:bidi="ar-SA"/>
    </w:rPr>
  </w:style>
  <w:style w:type="paragraph" w:styleId="DocumentMap">
    <w:name w:val="Document Map"/>
    <w:basedOn w:val="Normal"/>
    <w:link w:val="DocumentMapChar"/>
    <w:qFormat/>
    <w:rsid w:val="003e67fe"/>
    <w:pPr/>
    <w:rPr>
      <w:rFonts w:ascii="Tahoma" w:hAnsi="Tahoma" w:cs="Tahoma"/>
      <w:sz w:val="16"/>
      <w:szCs w:val="16"/>
    </w:rPr>
  </w:style>
  <w:style w:type="paragraph" w:styleId="Fond2" w:customStyle="1">
    <w:name w:val="Fond2"/>
    <w:basedOn w:val="Normal"/>
    <w:qFormat/>
    <w:rsid w:val="004654a4"/>
    <w:pPr>
      <w:jc w:val="center"/>
    </w:pPr>
    <w:rPr>
      <w:rFonts w:ascii="Arial" w:hAnsi="Arial"/>
      <w:sz w:val="20"/>
      <w:szCs w:val="20"/>
      <w:lang w:val="en-GB" w:eastAsia="it-IT"/>
    </w:rPr>
  </w:style>
  <w:style w:type="paragraph" w:styleId="Fond4" w:customStyle="1">
    <w:name w:val="Fond4"/>
    <w:basedOn w:val="Fond2"/>
    <w:qFormat/>
    <w:rsid w:val="004654a4"/>
    <w:pPr>
      <w:jc w:val="left"/>
    </w:pPr>
    <w:rPr/>
  </w:style>
  <w:style w:type="paragraph" w:styleId="Tableoffigures">
    <w:name w:val="table of figures"/>
    <w:basedOn w:val="Normal"/>
    <w:next w:val="Normal"/>
    <w:uiPriority w:val="99"/>
    <w:qFormat/>
    <w:rsid w:val="00ce2c7e"/>
    <w:pPr/>
    <w:rPr/>
  </w:style>
  <w:style w:type="paragraph" w:styleId="ListParagraph">
    <w:name w:val="List Paragraph"/>
    <w:basedOn w:val="Normal"/>
    <w:uiPriority w:val="34"/>
    <w:qFormat/>
    <w:rsid w:val="00cf3247"/>
    <w:pPr>
      <w:spacing w:before="0" w:after="0"/>
      <w:ind w:left="720" w:hanging="0"/>
      <w:contextualSpacing/>
    </w:pPr>
    <w:rPr/>
  </w:style>
  <w:style w:type="paragraph" w:styleId="Annotationtext">
    <w:name w:val="annotation text"/>
    <w:basedOn w:val="Normal"/>
    <w:link w:val="CommentTextChar"/>
    <w:qFormat/>
    <w:rsid w:val="00f223e4"/>
    <w:pPr/>
    <w:rPr>
      <w:sz w:val="20"/>
      <w:szCs w:val="20"/>
    </w:rPr>
  </w:style>
  <w:style w:type="paragraph" w:styleId="Annotationsubject">
    <w:name w:val="annotation subject"/>
    <w:basedOn w:val="Annotationtext"/>
    <w:link w:val="CommentSubjectChar"/>
    <w:qFormat/>
    <w:rsid w:val="00f223e4"/>
    <w:pPr/>
    <w:rPr>
      <w:b/>
      <w:bCs/>
    </w:rPr>
  </w:style>
  <w:style w:type="paragraph" w:styleId="Revision">
    <w:name w:val="Revision"/>
    <w:uiPriority w:val="99"/>
    <w:semiHidden/>
    <w:qFormat/>
    <w:rsid w:val="00435b07"/>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semiHidden/>
    <w:qFormat/>
    <w:rsid w:val="00164c5a"/>
  </w:style>
  <w:style w:type="numbering" w:styleId="OutlineList1">
    <w:name w:val="Outline List 1"/>
    <w:semiHidden/>
    <w:qFormat/>
    <w:rsid w:val="00164c5a"/>
  </w:style>
  <w:style w:type="numbering" w:styleId="OutlineList3">
    <w:name w:val="Outline List 3"/>
    <w:semiHidden/>
    <w:qFormat/>
    <w:rsid w:val="00164c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80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1">
    <w:name w:val="Table 3D effects 1"/>
    <w:basedOn w:val="TableNormal"/>
    <w:semiHidden/>
    <w:rsid w:val="00164c5a"/>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64c5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64c5a"/>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64c5a"/>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64c5a"/>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64c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64c5a"/>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64c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64c5a"/>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64c5a"/>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64c5a"/>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64c5a"/>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64c5a"/>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64c5a"/>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64c5a"/>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64c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64c5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164c5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64c5a"/>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64c5a"/>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64c5a"/>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64c5a"/>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64c5a"/>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64c5a"/>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64c5a"/>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64c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64c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64c5a"/>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64c5a"/>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64c5a"/>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64c5a"/>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64c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64c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64c5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64c5a"/>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64c5a"/>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64c5a"/>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64c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64c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64c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64c5a"/>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64c5a"/>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64c5a"/>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5.emf"/><Relationship Id="rId3"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02017-A7D3-44D1-A1A0-AE56342D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51</TotalTime>
  <Application>LibreOffice/6.0.7.3$Linux_X86_64 LibreOffice_project/00m0$Build-3</Application>
  <Pages>13</Pages>
  <Words>2308</Words>
  <Characters>11891</Characters>
  <CharactersWithSpaces>14041</CharactersWithSpaces>
  <Paragraphs>149</Paragraphs>
  <Company>EPFL STI IMT ESPLAB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2017-04-06T11:07:00Z</dcterms:created>
  <dc:creator>Cyril Botteron</dc:creator>
  <dc:description/>
  <cp:keywords>Technical Document</cp:keywords>
  <dc:language>en-US</dc:language>
  <cp:lastModifiedBy/>
  <cp:lastPrinted>2018-04-17T17:10:00Z</cp:lastPrinted>
  <dcterms:modified xsi:type="dcterms:W3CDTF">2020-04-03T04:33:10Z</dcterms:modified>
  <cp:revision>26</cp:revision>
  <dc:subject/>
  <dc:title>Technical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EPFL STI IMT ESPLAB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Cyril Botteron</vt:lpwstr>
  </property>
  <property fmtid="{D5CDD505-2E9C-101B-9397-08002B2CF9AE}" pid="8" name="ScaleCrop">
    <vt:bool>0</vt:bool>
  </property>
  <property fmtid="{D5CDD505-2E9C-101B-9397-08002B2CF9AE}" pid="9" name="ShareDoc">
    <vt:bool>0</vt:bool>
  </property>
</Properties>
</file>