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B8145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1) Corpus (10+ docs) — DOCX + PDF</w:t>
      </w:r>
    </w:p>
    <w:p w14:paraId="0BBB243D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corpus técnico “manual + guías” (p. ej., políticas internas + manual de usuario + FAQ + especificación).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PDFs suelen traer estructura por páginas; DOCX trae estructura por secciones/párrafos → demuestras chunking, metadata y citas.</w:t>
      </w:r>
    </w:p>
    <w:p w14:paraId="2569E87E" w14:textId="77777777" w:rsidR="00230BBF" w:rsidRPr="00230BBF" w:rsidRDefault="00230BBF" w:rsidP="00230BBF">
      <w:r w:rsidRPr="00230BBF">
        <w:rPr>
          <w:b/>
          <w:bCs/>
        </w:rPr>
        <w:t>Parámetros:</w:t>
      </w:r>
    </w:p>
    <w:p w14:paraId="6B08E351" w14:textId="77777777" w:rsidR="00230BBF" w:rsidRPr="00230BBF" w:rsidRDefault="00230BBF" w:rsidP="00230BBF">
      <w:pPr>
        <w:numPr>
          <w:ilvl w:val="0"/>
          <w:numId w:val="1"/>
        </w:numPr>
      </w:pPr>
      <w:r w:rsidRPr="00230BBF">
        <w:t>6 PDFs (manuales/whitepapers cortos)</w:t>
      </w:r>
    </w:p>
    <w:p w14:paraId="4F058772" w14:textId="77777777" w:rsidR="00230BBF" w:rsidRPr="00230BBF" w:rsidRDefault="00230BBF" w:rsidP="00230BBF">
      <w:pPr>
        <w:numPr>
          <w:ilvl w:val="0"/>
          <w:numId w:val="1"/>
        </w:numPr>
      </w:pPr>
      <w:r w:rsidRPr="00230BBF">
        <w:t>4 DOCX (guías, SOPs, FAQs)</w:t>
      </w:r>
    </w:p>
    <w:p w14:paraId="222A0558" w14:textId="77777777" w:rsidR="00230BBF" w:rsidRPr="00230BBF" w:rsidRDefault="00000000" w:rsidP="00230BBF">
      <w:r>
        <w:pict w14:anchorId="398BB231">
          <v:rect id="_x0000_i1025" style="width:0;height:1.5pt" o:hralign="center" o:hrstd="t" o:hr="t" fillcolor="#a0a0a0" stroked="f"/>
        </w:pict>
      </w:r>
    </w:p>
    <w:p w14:paraId="411BCE25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2) Loaders (2) y salida normalizada</w:t>
      </w:r>
    </w:p>
    <w:p w14:paraId="62C03EBA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PDF Loader</w:t>
      </w:r>
    </w:p>
    <w:p w14:paraId="043344E2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pypdf para extracción de texto por página.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simple, estable, sin OCR, suficiente para la prueba.</w:t>
      </w:r>
    </w:p>
    <w:p w14:paraId="3DE64760" w14:textId="77777777" w:rsidR="00230BBF" w:rsidRPr="00230BBF" w:rsidRDefault="00230BBF" w:rsidP="00230BBF">
      <w:r w:rsidRPr="00230BBF">
        <w:rPr>
          <w:b/>
          <w:bCs/>
        </w:rPr>
        <w:t>Salida por página:</w:t>
      </w:r>
    </w:p>
    <w:p w14:paraId="464D0D55" w14:textId="77777777" w:rsidR="00230BBF" w:rsidRPr="00230BBF" w:rsidRDefault="00230BBF" w:rsidP="00230BBF">
      <w:pPr>
        <w:numPr>
          <w:ilvl w:val="0"/>
          <w:numId w:val="2"/>
        </w:numPr>
      </w:pPr>
      <w:r w:rsidRPr="00230BBF">
        <w:t>text_page[i]</w:t>
      </w:r>
    </w:p>
    <w:p w14:paraId="15055F75" w14:textId="77777777" w:rsidR="00230BBF" w:rsidRPr="00FC7F53" w:rsidRDefault="00230BBF" w:rsidP="00230BBF">
      <w:pPr>
        <w:numPr>
          <w:ilvl w:val="0"/>
          <w:numId w:val="2"/>
        </w:numPr>
        <w:rPr>
          <w:lang w:val="en-US"/>
        </w:rPr>
      </w:pPr>
      <w:r w:rsidRPr="00FC7F53">
        <w:rPr>
          <w:lang w:val="en-US"/>
        </w:rPr>
        <w:t>metadata: {doc_id, source, format="pdf", page=i+1}</w:t>
      </w:r>
    </w:p>
    <w:p w14:paraId="0A2BBC5C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DOCX Loader</w:t>
      </w:r>
    </w:p>
    <w:p w14:paraId="4AE5D962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python-docx para extraer por párrafo (y estilos si hay).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te da segmentación natural y reproducible.</w:t>
      </w:r>
    </w:p>
    <w:p w14:paraId="6ED154C6" w14:textId="77777777" w:rsidR="00230BBF" w:rsidRPr="00230BBF" w:rsidRDefault="00230BBF" w:rsidP="00230BBF">
      <w:r w:rsidRPr="00230BBF">
        <w:rPr>
          <w:b/>
          <w:bCs/>
        </w:rPr>
        <w:t>Salida por párrafo:</w:t>
      </w:r>
    </w:p>
    <w:p w14:paraId="6FAE1767" w14:textId="77777777" w:rsidR="00230BBF" w:rsidRPr="00230BBF" w:rsidRDefault="00230BBF" w:rsidP="00230BBF">
      <w:pPr>
        <w:numPr>
          <w:ilvl w:val="0"/>
          <w:numId w:val="3"/>
        </w:numPr>
      </w:pPr>
      <w:r w:rsidRPr="00230BBF">
        <w:t>paragraphs[j].text</w:t>
      </w:r>
    </w:p>
    <w:p w14:paraId="04C4C4C8" w14:textId="77777777" w:rsidR="00230BBF" w:rsidRPr="00FC7F53" w:rsidRDefault="00230BBF" w:rsidP="00230BBF">
      <w:pPr>
        <w:numPr>
          <w:ilvl w:val="0"/>
          <w:numId w:val="3"/>
        </w:numPr>
        <w:rPr>
          <w:lang w:val="en-US"/>
        </w:rPr>
      </w:pPr>
      <w:r w:rsidRPr="00FC7F53">
        <w:rPr>
          <w:lang w:val="en-US"/>
        </w:rPr>
        <w:t>metadata: {doc_id, source, format="docx", para_idx=j, style=...}</w:t>
      </w:r>
    </w:p>
    <w:p w14:paraId="0BBDD199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Normalización (contrato interno)</w:t>
      </w:r>
    </w:p>
    <w:p w14:paraId="0C1EA31E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convertir TODO a Document común.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chunking/retrieval/tests iguales sin importar formato.</w:t>
      </w:r>
    </w:p>
    <w:p w14:paraId="0E6462C9" w14:textId="77777777" w:rsidR="00230BBF" w:rsidRPr="00230BBF" w:rsidRDefault="00230BBF" w:rsidP="00230BBF">
      <w:r w:rsidRPr="00230BBF">
        <w:rPr>
          <w:b/>
          <w:bCs/>
        </w:rPr>
        <w:t>Campos mínimos:</w:t>
      </w:r>
    </w:p>
    <w:p w14:paraId="3C2E64EE" w14:textId="77777777" w:rsidR="00230BBF" w:rsidRPr="00FC7F53" w:rsidRDefault="00230BBF" w:rsidP="00230BBF">
      <w:pPr>
        <w:numPr>
          <w:ilvl w:val="0"/>
          <w:numId w:val="4"/>
        </w:numPr>
        <w:rPr>
          <w:lang w:val="en-US"/>
        </w:rPr>
      </w:pPr>
      <w:r w:rsidRPr="00FC7F53">
        <w:rPr>
          <w:lang w:val="en-US"/>
        </w:rPr>
        <w:t>doc_id, source, format, text, metadata</w:t>
      </w:r>
    </w:p>
    <w:p w14:paraId="5AE2C2DF" w14:textId="77777777" w:rsidR="00230BBF" w:rsidRPr="00230BBF" w:rsidRDefault="00000000" w:rsidP="00230BBF">
      <w:r>
        <w:pict w14:anchorId="3F3FE5AE">
          <v:rect id="_x0000_i1026" style="width:0;height:1.5pt" o:hralign="center" o:hrstd="t" o:hr="t" fillcolor="#a0a0a0" stroked="f"/>
        </w:pict>
      </w:r>
    </w:p>
    <w:p w14:paraId="485AB8A2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3) Limpieza y normalización de texto</w:t>
      </w:r>
    </w:p>
    <w:p w14:paraId="5B69ED9A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limpieza “conservadora” (no destruye semántica).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embeddings sufren si eliminas demasiada puntuación o estructura.</w:t>
      </w:r>
    </w:p>
    <w:p w14:paraId="09CD031E" w14:textId="77777777" w:rsidR="00230BBF" w:rsidRPr="00230BBF" w:rsidRDefault="00230BBF" w:rsidP="00230BBF">
      <w:r w:rsidRPr="00230BBF">
        <w:rPr>
          <w:b/>
          <w:bCs/>
        </w:rPr>
        <w:t>Reglas + parámetros:</w:t>
      </w:r>
    </w:p>
    <w:p w14:paraId="18FD4508" w14:textId="77777777" w:rsidR="00230BBF" w:rsidRPr="00230BBF" w:rsidRDefault="00230BBF" w:rsidP="00230BBF">
      <w:pPr>
        <w:numPr>
          <w:ilvl w:val="0"/>
          <w:numId w:val="5"/>
        </w:numPr>
      </w:pPr>
      <w:r w:rsidRPr="00230BBF">
        <w:t>Unicode NFKC (consistencia)</w:t>
      </w:r>
    </w:p>
    <w:p w14:paraId="474E010C" w14:textId="77777777" w:rsidR="00230BBF" w:rsidRPr="00230BBF" w:rsidRDefault="00230BBF" w:rsidP="00230BBF">
      <w:pPr>
        <w:numPr>
          <w:ilvl w:val="0"/>
          <w:numId w:val="5"/>
        </w:numPr>
      </w:pPr>
      <w:r w:rsidRPr="00230BBF">
        <w:t>\s+ -&gt; ' ' dentro de líneas (espacios)</w:t>
      </w:r>
    </w:p>
    <w:p w14:paraId="168B0B98" w14:textId="77777777" w:rsidR="00230BBF" w:rsidRPr="00230BBF" w:rsidRDefault="00230BBF" w:rsidP="00230BBF">
      <w:pPr>
        <w:numPr>
          <w:ilvl w:val="0"/>
          <w:numId w:val="5"/>
        </w:numPr>
      </w:pPr>
      <w:r w:rsidRPr="00230BBF">
        <w:lastRenderedPageBreak/>
        <w:t>colapsar \n{3,} -&gt; \n\n (máx 2 saltos)</w:t>
      </w:r>
    </w:p>
    <w:p w14:paraId="6F487EB6" w14:textId="77777777" w:rsidR="00230BBF" w:rsidRPr="00230BBF" w:rsidRDefault="00230BBF" w:rsidP="00230BBF">
      <w:pPr>
        <w:numPr>
          <w:ilvl w:val="0"/>
          <w:numId w:val="5"/>
        </w:numPr>
      </w:pPr>
      <w:r w:rsidRPr="00230BBF">
        <w:rPr>
          <w:b/>
          <w:bCs/>
        </w:rPr>
        <w:t>PDF</w:t>
      </w:r>
      <w:r w:rsidRPr="00230BBF">
        <w:t xml:space="preserve">: eliminar líneas repetidas (headers/footers) si aparecen en </w:t>
      </w:r>
      <w:r w:rsidRPr="00230BBF">
        <w:rPr>
          <w:b/>
          <w:bCs/>
        </w:rPr>
        <w:t>≥60%</w:t>
      </w:r>
      <w:r w:rsidRPr="00230BBF">
        <w:t xml:space="preserve"> de páginas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reduce ruido típico en PDFs sin heurísticas complejas.</w:t>
      </w:r>
    </w:p>
    <w:p w14:paraId="4B320AAC" w14:textId="77777777" w:rsidR="00230BBF" w:rsidRPr="00230BBF" w:rsidRDefault="00000000" w:rsidP="00230BBF">
      <w:r>
        <w:pict w14:anchorId="115B22EC">
          <v:rect id="_x0000_i1027" style="width:0;height:1.5pt" o:hralign="center" o:hrstd="t" o:hr="t" fillcolor="#a0a0a0" stroked="f"/>
        </w:pict>
      </w:r>
    </w:p>
    <w:p w14:paraId="59D03A61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4) Chunking (2 estrategias) con parámetros</w:t>
      </w:r>
    </w:p>
    <w:p w14:paraId="3E327A9F" w14:textId="4310AF0C" w:rsidR="00230BBF" w:rsidRPr="00FC7F53" w:rsidRDefault="00FC7F53" w:rsidP="00230BBF">
      <w:pPr>
        <w:numPr>
          <w:ilvl w:val="0"/>
          <w:numId w:val="9"/>
        </w:numPr>
      </w:pPr>
      <w:r>
        <w:rPr>
          <w:b/>
          <w:bCs/>
        </w:rPr>
        <w:t>Overlap chunking</w:t>
      </w:r>
    </w:p>
    <w:p w14:paraId="245A6218" w14:textId="03D82E8E" w:rsidR="00FC7F53" w:rsidRPr="00FC7F53" w:rsidRDefault="00FC7F53" w:rsidP="00230BBF">
      <w:pPr>
        <w:numPr>
          <w:ilvl w:val="0"/>
          <w:numId w:val="9"/>
        </w:numPr>
      </w:pPr>
      <w:r>
        <w:rPr>
          <w:b/>
          <w:bCs/>
        </w:rPr>
        <w:t>Row-based chunking</w:t>
      </w:r>
    </w:p>
    <w:p w14:paraId="3196F988" w14:textId="77777777" w:rsidR="00230BBF" w:rsidRPr="00230BBF" w:rsidRDefault="00000000" w:rsidP="00230BBF">
      <w:r>
        <w:pict w14:anchorId="705781FC">
          <v:rect id="_x0000_i1028" style="width:0;height:1.5pt" o:hralign="center" o:hrstd="t" o:hr="t" fillcolor="#a0a0a0" stroked="f"/>
        </w:pict>
      </w:r>
    </w:p>
    <w:p w14:paraId="07EFB319" w14:textId="77777777" w:rsidR="00230BBF" w:rsidRPr="00FC7F53" w:rsidRDefault="00230BBF" w:rsidP="00230BBF">
      <w:pPr>
        <w:rPr>
          <w:b/>
          <w:bCs/>
          <w:lang w:val="en-US"/>
        </w:rPr>
      </w:pPr>
      <w:r w:rsidRPr="00FC7F53">
        <w:rPr>
          <w:b/>
          <w:bCs/>
          <w:lang w:val="en-US"/>
        </w:rPr>
        <w:t>5) Embeddings (HF Inference API, free tier)</w:t>
      </w:r>
    </w:p>
    <w:p w14:paraId="11B66DA6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BAAI/bge-small-en-v1.5 (384 dim).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suele dar mejor retrieval semántico que MiniLM en RAG, manteniendo costos bajos.</w:t>
      </w:r>
    </w:p>
    <w:p w14:paraId="1E992930" w14:textId="77777777" w:rsidR="00230BBF" w:rsidRPr="00230BBF" w:rsidRDefault="00230BBF" w:rsidP="00230BBF">
      <w:r w:rsidRPr="00230BBF">
        <w:rPr>
          <w:b/>
          <w:bCs/>
        </w:rPr>
        <w:t>Parámetros:</w:t>
      </w:r>
    </w:p>
    <w:p w14:paraId="74CDCC88" w14:textId="77777777" w:rsidR="00230BBF" w:rsidRPr="00230BBF" w:rsidRDefault="00230BBF" w:rsidP="00230BBF">
      <w:pPr>
        <w:numPr>
          <w:ilvl w:val="0"/>
          <w:numId w:val="10"/>
        </w:numPr>
      </w:pPr>
      <w:r w:rsidRPr="00230BBF">
        <w:t>batch embedding: batch_size=16 (si tu wrapper lo permite)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menos requests → cuidas límites free-tier.</w:t>
      </w:r>
    </w:p>
    <w:p w14:paraId="162C8328" w14:textId="77777777" w:rsidR="00230BBF" w:rsidRPr="00FC7F53" w:rsidRDefault="00230BBF" w:rsidP="00230BBF">
      <w:pPr>
        <w:numPr>
          <w:ilvl w:val="0"/>
          <w:numId w:val="10"/>
        </w:numPr>
        <w:rPr>
          <w:lang w:val="en-US"/>
        </w:rPr>
      </w:pPr>
      <w:r w:rsidRPr="00FC7F53">
        <w:rPr>
          <w:lang w:val="en-US"/>
        </w:rPr>
        <w:t>timeout: 30s + retry 1</w:t>
      </w:r>
      <w:r w:rsidRPr="00FC7F53">
        <w:rPr>
          <w:lang w:val="en-US"/>
        </w:rPr>
        <w:br/>
      </w:r>
      <w:r w:rsidRPr="00FC7F53">
        <w:rPr>
          <w:b/>
          <w:bCs/>
          <w:lang w:val="en-US"/>
        </w:rPr>
        <w:t>Justificación:</w:t>
      </w:r>
      <w:r w:rsidRPr="00FC7F53">
        <w:rPr>
          <w:lang w:val="en-US"/>
        </w:rPr>
        <w:t xml:space="preserve"> cold start puede fallar; 1 retry evita flakiness.</w:t>
      </w:r>
    </w:p>
    <w:p w14:paraId="44B051D9" w14:textId="77777777" w:rsidR="00230BBF" w:rsidRPr="00230BBF" w:rsidRDefault="00000000" w:rsidP="00230BBF">
      <w:r>
        <w:pict w14:anchorId="6822A0F9">
          <v:rect id="_x0000_i1029" style="width:0;height:1.5pt" o:hralign="center" o:hrstd="t" o:hr="t" fillcolor="#a0a0a0" stroked="f"/>
        </w:pict>
      </w:r>
    </w:p>
    <w:p w14:paraId="3B40D423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6) Vector DB</w:t>
      </w:r>
    </w:p>
    <w:p w14:paraId="4117288B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Chroma persistente local.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cero infra, rápido, reproducible para tests.</w:t>
      </w:r>
    </w:p>
    <w:p w14:paraId="307B3091" w14:textId="77777777" w:rsidR="00230BBF" w:rsidRPr="00230BBF" w:rsidRDefault="00230BBF" w:rsidP="00230BBF">
      <w:r w:rsidRPr="00230BBF">
        <w:rPr>
          <w:b/>
          <w:bCs/>
        </w:rPr>
        <w:t>Parámetros:</w:t>
      </w:r>
    </w:p>
    <w:p w14:paraId="0102FCE0" w14:textId="77777777" w:rsidR="00230BBF" w:rsidRPr="00230BBF" w:rsidRDefault="00230BBF" w:rsidP="00230BBF">
      <w:pPr>
        <w:numPr>
          <w:ilvl w:val="0"/>
          <w:numId w:val="11"/>
        </w:numPr>
      </w:pPr>
      <w:r w:rsidRPr="00230BBF">
        <w:t>collection_name="rag_docs"</w:t>
      </w:r>
    </w:p>
    <w:p w14:paraId="6AABDAD0" w14:textId="77777777" w:rsidR="00230BBF" w:rsidRPr="00230BBF" w:rsidRDefault="00230BBF" w:rsidP="00230BBF">
      <w:pPr>
        <w:numPr>
          <w:ilvl w:val="0"/>
          <w:numId w:val="11"/>
        </w:numPr>
      </w:pPr>
      <w:r w:rsidRPr="00230BBF">
        <w:t>distance="cosine"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estándar con embeddings normalizados.</w:t>
      </w:r>
    </w:p>
    <w:p w14:paraId="5DF65BAB" w14:textId="77777777" w:rsidR="00230BBF" w:rsidRPr="00230BBF" w:rsidRDefault="00000000" w:rsidP="00230BBF">
      <w:r>
        <w:pict w14:anchorId="13865730">
          <v:rect id="_x0000_i1030" style="width:0;height:1.5pt" o:hralign="center" o:hrstd="t" o:hr="t" fillcolor="#a0a0a0" stroked="f"/>
        </w:pict>
      </w:r>
    </w:p>
    <w:p w14:paraId="4F2788F6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7) Retrieval (2 técnicas) con parámetros</w:t>
      </w:r>
    </w:p>
    <w:p w14:paraId="3ABE170A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Técnica 1 — Similarity Top-k</w:t>
      </w:r>
    </w:p>
    <w:p w14:paraId="2986B406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cosine similarity con top_k=5.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baseline obligatorio; 5 suele cubrir evidencia sin inflar contexto.</w:t>
      </w:r>
    </w:p>
    <w:p w14:paraId="2FB51868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Técnica 2 — MMR</w:t>
      </w:r>
    </w:p>
    <w:p w14:paraId="51761988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MMR para diversidad.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evita traer 5 chunks casi idénticos del mismo doc/página.</w:t>
      </w:r>
    </w:p>
    <w:p w14:paraId="3ABE68BF" w14:textId="77777777" w:rsidR="00230BBF" w:rsidRPr="00230BBF" w:rsidRDefault="00230BBF" w:rsidP="00230BBF">
      <w:r w:rsidRPr="00230BBF">
        <w:rPr>
          <w:b/>
          <w:bCs/>
        </w:rPr>
        <w:t>Parámetros:</w:t>
      </w:r>
    </w:p>
    <w:p w14:paraId="35C54845" w14:textId="77777777" w:rsidR="00230BBF" w:rsidRPr="00230BBF" w:rsidRDefault="00230BBF" w:rsidP="00230BBF">
      <w:pPr>
        <w:numPr>
          <w:ilvl w:val="0"/>
          <w:numId w:val="12"/>
        </w:numPr>
      </w:pPr>
      <w:r w:rsidRPr="00230BBF">
        <w:lastRenderedPageBreak/>
        <w:t>fetch_k=20, k=6, lambda=0.7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20 candidatos permite diversidad; lambda 0.7 prioriza relevancia sin perder cobertura.</w:t>
      </w:r>
    </w:p>
    <w:p w14:paraId="6C725395" w14:textId="77777777" w:rsidR="00230BBF" w:rsidRPr="00230BBF" w:rsidRDefault="00230BBF" w:rsidP="00230BBF">
      <w:r w:rsidRPr="00230BBF">
        <w:rPr>
          <w:b/>
          <w:bCs/>
        </w:rPr>
        <w:t>Post-filter (barato):</w:t>
      </w:r>
    </w:p>
    <w:p w14:paraId="78FD7722" w14:textId="77777777" w:rsidR="00230BBF" w:rsidRPr="00230BBF" w:rsidRDefault="00230BBF" w:rsidP="00230BBF">
      <w:pPr>
        <w:numPr>
          <w:ilvl w:val="0"/>
          <w:numId w:val="13"/>
        </w:numPr>
      </w:pPr>
      <w:r w:rsidRPr="00230BBF">
        <w:t>dedupe por (doc_id, page_start/page_end o para_range)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reduce redundancia.</w:t>
      </w:r>
    </w:p>
    <w:p w14:paraId="2ED044DF" w14:textId="77777777" w:rsidR="00230BBF" w:rsidRPr="00230BBF" w:rsidRDefault="00000000" w:rsidP="00230BBF">
      <w:r>
        <w:pict w14:anchorId="23CB810A">
          <v:rect id="_x0000_i1031" style="width:0;height:1.5pt" o:hralign="center" o:hrstd="t" o:hr="t" fillcolor="#a0a0a0" stroked="f"/>
        </w:pict>
      </w:r>
    </w:p>
    <w:p w14:paraId="06EED9AF" w14:textId="77777777" w:rsidR="00230BBF" w:rsidRPr="00230BBF" w:rsidRDefault="00230BBF" w:rsidP="00230BBF">
      <w:pPr>
        <w:rPr>
          <w:b/>
          <w:bCs/>
        </w:rPr>
      </w:pPr>
      <w:r w:rsidRPr="00230BBF">
        <w:rPr>
          <w:b/>
          <w:bCs/>
        </w:rPr>
        <w:t>8) LLM (HF Inference API)</w:t>
      </w:r>
    </w:p>
    <w:p w14:paraId="1421CAAB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Qwen/Qwen2.5-1.5B-Instruct.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mejor estabilidad/latencia en free tier; menos dolor con cold start.</w:t>
      </w:r>
    </w:p>
    <w:p w14:paraId="6F68CF85" w14:textId="77777777" w:rsidR="00230BBF" w:rsidRPr="00230BBF" w:rsidRDefault="00230BBF" w:rsidP="00230BBF">
      <w:r w:rsidRPr="00230BBF">
        <w:rPr>
          <w:b/>
          <w:bCs/>
        </w:rPr>
        <w:t>Parámetros:</w:t>
      </w:r>
    </w:p>
    <w:p w14:paraId="22EE1382" w14:textId="77777777" w:rsidR="00230BBF" w:rsidRPr="00230BBF" w:rsidRDefault="00230BBF" w:rsidP="00230BBF">
      <w:pPr>
        <w:numPr>
          <w:ilvl w:val="0"/>
          <w:numId w:val="14"/>
        </w:numPr>
      </w:pPr>
      <w:r w:rsidRPr="00230BBF">
        <w:t>max_new_tokens=350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respuestas útiles sin exceder cuota.</w:t>
      </w:r>
    </w:p>
    <w:p w14:paraId="226F352D" w14:textId="77777777" w:rsidR="00230BBF" w:rsidRPr="00230BBF" w:rsidRDefault="00230BBF" w:rsidP="00230BBF">
      <w:pPr>
        <w:numPr>
          <w:ilvl w:val="0"/>
          <w:numId w:val="14"/>
        </w:numPr>
      </w:pPr>
      <w:r w:rsidRPr="00230BBF">
        <w:t>temperature=0.2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reduce alucinación; más extractivo.</w:t>
      </w:r>
    </w:p>
    <w:p w14:paraId="1F57B5BF" w14:textId="77777777" w:rsidR="00230BBF" w:rsidRPr="00230BBF" w:rsidRDefault="00230BBF" w:rsidP="00230BBF">
      <w:pPr>
        <w:numPr>
          <w:ilvl w:val="0"/>
          <w:numId w:val="14"/>
        </w:numPr>
      </w:pPr>
      <w:r w:rsidRPr="00230BBF">
        <w:t>top_p=0.9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algo de flexibilidad sin inventar.</w:t>
      </w:r>
    </w:p>
    <w:p w14:paraId="02E43549" w14:textId="77777777" w:rsidR="00230BBF" w:rsidRPr="00230BBF" w:rsidRDefault="00000000" w:rsidP="00230BBF">
      <w:r>
        <w:pict w14:anchorId="512223BD">
          <v:rect id="_x0000_i1032" style="width:0;height:1.5pt" o:hralign="center" o:hrstd="t" o:hr="t" fillcolor="#a0a0a0" stroked="f"/>
        </w:pict>
      </w:r>
    </w:p>
    <w:p w14:paraId="07DCDD48" w14:textId="77777777" w:rsidR="00230BBF" w:rsidRPr="00FC7F53" w:rsidRDefault="00230BBF" w:rsidP="00230BBF">
      <w:pPr>
        <w:rPr>
          <w:b/>
          <w:bCs/>
          <w:lang w:val="en-US"/>
        </w:rPr>
      </w:pPr>
      <w:r w:rsidRPr="00FC7F53">
        <w:rPr>
          <w:b/>
          <w:bCs/>
          <w:lang w:val="en-US"/>
        </w:rPr>
        <w:t>9) Prompt estructurado + edge cases</w:t>
      </w:r>
    </w:p>
    <w:p w14:paraId="3F21C9A2" w14:textId="77777777" w:rsidR="00230BBF" w:rsidRPr="00230BBF" w:rsidRDefault="00230BBF" w:rsidP="00230BBF">
      <w:r w:rsidRPr="00FC7F53">
        <w:rPr>
          <w:b/>
          <w:bCs/>
          <w:lang w:val="en-US"/>
        </w:rPr>
        <w:t>Decisión:</w:t>
      </w:r>
      <w:r w:rsidRPr="00FC7F53">
        <w:rPr>
          <w:lang w:val="en-US"/>
        </w:rPr>
        <w:t xml:space="preserve"> “answer-with-citations-only”.</w:t>
      </w:r>
      <w:r w:rsidRPr="00FC7F53">
        <w:rPr>
          <w:lang w:val="en-US"/>
        </w:rPr>
        <w:br/>
      </w:r>
      <w:r w:rsidRPr="00230BBF">
        <w:rPr>
          <w:b/>
          <w:bCs/>
        </w:rPr>
        <w:t>Justificación:</w:t>
      </w:r>
      <w:r w:rsidRPr="00230BBF">
        <w:t xml:space="preserve"> RAG evaluado por grounding.</w:t>
      </w:r>
    </w:p>
    <w:p w14:paraId="0E411859" w14:textId="77777777" w:rsidR="00230BBF" w:rsidRPr="00230BBF" w:rsidRDefault="00230BBF" w:rsidP="00230BBF">
      <w:r w:rsidRPr="00230BBF">
        <w:rPr>
          <w:b/>
          <w:bCs/>
        </w:rPr>
        <w:t>Formato:</w:t>
      </w:r>
    </w:p>
    <w:p w14:paraId="724FC3FA" w14:textId="77777777" w:rsidR="00230BBF" w:rsidRPr="00230BBF" w:rsidRDefault="00230BBF" w:rsidP="00230BBF">
      <w:pPr>
        <w:numPr>
          <w:ilvl w:val="0"/>
          <w:numId w:val="15"/>
        </w:numPr>
      </w:pPr>
      <w:r w:rsidRPr="00230BBF">
        <w:t xml:space="preserve">Instrucción: usar </w:t>
      </w:r>
      <w:r w:rsidRPr="00230BBF">
        <w:rPr>
          <w:b/>
          <w:bCs/>
        </w:rPr>
        <w:t>solo</w:t>
      </w:r>
      <w:r w:rsidRPr="00230BBF">
        <w:t xml:space="preserve"> el contexto</w:t>
      </w:r>
    </w:p>
    <w:p w14:paraId="791E501E" w14:textId="77777777" w:rsidR="00230BBF" w:rsidRPr="00230BBF" w:rsidRDefault="00230BBF" w:rsidP="00230BBF">
      <w:pPr>
        <w:numPr>
          <w:ilvl w:val="0"/>
          <w:numId w:val="15"/>
        </w:numPr>
      </w:pPr>
      <w:r w:rsidRPr="00230BBF">
        <w:t>Output:</w:t>
      </w:r>
    </w:p>
    <w:p w14:paraId="1AF48A4F" w14:textId="77777777" w:rsidR="00230BBF" w:rsidRPr="00230BBF" w:rsidRDefault="00230BBF" w:rsidP="00230BBF">
      <w:pPr>
        <w:numPr>
          <w:ilvl w:val="1"/>
          <w:numId w:val="15"/>
        </w:numPr>
      </w:pPr>
      <w:r w:rsidRPr="00230BBF">
        <w:t>Answer</w:t>
      </w:r>
    </w:p>
    <w:p w14:paraId="326AB278" w14:textId="77777777" w:rsidR="00230BBF" w:rsidRPr="00FC7F53" w:rsidRDefault="00230BBF" w:rsidP="00230BBF">
      <w:pPr>
        <w:numPr>
          <w:ilvl w:val="1"/>
          <w:numId w:val="15"/>
        </w:numPr>
        <w:rPr>
          <w:lang w:val="en-US"/>
        </w:rPr>
      </w:pPr>
      <w:r w:rsidRPr="00FC7F53">
        <w:rPr>
          <w:lang w:val="en-US"/>
        </w:rPr>
        <w:t>Citations (doc_id + page/para range)</w:t>
      </w:r>
    </w:p>
    <w:p w14:paraId="424D8128" w14:textId="77777777" w:rsidR="00230BBF" w:rsidRPr="00FC7F53" w:rsidRDefault="00230BBF" w:rsidP="00230BBF">
      <w:pPr>
        <w:numPr>
          <w:ilvl w:val="1"/>
          <w:numId w:val="15"/>
        </w:numPr>
        <w:rPr>
          <w:lang w:val="en-US"/>
        </w:rPr>
      </w:pPr>
      <w:r w:rsidRPr="00FC7F53">
        <w:rPr>
          <w:lang w:val="en-US"/>
        </w:rPr>
        <w:t>If missing: say 'Not enough context'</w:t>
      </w:r>
    </w:p>
    <w:p w14:paraId="3260B406" w14:textId="77777777" w:rsidR="00230BBF" w:rsidRPr="00230BBF" w:rsidRDefault="00230BBF" w:rsidP="00230BBF">
      <w:r w:rsidRPr="00230BBF">
        <w:rPr>
          <w:b/>
          <w:bCs/>
        </w:rPr>
        <w:t>Edge cases:</w:t>
      </w:r>
    </w:p>
    <w:p w14:paraId="42E71183" w14:textId="77777777" w:rsidR="00230BBF" w:rsidRPr="00230BBF" w:rsidRDefault="00230BBF" w:rsidP="00230BBF">
      <w:pPr>
        <w:numPr>
          <w:ilvl w:val="0"/>
          <w:numId w:val="16"/>
        </w:numPr>
      </w:pPr>
      <w:r w:rsidRPr="00230BBF">
        <w:t>Si top_k trae chunks con score &lt; umbral (ej. 0.25), responder “no hay evidencia”.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evita alucinación cuando retrieval es débil.</w:t>
      </w:r>
    </w:p>
    <w:p w14:paraId="3597A56F" w14:textId="77777777" w:rsidR="00230BBF" w:rsidRPr="00230BBF" w:rsidRDefault="00000000" w:rsidP="00230BBF">
      <w:r>
        <w:pict w14:anchorId="25C1F1F6">
          <v:rect id="_x0000_i1033" style="width:0;height:1.5pt" o:hralign="center" o:hrstd="t" o:hr="t" fillcolor="#a0a0a0" stroked="f"/>
        </w:pict>
      </w:r>
    </w:p>
    <w:p w14:paraId="15B25ACF" w14:textId="77777777" w:rsidR="00230BBF" w:rsidRPr="00FC7F53" w:rsidRDefault="00230BBF" w:rsidP="00230BBF">
      <w:pPr>
        <w:rPr>
          <w:b/>
          <w:bCs/>
          <w:lang w:val="en-US"/>
        </w:rPr>
      </w:pPr>
      <w:r w:rsidRPr="00FC7F53">
        <w:rPr>
          <w:b/>
          <w:bCs/>
          <w:lang w:val="en-US"/>
        </w:rPr>
        <w:t>10) Unit tests (chunking + retrieval) sin pegarle a HF</w:t>
      </w:r>
    </w:p>
    <w:p w14:paraId="7652759D" w14:textId="77777777" w:rsidR="00230BBF" w:rsidRPr="00230BBF" w:rsidRDefault="00230BBF" w:rsidP="00230BBF">
      <w:r w:rsidRPr="00230BBF">
        <w:rPr>
          <w:b/>
          <w:bCs/>
        </w:rPr>
        <w:t>Decisión:</w:t>
      </w:r>
      <w:r w:rsidRPr="00230BBF">
        <w:t xml:space="preserve"> inyección de dependencias + mocks.</w:t>
      </w:r>
      <w:r w:rsidRPr="00230BBF">
        <w:br/>
      </w:r>
      <w:r w:rsidRPr="00230BBF">
        <w:rPr>
          <w:b/>
          <w:bCs/>
        </w:rPr>
        <w:t>Justificación:</w:t>
      </w:r>
      <w:r w:rsidRPr="00230BBF">
        <w:t xml:space="preserve"> tests deterministas, sin red, pasan siempre.</w:t>
      </w:r>
    </w:p>
    <w:p w14:paraId="5476EDA3" w14:textId="77777777" w:rsidR="00230BBF" w:rsidRPr="00230BBF" w:rsidRDefault="00230BBF" w:rsidP="00230BBF">
      <w:r w:rsidRPr="00230BBF">
        <w:rPr>
          <w:b/>
          <w:bCs/>
        </w:rPr>
        <w:t>Tests chunking:</w:t>
      </w:r>
    </w:p>
    <w:p w14:paraId="71876BBD" w14:textId="77777777" w:rsidR="00230BBF" w:rsidRPr="00230BBF" w:rsidRDefault="00230BBF" w:rsidP="00230BBF">
      <w:pPr>
        <w:numPr>
          <w:ilvl w:val="0"/>
          <w:numId w:val="17"/>
        </w:numPr>
      </w:pPr>
      <w:r w:rsidRPr="00230BBF">
        <w:lastRenderedPageBreak/>
        <w:t>DOCX: count chunks esperado + overlap de 1 párrafo + metadata para_start/end.</w:t>
      </w:r>
    </w:p>
    <w:p w14:paraId="733D3695" w14:textId="77777777" w:rsidR="00230BBF" w:rsidRPr="00FC7F53" w:rsidRDefault="00230BBF" w:rsidP="00230BBF">
      <w:pPr>
        <w:numPr>
          <w:ilvl w:val="0"/>
          <w:numId w:val="17"/>
        </w:numPr>
        <w:rPr>
          <w:lang w:val="en-US"/>
        </w:rPr>
      </w:pPr>
      <w:r w:rsidRPr="00FC7F53">
        <w:rPr>
          <w:lang w:val="en-US"/>
        </w:rPr>
        <w:t>PDF: chunking respeta chunk_chars/overlap_chars + metadata page_start/end.</w:t>
      </w:r>
    </w:p>
    <w:p w14:paraId="0E63D4F6" w14:textId="77777777" w:rsidR="00230BBF" w:rsidRPr="00230BBF" w:rsidRDefault="00230BBF" w:rsidP="00230BBF">
      <w:r w:rsidRPr="00230BBF">
        <w:rPr>
          <w:b/>
          <w:bCs/>
        </w:rPr>
        <w:t>Tests retrieval:</w:t>
      </w:r>
    </w:p>
    <w:p w14:paraId="26EDAB53" w14:textId="77777777" w:rsidR="00230BBF" w:rsidRPr="00FC7F53" w:rsidRDefault="00230BBF" w:rsidP="00230BBF">
      <w:pPr>
        <w:numPr>
          <w:ilvl w:val="0"/>
          <w:numId w:val="18"/>
        </w:numPr>
        <w:rPr>
          <w:lang w:val="en-US"/>
        </w:rPr>
      </w:pPr>
      <w:r w:rsidRPr="00FC7F53">
        <w:rPr>
          <w:lang w:val="en-US"/>
        </w:rPr>
        <w:t>Mock embeddings (vectores fijos) → ranking predecible.</w:t>
      </w:r>
    </w:p>
    <w:p w14:paraId="06D24D59" w14:textId="77777777" w:rsidR="00230BBF" w:rsidRPr="00230BBF" w:rsidRDefault="00230BBF" w:rsidP="00230BBF">
      <w:pPr>
        <w:numPr>
          <w:ilvl w:val="0"/>
          <w:numId w:val="18"/>
        </w:numPr>
      </w:pPr>
      <w:r w:rsidRPr="00230BBF">
        <w:t>Similarity devuelve top-1 esperado.</w:t>
      </w:r>
    </w:p>
    <w:p w14:paraId="4CEDF9AB" w14:textId="77777777" w:rsidR="00230BBF" w:rsidRPr="00230BBF" w:rsidRDefault="00230BBF" w:rsidP="00230BBF">
      <w:pPr>
        <w:numPr>
          <w:ilvl w:val="0"/>
          <w:numId w:val="18"/>
        </w:numPr>
      </w:pPr>
      <w:r w:rsidRPr="00230BBF">
        <w:t>MMR devuelve diversidad (≥2 docs distintos).</w:t>
      </w:r>
    </w:p>
    <w:p w14:paraId="608FE0A6" w14:textId="77777777" w:rsidR="00230BBF" w:rsidRPr="00230BBF" w:rsidRDefault="00000000" w:rsidP="00230BBF">
      <w:r>
        <w:pict w14:anchorId="1C6C3E37">
          <v:rect id="_x0000_i1034" style="width:0;height:1.5pt" o:hralign="center" o:hrstd="t" o:hr="t" fillcolor="#a0a0a0" stroked="f"/>
        </w:pict>
      </w:r>
    </w:p>
    <w:p w14:paraId="0AAA1DBE" w14:textId="77777777" w:rsidR="00230BBF" w:rsidRPr="00230BBF" w:rsidRDefault="00230BBF" w:rsidP="00230BBF">
      <w:r w:rsidRPr="00230BBF">
        <w:t>Si quieres, te dejo un checklist “README-ready” (10 bullets) con estas decisiones ya redactadas para copiar/pegar.</w:t>
      </w:r>
    </w:p>
    <w:p w14:paraId="58B579E2" w14:textId="77777777" w:rsidR="00704DC2" w:rsidRDefault="00704DC2"/>
    <w:sectPr w:rsidR="00704DC2" w:rsidSect="009C1922">
      <w:type w:val="continuous"/>
      <w:pgSz w:w="11920" w:h="16850"/>
      <w:pgMar w:top="720" w:right="425" w:bottom="280" w:left="42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12243A"/>
    <w:multiLevelType w:val="multilevel"/>
    <w:tmpl w:val="FD624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DA18E9"/>
    <w:multiLevelType w:val="multilevel"/>
    <w:tmpl w:val="8B0C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B0FD6"/>
    <w:multiLevelType w:val="multilevel"/>
    <w:tmpl w:val="5C465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8693B"/>
    <w:multiLevelType w:val="multilevel"/>
    <w:tmpl w:val="AF88A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363150"/>
    <w:multiLevelType w:val="multilevel"/>
    <w:tmpl w:val="340C3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67E39"/>
    <w:multiLevelType w:val="multilevel"/>
    <w:tmpl w:val="306C1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C5E5165"/>
    <w:multiLevelType w:val="multilevel"/>
    <w:tmpl w:val="97120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0C2738"/>
    <w:multiLevelType w:val="multilevel"/>
    <w:tmpl w:val="743E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FA47A3"/>
    <w:multiLevelType w:val="multilevel"/>
    <w:tmpl w:val="12B61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0E17F8"/>
    <w:multiLevelType w:val="multilevel"/>
    <w:tmpl w:val="7852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3F7A82"/>
    <w:multiLevelType w:val="multilevel"/>
    <w:tmpl w:val="23E21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5C15F3"/>
    <w:multiLevelType w:val="multilevel"/>
    <w:tmpl w:val="988CC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65510B"/>
    <w:multiLevelType w:val="multilevel"/>
    <w:tmpl w:val="97A63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8C522B"/>
    <w:multiLevelType w:val="multilevel"/>
    <w:tmpl w:val="E5D26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B16552"/>
    <w:multiLevelType w:val="multilevel"/>
    <w:tmpl w:val="9126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D21717"/>
    <w:multiLevelType w:val="multilevel"/>
    <w:tmpl w:val="FE989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6761CC"/>
    <w:multiLevelType w:val="multilevel"/>
    <w:tmpl w:val="5B564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7244AD"/>
    <w:multiLevelType w:val="multilevel"/>
    <w:tmpl w:val="E12E2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786348">
    <w:abstractNumId w:val="17"/>
  </w:num>
  <w:num w:numId="2" w16cid:durableId="1451582203">
    <w:abstractNumId w:val="11"/>
  </w:num>
  <w:num w:numId="3" w16cid:durableId="1734885207">
    <w:abstractNumId w:val="0"/>
  </w:num>
  <w:num w:numId="4" w16cid:durableId="1749426244">
    <w:abstractNumId w:val="7"/>
  </w:num>
  <w:num w:numId="5" w16cid:durableId="1681346712">
    <w:abstractNumId w:val="1"/>
  </w:num>
  <w:num w:numId="6" w16cid:durableId="1210798342">
    <w:abstractNumId w:val="5"/>
  </w:num>
  <w:num w:numId="7" w16cid:durableId="958729963">
    <w:abstractNumId w:val="2"/>
  </w:num>
  <w:num w:numId="8" w16cid:durableId="986057699">
    <w:abstractNumId w:val="16"/>
  </w:num>
  <w:num w:numId="9" w16cid:durableId="1628050488">
    <w:abstractNumId w:val="6"/>
  </w:num>
  <w:num w:numId="10" w16cid:durableId="1910967698">
    <w:abstractNumId w:val="13"/>
  </w:num>
  <w:num w:numId="11" w16cid:durableId="1505703086">
    <w:abstractNumId w:val="10"/>
  </w:num>
  <w:num w:numId="12" w16cid:durableId="1976644955">
    <w:abstractNumId w:val="9"/>
  </w:num>
  <w:num w:numId="13" w16cid:durableId="1387335296">
    <w:abstractNumId w:val="3"/>
  </w:num>
  <w:num w:numId="14" w16cid:durableId="1273169281">
    <w:abstractNumId w:val="15"/>
  </w:num>
  <w:num w:numId="15" w16cid:durableId="295376463">
    <w:abstractNumId w:val="14"/>
  </w:num>
  <w:num w:numId="16" w16cid:durableId="1009411793">
    <w:abstractNumId w:val="4"/>
  </w:num>
  <w:num w:numId="17" w16cid:durableId="380322078">
    <w:abstractNumId w:val="8"/>
  </w:num>
  <w:num w:numId="18" w16cid:durableId="2093968387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5CF"/>
    <w:rsid w:val="001155CF"/>
    <w:rsid w:val="00230BBF"/>
    <w:rsid w:val="003F0C3F"/>
    <w:rsid w:val="00704DC2"/>
    <w:rsid w:val="009C1922"/>
    <w:rsid w:val="00E063D9"/>
    <w:rsid w:val="00EF32DC"/>
    <w:rsid w:val="00F5725A"/>
    <w:rsid w:val="00FC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1C28F"/>
  <w15:chartTrackingRefBased/>
  <w15:docId w15:val="{DB7BADA6-C4D5-434A-BE3C-A13AE7B8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155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155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155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155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155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155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155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155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155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155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155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155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155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155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155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155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155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155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155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155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155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155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155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155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155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155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155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155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155C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640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Jose Mendoza Peñaloza</dc:creator>
  <cp:keywords/>
  <dc:description/>
  <cp:lastModifiedBy>Alberto Jose Mendoza Peñaloza</cp:lastModifiedBy>
  <cp:revision>3</cp:revision>
  <dcterms:created xsi:type="dcterms:W3CDTF">2026-02-15T00:09:00Z</dcterms:created>
  <dcterms:modified xsi:type="dcterms:W3CDTF">2026-02-15T16:59:00Z</dcterms:modified>
</cp:coreProperties>
</file>