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eature-doc-food-roulette"/>
    <w:p>
      <w:pPr>
        <w:pStyle w:val="Heading1"/>
      </w:pPr>
      <w:r>
        <w:t xml:space="preserve">Feature Doc — Food Roulette</w:t>
      </w:r>
    </w:p>
    <w:p>
      <w:pPr>
        <w:pStyle w:val="BlockText"/>
      </w:pPr>
      <w:r>
        <w:rPr>
          <w:b/>
          <w:bCs/>
        </w:rPr>
        <w:t xml:space="preserve">Loại tài liệu:</w:t>
      </w:r>
      <w:r>
        <w:t xml:space="preserve"> </w:t>
      </w:r>
      <w:r>
        <w:t xml:space="preserve">Tính năng ·</w:t>
      </w:r>
      <w:r>
        <w:t xml:space="preserve"> </w:t>
      </w:r>
      <w:r>
        <w:rPr>
          <w:b/>
          <w:bCs/>
        </w:rPr>
        <w:t xml:space="preserve">Phòng ban:</w:t>
      </w:r>
      <w:r>
        <w:t xml:space="preserve"> </w:t>
      </w:r>
      <w:r>
        <w:t xml:space="preserve">Product ·</w:t>
      </w:r>
      <w:r>
        <w:t xml:space="preserve"> </w:t>
      </w:r>
      <w:r>
        <w:rPr>
          <w:b/>
          <w:bCs/>
        </w:rPr>
        <w:t xml:space="preserve">Phiên bản: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9" w:name="tên-tính-năng"/>
    <w:p>
      <w:pPr>
        <w:pStyle w:val="Heading2"/>
      </w:pPr>
      <w:r>
        <w:t xml:space="preserve">Tên tính năng</w:t>
      </w:r>
    </w:p>
    <w:p>
      <w:pPr>
        <w:pStyle w:val="FirstParagraph"/>
      </w:pPr>
      <w:r>
        <w:rPr>
          <w:b/>
          <w:bCs/>
        </w:rPr>
        <w:t xml:space="preserve">“Quay chọn quán”</w:t>
      </w:r>
      <w:r>
        <w:rPr>
          <w:b/>
          <w:bCs/>
        </w:rPr>
        <w:t xml:space="preserve"> </w:t>
      </w:r>
      <w:r>
        <w:rPr>
          <w:b/>
          <w:bCs/>
        </w:rPr>
        <w:t xml:space="preserve">— Roulette Spin</w:t>
      </w:r>
    </w:p>
    <w:p>
      <w:r>
        <w:pict>
          <v:rect style="width:0;height:1.5pt" o:hralign="center" o:hrstd="t" o:hr="t"/>
        </w:pict>
      </w:r>
    </w:p>
    <w:bookmarkEnd w:id="9"/>
    <w:bookmarkStart w:id="10" w:name="vấn-đề-giải-quyết"/>
    <w:p>
      <w:pPr>
        <w:pStyle w:val="Heading2"/>
      </w:pPr>
      <w:r>
        <w:t xml:space="preserve">1. Vấn đề giải quyết</w:t>
      </w:r>
    </w:p>
    <w:p>
      <w:pPr>
        <w:pStyle w:val="FirstParagraph"/>
      </w:pPr>
      <w:r>
        <w:t xml:space="preserve">Người dùng mất trung bình</w:t>
      </w:r>
      <w:r>
        <w:t xml:space="preserve"> </w:t>
      </w:r>
      <w:r>
        <w:rPr>
          <w:b/>
          <w:bCs/>
        </w:rPr>
        <w:t xml:space="preserve">15–30 phút</w:t>
      </w:r>
      <w:r>
        <w:t xml:space="preserve"> </w:t>
      </w:r>
      <w:r>
        <w:t xml:space="preserve">lướt Foody, ShopeeFood, Google Maps mà vẫn không quyết định được ăn gì. Đây là</w:t>
      </w:r>
      <w:r>
        <w:t xml:space="preserve"> </w:t>
      </w:r>
      <w:r>
        <w:rPr>
          <w:b/>
          <w:bCs/>
        </w:rPr>
        <w:t xml:space="preserve">“nghịch lý lựa chọn”</w:t>
      </w:r>
      <w:r>
        <w:t xml:space="preserve"> </w:t>
      </w:r>
      <w:r>
        <w:t xml:space="preserve">— càng nhiều lựa chọn càng khó chọn.</w:t>
      </w:r>
    </w:p>
    <w:p>
      <w:pPr>
        <w:pStyle w:val="BodyText"/>
      </w:pPr>
      <w:r>
        <w:rPr>
          <w:b/>
          <w:bCs/>
        </w:rPr>
        <w:t xml:space="preserve">Hệ quả:</w:t>
      </w:r>
      <w:r>
        <w:t xml:space="preserve"> </w:t>
      </w:r>
      <w:r>
        <w:t xml:space="preserve">- Lãng phí thời gian</w:t>
      </w:r>
      <w:r>
        <w:t xml:space="preserve"> </w:t>
      </w:r>
      <w:r>
        <w:t xml:space="preserve">- Trễ deadline ăn trưa</w:t>
      </w:r>
      <w:r>
        <w:t xml:space="preserve"> </w:t>
      </w:r>
      <w:r>
        <w:t xml:space="preserve">- Cuối cùng vẫn ăn món cũ</w:t>
      </w:r>
    </w:p>
    <w:p>
      <w:r>
        <w:pict>
          <v:rect style="width:0;height:1.5pt" o:hralign="center" o:hrstd="t" o:hr="t"/>
        </w:pict>
      </w:r>
    </w:p>
    <w:bookmarkEnd w:id="10"/>
    <w:bookmarkStart w:id="12" w:name="cách-hoạt-động"/>
    <w:p>
      <w:pPr>
        <w:pStyle w:val="Heading2"/>
      </w:pPr>
      <w:r>
        <w:t xml:space="preserve">2. Cách hoạt động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Mở app  →  2. Đặt bộ lọc  →  3. Quay       │</w:t>
      </w:r>
      <w:r>
        <w:br/>
      </w:r>
      <w:r>
        <w:rPr>
          <w:rStyle w:val="VerbatimChar"/>
        </w:rPr>
        <w:t xml:space="preserve">│       ↓                ↓                ↓        │</w:t>
      </w:r>
      <w:r>
        <w:br/>
      </w:r>
      <w:r>
        <w:rPr>
          <w:rStyle w:val="VerbatimChar"/>
        </w:rPr>
        <w:t xml:space="preserve">│  GPS tự lấy      Cay/không cay    Vòng quay     │</w:t>
      </w:r>
      <w:r>
        <w:br/>
      </w:r>
      <w:r>
        <w:rPr>
          <w:rStyle w:val="VerbatimChar"/>
        </w:rPr>
        <w:t xml:space="preserve">│  vị trí          Cơm/lẩu/phở     xoay 3s       │</w:t>
      </w:r>
      <w:r>
        <w:br/>
      </w:r>
      <w:r>
        <w:rPr>
          <w:rStyle w:val="VerbatimChar"/>
        </w:rPr>
        <w:t xml:space="preserve">│                  Quán gần/xa                    │</w:t>
      </w:r>
      <w:r>
        <w:br/>
      </w:r>
      <w:r>
        <w:rPr>
          <w:rStyle w:val="VerbatimChar"/>
        </w:rPr>
        <w:t xml:space="preserve">│                                  ↓              │</w:t>
      </w:r>
      <w:r>
        <w:br/>
      </w:r>
      <w:r>
        <w:rPr>
          <w:rStyle w:val="VerbatimChar"/>
        </w:rPr>
        <w:t xml:space="preserve">│                            4. Hiện kết quả      │</w:t>
      </w:r>
      <w:r>
        <w:br/>
      </w:r>
      <w:r>
        <w:rPr>
          <w:rStyle w:val="VerbatimChar"/>
        </w:rPr>
        <w:t xml:space="preserve">│                            + thông tin quán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Start w:id="11" w:name="luồng-chi-tiết"/>
    <w:p>
      <w:pPr>
        <w:pStyle w:val="Heading3"/>
      </w:pPr>
      <w:r>
        <w:t xml:space="preserve">Luồng chi tiết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  <w:tc>
          <w:tcPr/>
          <w:p>
            <w:pPr>
              <w:pStyle w:val="Compact"/>
            </w:pPr>
            <w:r>
              <w:t xml:space="preserve">Thời gian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 tự lấy vị trí GPS</w:t>
            </w:r>
          </w:p>
        </w:tc>
        <w:tc>
          <w:tcPr/>
          <w:p>
            <w:pPr>
              <w:pStyle w:val="Compact"/>
            </w:pPr>
            <w:r>
              <w:t xml:space="preserve">&lt; 1s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Lọc theo bán kính, loại món, giá</w:t>
            </w:r>
          </w:p>
        </w:tc>
        <w:tc>
          <w:tcPr/>
          <w:p>
            <w:pPr>
              <w:pStyle w:val="Compact"/>
            </w:pPr>
            <w:r>
              <w:t xml:space="preserve">1–2s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User nhấn</w:t>
            </w:r>
            <w:r>
              <w:t xml:space="preserve"> </w:t>
            </w:r>
            <w:r>
              <w:t xml:space="preserve">“Quay”</w:t>
            </w:r>
          </w:p>
        </w:tc>
        <w:tc>
          <w:tcPr/>
          <w:p>
            <w:pPr>
              <w:pStyle w:val="Compact"/>
            </w:pPr>
            <w:r>
              <w:t xml:space="preserve">1 click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Vòng quay xoay + dừng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Hiển thị thông tin quán + maps</w:t>
            </w:r>
          </w:p>
        </w:tc>
        <w:tc>
          <w:tcPr/>
          <w:p>
            <w:pPr>
              <w:pStyle w:val="Compact"/>
            </w:pPr>
            <w:r>
              <w:t xml:space="preserve">&lt; 1s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lợi-ích"/>
    <w:p>
      <w:pPr>
        <w:pStyle w:val="Heading2"/>
      </w:pPr>
      <w:r>
        <w:t xml:space="preserve">3. Lợi ích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Đối tượng</w:t>
            </w:r>
          </w:p>
        </w:tc>
        <w:tc>
          <w:tcPr/>
          <w:p>
            <w:pPr>
              <w:pStyle w:val="Compact"/>
            </w:pPr>
            <w:r>
              <w:t xml:space="preserve">Lợi 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Người dùng</w:t>
            </w:r>
          </w:p>
        </w:tc>
        <w:tc>
          <w:tcPr/>
          <w:p>
            <w:pPr>
              <w:pStyle w:val="Compact"/>
            </w:pPr>
            <w:r>
              <w:t xml:space="preserve">Quyết định trong 5 giây, không cần lướt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Quán ăn</w:t>
            </w:r>
          </w:p>
        </w:tc>
        <w:tc>
          <w:tcPr/>
          <w:p>
            <w:pPr>
              <w:pStyle w:val="Compact"/>
            </w:pPr>
            <w:r>
              <w:t xml:space="preserve">Được giới thiệu ngẫu nhiên, tăng khách mới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Tăng retention, viral qua chia sẻ kết quả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iêu-chí-thành-công-kpi"/>
    <w:p>
      <w:pPr>
        <w:pStyle w:val="Heading2"/>
      </w:pPr>
      <w:r>
        <w:t xml:space="preserve">4. Tiêu chí thành công (KPI)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Thời gian từ mở app → có kết quả</w:t>
            </w:r>
          </w:p>
        </w:tc>
        <w:tc>
          <w:tcPr/>
          <w:p>
            <w:pPr>
              <w:pStyle w:val="Compact"/>
            </w:pPr>
            <w:r>
              <w:t xml:space="preserve">&lt; 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Tỷ lệ quay lại 7 ngày</w:t>
            </w:r>
          </w:p>
        </w:tc>
        <w:tc>
          <w:tcPr/>
          <w:p>
            <w:pPr>
              <w:pStyle w:val="Compact"/>
            </w:pPr>
            <w:r>
              <w:t xml:space="preserve">&gt; 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rate</w:t>
            </w:r>
          </w:p>
        </w:tc>
        <w:tc>
          <w:tcPr/>
          <w:p>
            <w:pPr>
              <w:pStyle w:val="Compact"/>
            </w:pPr>
            <w:r>
              <w:t xml:space="preserve">&gt; 15%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hạm-vi-mvp"/>
    <w:p>
      <w:pPr>
        <w:pStyle w:val="Heading2"/>
      </w:pPr>
      <w:r>
        <w:t xml:space="preserve">5. Phạm vi MVP</w:t>
      </w:r>
    </w:p>
    <w:p>
      <w:pPr>
        <w:pStyle w:val="FirstParagraph"/>
      </w:pPr>
      <w:r>
        <w:rPr>
          <w:b/>
          <w:bCs/>
        </w:rPr>
        <w:t xml:space="preserve">Bao gồm:</w:t>
      </w:r>
      <w:r>
        <w:t xml:space="preserve"> </w:t>
      </w:r>
      <w:r>
        <w:t xml:space="preserve">- ✅ Vòng quay cơ bản</w:t>
      </w:r>
      <w:r>
        <w:t xml:space="preserve"> </w:t>
      </w:r>
      <w:r>
        <w:t xml:space="preserve">- ✅ Lọc theo vị trí, loại món, giá</w:t>
      </w:r>
      <w:r>
        <w:t xml:space="preserve"> </w:t>
      </w:r>
      <w:r>
        <w:t xml:space="preserve">- ✅ Hiển thị thông tin quán</w:t>
      </w:r>
    </w:p>
    <w:p>
      <w:pPr>
        <w:pStyle w:val="BodyText"/>
      </w:pPr>
      <w:r>
        <w:rPr>
          <w:b/>
          <w:bCs/>
        </w:rPr>
        <w:t xml:space="preserve">Không bao gồm (giai đoạn sau):</w:t>
      </w:r>
      <w:r>
        <w:t xml:space="preserve"> </w:t>
      </w:r>
      <w:r>
        <w:t xml:space="preserve">- ❌ Tích hợp đặt bàn</w:t>
      </w:r>
      <w:r>
        <w:t xml:space="preserve"> </w:t>
      </w:r>
      <w:r>
        <w:t xml:space="preserve">- ❌ Đánh giá trong app</w:t>
      </w:r>
      <w:r>
        <w:t xml:space="preserve"> </w:t>
      </w:r>
      <w:r>
        <w:t xml:space="preserve">- ❌ Recommendation AI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2026-07-24T07:13:21Z</dcterms:created>
  <dcterms:modified xsi:type="dcterms:W3CDTF">2026-07-24T07:13:21Z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