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663" w:rsidRPr="005D5663" w:rsidRDefault="005D5663" w:rsidP="005D5663">
      <w:pPr>
        <w:pStyle w:val="a3"/>
        <w:shd w:val="clear" w:color="auto" w:fill="FFFFFF"/>
        <w:spacing w:before="0" w:beforeAutospacing="0" w:after="240" w:afterAutospacing="0"/>
        <w:rPr>
          <w:rFonts w:ascii="Times New Roman" w:hAnsi="Times New Roman" w:cs="Times New Roman"/>
          <w:color w:val="1F2328"/>
        </w:rPr>
      </w:pPr>
      <w:r w:rsidRPr="005D5663">
        <w:rPr>
          <w:rFonts w:ascii="Times New Roman" w:hAnsi="Times New Roman" w:cs="Times New Roman"/>
          <w:color w:val="1F2328"/>
        </w:rPr>
        <w:t xml:space="preserve">In this project, you are required to collaborate on several tasks using </w:t>
      </w:r>
      <w:proofErr w:type="spellStart"/>
      <w:r w:rsidRPr="005D5663">
        <w:rPr>
          <w:rFonts w:ascii="Times New Roman" w:hAnsi="Times New Roman" w:cs="Times New Roman"/>
          <w:color w:val="1F2328"/>
        </w:rPr>
        <w:t>github</w:t>
      </w:r>
      <w:proofErr w:type="spellEnd"/>
      <w:r w:rsidRPr="005D5663">
        <w:rPr>
          <w:rFonts w:ascii="Times New Roman" w:hAnsi="Times New Roman" w:cs="Times New Roman"/>
          <w:color w:val="1F2328"/>
        </w:rPr>
        <w:t>: Momentum and reversal refer to the phenomena that previous stock returns can predict future returns. This question explores whether these phenomena exist in Chinese stock markets. The dataset </w:t>
      </w:r>
      <w:r w:rsidRPr="005D5663">
        <w:rPr>
          <w:rStyle w:val="a4"/>
          <w:rFonts w:ascii="Times New Roman" w:hAnsi="Times New Roman" w:cs="Times New Roman"/>
          <w:color w:val="1F2328"/>
        </w:rPr>
        <w:t>return_monthly.xlsx</w:t>
      </w:r>
      <w:r w:rsidRPr="005D5663">
        <w:rPr>
          <w:rFonts w:ascii="Times New Roman" w:hAnsi="Times New Roman" w:cs="Times New Roman"/>
          <w:color w:val="1F2328"/>
        </w:rPr>
        <w:t> contains monthly stock returns in percentage terms for Chinese Stocks. And the dataset </w:t>
      </w:r>
      <w:r w:rsidRPr="005D5663">
        <w:rPr>
          <w:rStyle w:val="a4"/>
          <w:rFonts w:ascii="Times New Roman" w:hAnsi="Times New Roman" w:cs="Times New Roman"/>
          <w:color w:val="1F2328"/>
        </w:rPr>
        <w:t>me_lag.xlsx</w:t>
      </w:r>
      <w:r w:rsidRPr="005D5663">
        <w:rPr>
          <w:rFonts w:ascii="Times New Roman" w:hAnsi="Times New Roman" w:cs="Times New Roman"/>
          <w:color w:val="1F2328"/>
        </w:rPr>
        <w:t> includes lagged market capitalization for each stock.</w:t>
      </w:r>
    </w:p>
    <w:p w:rsidR="005D5663" w:rsidRPr="005D5663" w:rsidRDefault="005D5663" w:rsidP="005D5663">
      <w:pPr>
        <w:pStyle w:val="a3"/>
        <w:shd w:val="clear" w:color="auto" w:fill="FFFFFF"/>
        <w:spacing w:before="0" w:beforeAutospacing="0" w:after="240" w:afterAutospacing="0"/>
        <w:rPr>
          <w:rFonts w:ascii="Times New Roman" w:hAnsi="Times New Roman" w:cs="Times New Roman"/>
          <w:color w:val="1F2328"/>
        </w:rPr>
      </w:pPr>
      <w:r w:rsidRPr="005D5663">
        <w:rPr>
          <w:rFonts w:ascii="Times New Roman" w:hAnsi="Times New Roman" w:cs="Times New Roman"/>
          <w:color w:val="1F2328"/>
        </w:rPr>
        <w:t>(a) First, read the datasets </w:t>
      </w:r>
      <w:r w:rsidRPr="005D5663">
        <w:rPr>
          <w:rStyle w:val="a4"/>
          <w:rFonts w:ascii="Times New Roman" w:hAnsi="Times New Roman" w:cs="Times New Roman"/>
          <w:color w:val="1F2328"/>
        </w:rPr>
        <w:t>return_monthly.xlsx</w:t>
      </w:r>
      <w:r w:rsidRPr="005D5663">
        <w:rPr>
          <w:rFonts w:ascii="Times New Roman" w:hAnsi="Times New Roman" w:cs="Times New Roman"/>
          <w:color w:val="1F2328"/>
        </w:rPr>
        <w:t> and </w:t>
      </w:r>
      <w:r w:rsidRPr="005D5663">
        <w:rPr>
          <w:rStyle w:val="a4"/>
          <w:rFonts w:ascii="Times New Roman" w:hAnsi="Times New Roman" w:cs="Times New Roman"/>
          <w:color w:val="1F2328"/>
        </w:rPr>
        <w:t>me_lag.xlsx</w:t>
      </w:r>
      <w:r w:rsidRPr="005D5663">
        <w:rPr>
          <w:rFonts w:ascii="Times New Roman" w:hAnsi="Times New Roman" w:cs="Times New Roman"/>
          <w:color w:val="1F2328"/>
        </w:rPr>
        <w:t xml:space="preserve"> into MATLAB and reshape them into the long-table formats as you have seen in class. Then merge these two </w:t>
      </w:r>
      <w:proofErr w:type="spellStart"/>
      <w:r w:rsidRPr="005D5663">
        <w:rPr>
          <w:rFonts w:ascii="Times New Roman" w:hAnsi="Times New Roman" w:cs="Times New Roman"/>
          <w:color w:val="1F2328"/>
        </w:rPr>
        <w:t>datesets</w:t>
      </w:r>
      <w:proofErr w:type="spellEnd"/>
      <w:r w:rsidRPr="005D5663">
        <w:rPr>
          <w:rFonts w:ascii="Times New Roman" w:hAnsi="Times New Roman" w:cs="Times New Roman"/>
          <w:color w:val="1F2328"/>
        </w:rPr>
        <w:t xml:space="preserve"> and drop observations with missing lagged market capitalization. The output of your code should be similar to </w:t>
      </w:r>
      <w:proofErr w:type="spellStart"/>
      <w:proofErr w:type="gramStart"/>
      <w:r w:rsidRPr="005D5663">
        <w:rPr>
          <w:rStyle w:val="a4"/>
          <w:rFonts w:ascii="Times New Roman" w:hAnsi="Times New Roman" w:cs="Times New Roman"/>
          <w:color w:val="1F2328"/>
        </w:rPr>
        <w:t>return_m.mat</w:t>
      </w:r>
      <w:proofErr w:type="spellEnd"/>
      <w:r w:rsidRPr="005D5663">
        <w:rPr>
          <w:rFonts w:ascii="Times New Roman" w:hAnsi="Times New Roman" w:cs="Times New Roman"/>
          <w:color w:val="1F2328"/>
        </w:rPr>
        <w:t> .</w:t>
      </w:r>
      <w:proofErr w:type="gramEnd"/>
      <w:r w:rsidRPr="005D5663">
        <w:rPr>
          <w:rFonts w:ascii="Times New Roman" w:hAnsi="Times New Roman" w:cs="Times New Roman"/>
          <w:color w:val="1F2328"/>
        </w:rPr>
        <w:t xml:space="preserve"> You may or may not build on the code provided in </w:t>
      </w:r>
      <w:proofErr w:type="spellStart"/>
      <w:r w:rsidRPr="005D5663">
        <w:rPr>
          <w:rStyle w:val="a4"/>
          <w:rFonts w:ascii="Times New Roman" w:hAnsi="Times New Roman" w:cs="Times New Roman"/>
          <w:color w:val="1F2328"/>
        </w:rPr>
        <w:t>momentum_class.</w:t>
      </w:r>
      <w:proofErr w:type="gramStart"/>
      <w:r w:rsidRPr="005D5663">
        <w:rPr>
          <w:rStyle w:val="a4"/>
          <w:rFonts w:ascii="Times New Roman" w:hAnsi="Times New Roman" w:cs="Times New Roman"/>
          <w:color w:val="1F2328"/>
        </w:rPr>
        <w:t>m</w:t>
      </w:r>
      <w:proofErr w:type="spellEnd"/>
      <w:r w:rsidRPr="005D5663">
        <w:rPr>
          <w:rFonts w:ascii="Times New Roman" w:hAnsi="Times New Roman" w:cs="Times New Roman"/>
          <w:color w:val="1F2328"/>
        </w:rPr>
        <w:t> .</w:t>
      </w:r>
      <w:proofErr w:type="gramEnd"/>
    </w:p>
    <w:p w:rsidR="005D5663" w:rsidRPr="005D5663" w:rsidRDefault="005D5663" w:rsidP="005D5663">
      <w:pPr>
        <w:pStyle w:val="a3"/>
        <w:shd w:val="clear" w:color="auto" w:fill="FFFFFF"/>
        <w:spacing w:before="0" w:beforeAutospacing="0" w:after="240" w:afterAutospacing="0"/>
        <w:rPr>
          <w:rFonts w:ascii="Times New Roman" w:hAnsi="Times New Roman" w:cs="Times New Roman"/>
          <w:color w:val="1F2328"/>
        </w:rPr>
      </w:pPr>
      <w:r w:rsidRPr="005D5663">
        <w:rPr>
          <w:rFonts w:ascii="Times New Roman" w:hAnsi="Times New Roman" w:cs="Times New Roman"/>
          <w:color w:val="1F2328"/>
        </w:rPr>
        <w:t>(b) Every </w:t>
      </w:r>
      <w:r w:rsidRPr="005D5663">
        <w:rPr>
          <w:rStyle w:val="a4"/>
          <w:rFonts w:ascii="Times New Roman" w:hAnsi="Times New Roman" w:cs="Times New Roman"/>
          <w:color w:val="1F2328"/>
        </w:rPr>
        <w:t>K</w:t>
      </w:r>
      <w:r w:rsidRPr="005D5663">
        <w:rPr>
          <w:rFonts w:ascii="Times New Roman" w:hAnsi="Times New Roman" w:cs="Times New Roman"/>
          <w:color w:val="1F2328"/>
        </w:rPr>
        <w:t> </w:t>
      </w:r>
      <w:proofErr w:type="gramStart"/>
      <w:r w:rsidRPr="005D5663">
        <w:rPr>
          <w:rFonts w:ascii="Times New Roman" w:hAnsi="Times New Roman" w:cs="Times New Roman"/>
          <w:color w:val="1F2328"/>
        </w:rPr>
        <w:t>months</w:t>
      </w:r>
      <w:proofErr w:type="gramEnd"/>
      <w:r w:rsidRPr="005D5663">
        <w:rPr>
          <w:rFonts w:ascii="Times New Roman" w:hAnsi="Times New Roman" w:cs="Times New Roman"/>
          <w:color w:val="1F2328"/>
        </w:rPr>
        <w:t>, sort stocks into five groups based on previous </w:t>
      </w:r>
      <w:r w:rsidRPr="005D5663">
        <w:rPr>
          <w:rStyle w:val="a4"/>
          <w:rFonts w:ascii="Times New Roman" w:hAnsi="Times New Roman" w:cs="Times New Roman"/>
          <w:color w:val="1F2328"/>
        </w:rPr>
        <w:t>K</w:t>
      </w:r>
      <w:r w:rsidRPr="005D5663">
        <w:rPr>
          <w:rFonts w:ascii="Times New Roman" w:hAnsi="Times New Roman" w:cs="Times New Roman"/>
          <w:color w:val="1F2328"/>
        </w:rPr>
        <w:t> months' return and hold this position for </w:t>
      </w:r>
      <w:r w:rsidRPr="005D5663">
        <w:rPr>
          <w:rStyle w:val="a4"/>
          <w:rFonts w:ascii="Times New Roman" w:hAnsi="Times New Roman" w:cs="Times New Roman"/>
          <w:color w:val="1F2328"/>
        </w:rPr>
        <w:t>K</w:t>
      </w:r>
      <w:r w:rsidRPr="005D5663">
        <w:rPr>
          <w:rFonts w:ascii="Times New Roman" w:hAnsi="Times New Roman" w:cs="Times New Roman"/>
          <w:color w:val="1F2328"/>
        </w:rPr>
        <w:t> months. What is the average equal-weighted return spread between high and low previous stock returns portfolios for </w:t>
      </w:r>
      <w:r w:rsidRPr="005D5663">
        <w:rPr>
          <w:rStyle w:val="a4"/>
          <w:rFonts w:ascii="Times New Roman" w:hAnsi="Times New Roman" w:cs="Times New Roman"/>
          <w:color w:val="1F2328"/>
        </w:rPr>
        <w:t>K</w:t>
      </w:r>
      <w:r w:rsidRPr="005D5663">
        <w:rPr>
          <w:rFonts w:ascii="Times New Roman" w:hAnsi="Times New Roman" w:cs="Times New Roman"/>
          <w:color w:val="1F2328"/>
        </w:rPr>
        <w:t> = 1; 3; 6; 12; 24. Do you find that momentum exists in Chinese stock markets?</w:t>
      </w:r>
    </w:p>
    <w:p w:rsidR="005D5663" w:rsidRPr="005D5663" w:rsidRDefault="005D5663" w:rsidP="005D5663">
      <w:pPr>
        <w:pStyle w:val="a3"/>
        <w:shd w:val="clear" w:color="auto" w:fill="FFFFFF"/>
        <w:spacing w:before="0" w:beforeAutospacing="0" w:after="240" w:afterAutospacing="0"/>
        <w:rPr>
          <w:rFonts w:ascii="Times New Roman" w:hAnsi="Times New Roman" w:cs="Times New Roman"/>
          <w:color w:val="1F2328"/>
        </w:rPr>
      </w:pPr>
      <w:r w:rsidRPr="005D5663">
        <w:rPr>
          <w:rFonts w:ascii="Times New Roman" w:hAnsi="Times New Roman" w:cs="Times New Roman"/>
          <w:color w:val="1F2328"/>
        </w:rPr>
        <w:t>(c) Use the principal component analysis for the equal-weighted return of five portfolios created by sorting on previous </w:t>
      </w:r>
      <w:r w:rsidRPr="005D5663">
        <w:rPr>
          <w:rStyle w:val="a4"/>
          <w:rFonts w:ascii="Times New Roman" w:hAnsi="Times New Roman" w:cs="Times New Roman"/>
          <w:color w:val="1F2328"/>
        </w:rPr>
        <w:t>K</w:t>
      </w:r>
      <w:r w:rsidRPr="005D5663">
        <w:rPr>
          <w:rFonts w:ascii="Times New Roman" w:hAnsi="Times New Roman" w:cs="Times New Roman"/>
          <w:color w:val="1F2328"/>
        </w:rPr>
        <w:t> = 3 months' return. How do you interpret the first and second factor from the PCA in economic terms? You may explore whether these factors are useful to explain portfolios sorted by previous stock returns. Also compare PCA factors to the factor MOM defined as the difference in equal-weighted return between the high previous stock returns portfolio and low previous stock returns portfolio.</w:t>
      </w:r>
    </w:p>
    <w:p w:rsidR="005D5663" w:rsidRPr="005D5663" w:rsidRDefault="005D5663" w:rsidP="005D5663">
      <w:pPr>
        <w:pStyle w:val="a3"/>
        <w:shd w:val="clear" w:color="auto" w:fill="FFFFFF"/>
        <w:spacing w:before="0" w:beforeAutospacing="0" w:after="0" w:afterAutospacing="0"/>
        <w:rPr>
          <w:rFonts w:ascii="Times New Roman" w:hAnsi="Times New Roman" w:cs="Times New Roman"/>
          <w:color w:val="1F2328"/>
        </w:rPr>
      </w:pPr>
      <w:r w:rsidRPr="005D5663">
        <w:rPr>
          <w:rFonts w:ascii="Times New Roman" w:hAnsi="Times New Roman" w:cs="Times New Roman"/>
          <w:color w:val="1F2328"/>
        </w:rPr>
        <w:t>Hint: (b) can be divided to two steps, the first one is to create a new dataset with previous K=frequency months return, the second one is portfolio analysis.</w:t>
      </w:r>
    </w:p>
    <w:p w:rsidR="00000000" w:rsidRPr="005D5663" w:rsidRDefault="00000000">
      <w:pPr>
        <w:rPr>
          <w:rFonts w:ascii="Times New Roman" w:hAnsi="Times New Roman" w:cs="Times New Roman"/>
        </w:rPr>
      </w:pPr>
    </w:p>
    <w:sectPr w:rsidR="00DD6F7D" w:rsidRPr="005D5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63"/>
    <w:rsid w:val="004E319D"/>
    <w:rsid w:val="005D5663"/>
    <w:rsid w:val="00E7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D0DE2C-1F03-4B4E-A687-3624A5D5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5663"/>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5D5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1498</Characters>
  <Application>Microsoft Office Word</Application>
  <DocSecurity>0</DocSecurity>
  <Lines>24</Lines>
  <Paragraphs>5</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Huang</dc:creator>
  <cp:keywords/>
  <dc:description/>
  <cp:lastModifiedBy>Albert Huang</cp:lastModifiedBy>
  <cp:revision>1</cp:revision>
  <dcterms:created xsi:type="dcterms:W3CDTF">2023-12-24T08:08:00Z</dcterms:created>
  <dcterms:modified xsi:type="dcterms:W3CDTF">2023-12-24T08:09:00Z</dcterms:modified>
</cp:coreProperties>
</file>