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47" w:rsidRDefault="009D3047" w:rsidP="009D3047">
      <w:pPr>
        <w:jc w:val="center"/>
      </w:pPr>
    </w:p>
    <w:p w:rsidR="009D3047" w:rsidRDefault="009D3047" w:rsidP="009D3047">
      <w:pPr>
        <w:jc w:val="center"/>
      </w:pPr>
    </w:p>
    <w:p w:rsidR="009D3047" w:rsidRDefault="009D3047" w:rsidP="009D3047">
      <w:pPr>
        <w:jc w:val="center"/>
      </w:pPr>
    </w:p>
    <w:p w:rsidR="009D3047" w:rsidRDefault="009D3047" w:rsidP="009D3047">
      <w:pPr>
        <w:jc w:val="center"/>
      </w:pPr>
    </w:p>
    <w:p w:rsidR="009D3047" w:rsidRDefault="009D3047" w:rsidP="009D3047">
      <w:pPr>
        <w:jc w:val="center"/>
      </w:pPr>
    </w:p>
    <w:p w:rsidR="009D3047" w:rsidRDefault="009D3047" w:rsidP="009D3047">
      <w:pPr>
        <w:jc w:val="center"/>
      </w:pPr>
    </w:p>
    <w:p w:rsidR="009D3047" w:rsidRDefault="009D3047" w:rsidP="009D3047">
      <w:pPr>
        <w:jc w:val="center"/>
      </w:pPr>
    </w:p>
    <w:p w:rsidR="009D3047" w:rsidRDefault="009D3047" w:rsidP="009D3047">
      <w:pPr>
        <w:jc w:val="center"/>
      </w:pPr>
    </w:p>
    <w:p w:rsidR="009D3047" w:rsidRDefault="009D3047" w:rsidP="009D3047">
      <w:pPr>
        <w:jc w:val="center"/>
      </w:pPr>
    </w:p>
    <w:p w:rsidR="009D3047" w:rsidRDefault="009D3047" w:rsidP="009D3047">
      <w:pPr>
        <w:jc w:val="center"/>
      </w:pPr>
    </w:p>
    <w:p w:rsidR="009D3047" w:rsidRDefault="009D3047" w:rsidP="009D3047">
      <w:pPr>
        <w:jc w:val="center"/>
      </w:pPr>
    </w:p>
    <w:p w:rsidR="009D3047" w:rsidRDefault="009D3047" w:rsidP="009D3047">
      <w:pPr>
        <w:jc w:val="center"/>
      </w:pPr>
    </w:p>
    <w:p w:rsidR="009D3047" w:rsidRDefault="009D3047" w:rsidP="009D304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047">
        <w:rPr>
          <w:rFonts w:ascii="Times New Roman" w:hAnsi="Times New Roman" w:cs="Times New Roman"/>
          <w:b/>
          <w:sz w:val="24"/>
          <w:szCs w:val="24"/>
        </w:rPr>
        <w:t>ПРЕДВАРИТЕЛЬНЫЕ ИССЛЕДОВАНИЯ</w:t>
      </w:r>
    </w:p>
    <w:p w:rsidR="009D3047" w:rsidRDefault="009D3047" w:rsidP="009D30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ПРОЕКТА «КРЕАТУР»</w:t>
      </w:r>
    </w:p>
    <w:p w:rsidR="009D3047" w:rsidRDefault="009D3047" w:rsidP="009D30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3047" w:rsidRDefault="009D3047" w:rsidP="009D30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3047" w:rsidRDefault="009D3047" w:rsidP="009D30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3047" w:rsidRDefault="009D3047" w:rsidP="009D30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3047" w:rsidRDefault="009D3047" w:rsidP="009D30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3047" w:rsidRDefault="009D3047" w:rsidP="009D30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3047" w:rsidRDefault="009D3047" w:rsidP="009D304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3047" w:rsidRDefault="009D3047" w:rsidP="009D304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3047" w:rsidRDefault="009D3047" w:rsidP="009D304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3047" w:rsidRDefault="009D3047" w:rsidP="009D304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3047" w:rsidRDefault="009D3047" w:rsidP="009D304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3047" w:rsidRDefault="009D3047" w:rsidP="009D30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Аналитик: </w:t>
      </w:r>
      <w:proofErr w:type="spellStart"/>
      <w:r>
        <w:rPr>
          <w:rFonts w:ascii="Times New Roman" w:hAnsi="Times New Roman" w:cs="Times New Roman"/>
          <w:sz w:val="24"/>
          <w:szCs w:val="24"/>
        </w:rPr>
        <w:t>Утарбаев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А.С.</w:t>
      </w:r>
    </w:p>
    <w:p w:rsidR="007731A8" w:rsidRPr="009D3047" w:rsidRDefault="009D3047" w:rsidP="009D304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Программист: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Саутов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Р.М.</w:t>
      </w:r>
      <w:r w:rsidR="007731A8" w:rsidRPr="009D304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021CA" w:rsidRDefault="007731A8" w:rsidP="007731A8">
      <w:pPr>
        <w:pStyle w:val="a4"/>
      </w:pPr>
      <w:r>
        <w:lastRenderedPageBreak/>
        <w:t>Компания «</w:t>
      </w:r>
      <w:proofErr w:type="spellStart"/>
      <w:r>
        <w:t>Кретивный</w:t>
      </w:r>
      <w:proofErr w:type="spellEnd"/>
      <w:r>
        <w:t xml:space="preserve"> туризм» создана как </w:t>
      </w:r>
      <w:proofErr w:type="spellStart"/>
      <w:r>
        <w:t>стартап</w:t>
      </w:r>
      <w:proofErr w:type="spellEnd"/>
      <w:r>
        <w:t xml:space="preserve"> командой единомышленников-студентов и преподавателей Университета, занимающихся сферами туризма, бизнес-консалтинга и цифровыми технологиями.</w:t>
      </w:r>
    </w:p>
    <w:p w:rsidR="007731A8" w:rsidRPr="007731A8" w:rsidRDefault="007731A8" w:rsidP="007731A8">
      <w:pPr>
        <w:pStyle w:val="a4"/>
        <w:rPr>
          <w:b/>
        </w:rPr>
      </w:pPr>
      <w:r w:rsidRPr="007731A8">
        <w:rPr>
          <w:b/>
        </w:rPr>
        <w:t xml:space="preserve">Бизнес-идея </w:t>
      </w:r>
      <w:proofErr w:type="spellStart"/>
      <w:r w:rsidRPr="007731A8">
        <w:rPr>
          <w:b/>
        </w:rPr>
        <w:t>стартапа</w:t>
      </w:r>
      <w:proofErr w:type="spellEnd"/>
      <w:r w:rsidRPr="007731A8">
        <w:rPr>
          <w:b/>
        </w:rPr>
        <w:t>:</w:t>
      </w:r>
      <w:bookmarkStart w:id="0" w:name="_GoBack"/>
      <w:bookmarkEnd w:id="0"/>
    </w:p>
    <w:p w:rsidR="007731A8" w:rsidRDefault="007731A8" w:rsidP="007731A8">
      <w:pPr>
        <w:pStyle w:val="a4"/>
      </w:pPr>
      <w:r>
        <w:t>Создание единой цифровой платформ-</w:t>
      </w:r>
      <w:proofErr w:type="spellStart"/>
      <w:r>
        <w:t>агрегатора</w:t>
      </w:r>
      <w:proofErr w:type="spellEnd"/>
      <w:r>
        <w:t>, которая позволит объединить:</w:t>
      </w:r>
    </w:p>
    <w:p w:rsidR="007731A8" w:rsidRDefault="007731A8" w:rsidP="007731A8">
      <w:pPr>
        <w:pStyle w:val="a4"/>
        <w:numPr>
          <w:ilvl w:val="0"/>
          <w:numId w:val="2"/>
        </w:numPr>
        <w:ind w:left="0" w:firstLine="357"/>
      </w:pPr>
      <w:r>
        <w:t>Компании туристической сферы, организаторов и продавцов туристических программ.</w:t>
      </w:r>
    </w:p>
    <w:p w:rsidR="007731A8" w:rsidRDefault="007731A8" w:rsidP="007731A8">
      <w:pPr>
        <w:pStyle w:val="a4"/>
        <w:numPr>
          <w:ilvl w:val="0"/>
          <w:numId w:val="2"/>
        </w:numPr>
        <w:ind w:left="0" w:firstLine="357"/>
      </w:pPr>
      <w:r>
        <w:t>Физических лиц (историков, гидов и др.) разработчиков креативных туристических программ.</w:t>
      </w:r>
    </w:p>
    <w:p w:rsidR="007731A8" w:rsidRDefault="007731A8" w:rsidP="007731A8">
      <w:pPr>
        <w:pStyle w:val="a4"/>
        <w:numPr>
          <w:ilvl w:val="0"/>
          <w:numId w:val="2"/>
        </w:numPr>
        <w:ind w:left="0" w:firstLine="357"/>
      </w:pPr>
      <w:r>
        <w:t xml:space="preserve">Компании и физических лиц, владельцев инфраструктуры, интересных, креативных ресурсов, контента, который может быть задействован при создании и реализации туристических программ: музеи, выставки, кафе, рестораны, мастерские, территории проведения </w:t>
      </w:r>
      <w:proofErr w:type="spellStart"/>
      <w:r>
        <w:t>квестов</w:t>
      </w:r>
      <w:proofErr w:type="spellEnd"/>
      <w:r>
        <w:t xml:space="preserve"> и других мест и активностей в физическом и цифровом пространстве.</w:t>
      </w:r>
    </w:p>
    <w:p w:rsidR="007731A8" w:rsidRDefault="007731A8" w:rsidP="007731A8">
      <w:pPr>
        <w:pStyle w:val="a4"/>
        <w:numPr>
          <w:ilvl w:val="0"/>
          <w:numId w:val="2"/>
        </w:numPr>
        <w:ind w:left="0" w:firstLine="357"/>
      </w:pPr>
      <w:r>
        <w:t>Физических лиц и компании региона и гостей города, потребителей туристических программ.</w:t>
      </w:r>
    </w:p>
    <w:p w:rsidR="007731A8" w:rsidRPr="007731A8" w:rsidRDefault="007731A8" w:rsidP="007731A8">
      <w:pPr>
        <w:pStyle w:val="a4"/>
        <w:rPr>
          <w:b/>
        </w:rPr>
      </w:pPr>
      <w:r w:rsidRPr="007731A8">
        <w:rPr>
          <w:b/>
        </w:rPr>
        <w:t xml:space="preserve">Описание </w:t>
      </w:r>
      <w:r w:rsidR="00433579">
        <w:rPr>
          <w:b/>
        </w:rPr>
        <w:t xml:space="preserve">предметной </w:t>
      </w:r>
      <w:r w:rsidRPr="007731A8">
        <w:rPr>
          <w:b/>
        </w:rPr>
        <w:t>области</w:t>
      </w:r>
    </w:p>
    <w:p w:rsidR="007731A8" w:rsidRDefault="00433579" w:rsidP="007731A8">
      <w:pPr>
        <w:pStyle w:val="a4"/>
      </w:pPr>
      <w:r>
        <w:t xml:space="preserve">Предметная областью являются процесс </w:t>
      </w:r>
      <w:r w:rsidR="00670363">
        <w:t>размещение туристических продуктов и приобретение клиентом.</w:t>
      </w:r>
    </w:p>
    <w:p w:rsidR="00670363" w:rsidRDefault="00670363" w:rsidP="007731A8">
      <w:pPr>
        <w:pStyle w:val="a4"/>
      </w:pPr>
      <w:r>
        <w:t>Специалист в туристической отрасли регистрируется на платформе, как автор туристических продуктов и размещает на ней свою разработку с отдельными ресурсами, задействованными в продукте.</w:t>
      </w:r>
    </w:p>
    <w:p w:rsidR="00670363" w:rsidRDefault="00670363" w:rsidP="007731A8">
      <w:pPr>
        <w:pStyle w:val="a4"/>
      </w:pPr>
      <w:r>
        <w:t>После этого размещенный продукт сначала проходит проверку диспетчером платформы на полноту и корректность материалов, затем команда экспертов</w:t>
      </w:r>
      <w:r w:rsidR="007F49A5">
        <w:t xml:space="preserve"> принимают решение о принятие продукта или отправкой её на доработку.</w:t>
      </w:r>
    </w:p>
    <w:p w:rsidR="007F49A5" w:rsidRDefault="007F49A5" w:rsidP="007731A8">
      <w:pPr>
        <w:pStyle w:val="a4"/>
      </w:pPr>
      <w:r>
        <w:t>Клиент, входя в систему может зарегистрироваться в ней как пользователь или же без регистрации просмотреть имеющиеся туристические продукты. Выбрав продукт, клиент приобретает его на цифровой платформе, с оформлением и подписанием договора в электронном виде.</w:t>
      </w:r>
    </w:p>
    <w:p w:rsidR="007F49A5" w:rsidRPr="007731A8" w:rsidRDefault="007F49A5" w:rsidP="007731A8">
      <w:pPr>
        <w:pStyle w:val="a4"/>
      </w:pPr>
      <w:r>
        <w:t>После начала мероприятия клиент может также</w:t>
      </w:r>
      <w:r w:rsidR="00047553">
        <w:t xml:space="preserve"> оставить отзывы и оценки отдельным объектам, посещенных в рамках мероприятия, а также оценить экскурсовода/гида при наличие его в продукте в целом.</w:t>
      </w:r>
    </w:p>
    <w:sectPr w:rsidR="007F49A5" w:rsidRPr="00773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138E"/>
    <w:multiLevelType w:val="hybridMultilevel"/>
    <w:tmpl w:val="C31C8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13236"/>
    <w:multiLevelType w:val="hybridMultilevel"/>
    <w:tmpl w:val="D8783014"/>
    <w:lvl w:ilvl="0" w:tplc="0419000F">
      <w:start w:val="1"/>
      <w:numFmt w:val="decimal"/>
      <w:lvlText w:val="%1."/>
      <w:lvlJc w:val="left"/>
      <w:pPr>
        <w:ind w:left="5001" w:hanging="360"/>
      </w:pPr>
    </w:lvl>
    <w:lvl w:ilvl="1" w:tplc="04190019" w:tentative="1">
      <w:start w:val="1"/>
      <w:numFmt w:val="lowerLetter"/>
      <w:lvlText w:val="%2."/>
      <w:lvlJc w:val="left"/>
      <w:pPr>
        <w:ind w:left="5721" w:hanging="360"/>
      </w:pPr>
    </w:lvl>
    <w:lvl w:ilvl="2" w:tplc="0419001B" w:tentative="1">
      <w:start w:val="1"/>
      <w:numFmt w:val="lowerRoman"/>
      <w:lvlText w:val="%3."/>
      <w:lvlJc w:val="right"/>
      <w:pPr>
        <w:ind w:left="6441" w:hanging="180"/>
      </w:pPr>
    </w:lvl>
    <w:lvl w:ilvl="3" w:tplc="0419000F" w:tentative="1">
      <w:start w:val="1"/>
      <w:numFmt w:val="decimal"/>
      <w:lvlText w:val="%4."/>
      <w:lvlJc w:val="left"/>
      <w:pPr>
        <w:ind w:left="7161" w:hanging="360"/>
      </w:pPr>
    </w:lvl>
    <w:lvl w:ilvl="4" w:tplc="04190019" w:tentative="1">
      <w:start w:val="1"/>
      <w:numFmt w:val="lowerLetter"/>
      <w:lvlText w:val="%5."/>
      <w:lvlJc w:val="left"/>
      <w:pPr>
        <w:ind w:left="7881" w:hanging="360"/>
      </w:pPr>
    </w:lvl>
    <w:lvl w:ilvl="5" w:tplc="0419001B" w:tentative="1">
      <w:start w:val="1"/>
      <w:numFmt w:val="lowerRoman"/>
      <w:lvlText w:val="%6."/>
      <w:lvlJc w:val="right"/>
      <w:pPr>
        <w:ind w:left="8601" w:hanging="180"/>
      </w:pPr>
    </w:lvl>
    <w:lvl w:ilvl="6" w:tplc="0419000F" w:tentative="1">
      <w:start w:val="1"/>
      <w:numFmt w:val="decimal"/>
      <w:lvlText w:val="%7."/>
      <w:lvlJc w:val="left"/>
      <w:pPr>
        <w:ind w:left="9321" w:hanging="360"/>
      </w:pPr>
    </w:lvl>
    <w:lvl w:ilvl="7" w:tplc="04190019" w:tentative="1">
      <w:start w:val="1"/>
      <w:numFmt w:val="lowerLetter"/>
      <w:lvlText w:val="%8."/>
      <w:lvlJc w:val="left"/>
      <w:pPr>
        <w:ind w:left="10041" w:hanging="360"/>
      </w:pPr>
    </w:lvl>
    <w:lvl w:ilvl="8" w:tplc="0419001B" w:tentative="1">
      <w:start w:val="1"/>
      <w:numFmt w:val="lowerRoman"/>
      <w:lvlText w:val="%9."/>
      <w:lvlJc w:val="right"/>
      <w:pPr>
        <w:ind w:left="107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15"/>
    <w:rsid w:val="00047553"/>
    <w:rsid w:val="00392315"/>
    <w:rsid w:val="00433579"/>
    <w:rsid w:val="00670363"/>
    <w:rsid w:val="00753E0C"/>
    <w:rsid w:val="007731A8"/>
    <w:rsid w:val="007F49A5"/>
    <w:rsid w:val="009D3047"/>
    <w:rsid w:val="00A72D88"/>
    <w:rsid w:val="00A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39A5"/>
  <w15:chartTrackingRefBased/>
  <w15:docId w15:val="{68BE8741-99F1-41F1-8BE3-536B176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1A8"/>
    <w:pPr>
      <w:ind w:left="720"/>
      <w:contextualSpacing/>
    </w:pPr>
  </w:style>
  <w:style w:type="paragraph" w:customStyle="1" w:styleId="a4">
    <w:name w:val="ОбычныйМой"/>
    <w:basedOn w:val="a"/>
    <w:qFormat/>
    <w:rsid w:val="007731A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2023-01-17T08:40:00Z</dcterms:created>
  <dcterms:modified xsi:type="dcterms:W3CDTF">2023-01-29T09:27:00Z</dcterms:modified>
</cp:coreProperties>
</file>