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/>
          <w:b/>
          <w:color w:val="2C3E50"/>
          <w:sz w:val="44"/>
        </w:rPr>
        <w:t>AquaRAG 向量檢索與生成 (RAG) 系統建置指南</w:t>
      </w:r>
    </w:p>
    <w:p>
      <w:pPr>
        <w:spacing w:after="480"/>
        <w:jc w:val="center"/>
      </w:pPr>
      <w:r>
        <w:rPr>
          <w:rFonts w:ascii="Microsoft JhengHei" w:hAnsi="Microsoft JhengHei"/>
          <w:i/>
          <w:color w:val="7F8C8D"/>
          <w:sz w:val="24"/>
        </w:rPr>
        <w:t>基於大模型與向量資料庫的「魚類生理學」國考解答檢索系統</w:t>
      </w:r>
    </w:p>
    <w:p>
      <w:pPr>
        <w:spacing w:after="360"/>
        <w:jc w:val="right"/>
      </w:pPr>
      <w:r>
        <w:rPr>
          <w:rFonts w:ascii="Microsoft JhengHei" w:hAnsi="Microsoft JhengHei"/>
          <w:color w:val="7F8C8D"/>
          <w:sz w:val="18"/>
        </w:rPr>
        <w:t>技術白皮書  |  編製：Antigravity  |  時間：2026年6月9日</w:t>
      </w:r>
    </w:p>
    <w:p>
      <w:pPr>
        <w:jc w:val="center"/>
      </w:pPr>
      <w:r>
        <w:rPr>
          <w:color w:val="DCDCD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一、 系統架構簡介 (System Overview)</w:t>
      </w:r>
    </w:p>
    <w:p>
      <w:pPr>
        <w:spacing w:after="200"/>
      </w:pPr>
      <w:r>
        <w:rPr>
          <w:rFonts w:ascii="Microsoft JhengHei" w:hAnsi="Microsoft JhengHei"/>
        </w:rPr>
        <w:t>AquaRAG 是一套專為國家考試「魚類生理學」科目設計的「檢索增強生成」(Retrieval-Augmented Generation, RAG) 系統。 RAG 技術透過將外部專業知識庫（如歷屆考題與專家詳解）切碎並進行向量化儲存，當使用者輸入提問時，系統會即時檢索最相關的內容作為上下文 (Context)， 並提供給本地大語言模型進行生成，藉此消除大模型的「幻覺」並給出精準、附帶文獻來源的專業解答。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二、 RAG 模型建置流程與方法 (Complete Pipeline &amp; Methodology)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1. 文件結構化解析 (Document Parsing)</w:t>
        <w:br/>
      </w:r>
      <w:r>
        <w:rPr>
          <w:rFonts w:ascii="Microsoft JhengHei" w:hAnsi="Microsoft JhengHei"/>
          <w:sz w:val="20"/>
        </w:rPr>
        <w:t>將原始 Word 解答文件 (魚類生理學歷屆試題專家解答.docx) 解析。由於考題中包含複雜的段落、表格與特定格式，系統藉由 python-docx 遍歷所有段落與表格，並以正則表達式識別「第 X 套試題」與「第 X 題」。表格則轉譯為 Markdown Table 以利大模型理解，最終將 300 題結構化輸出為 JSON 檔。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2. 語意向量化嵌入 (Vector Embedding)</w:t>
        <w:br/>
      </w:r>
      <w:r>
        <w:rPr>
          <w:rFonts w:ascii="Microsoft JhengHei" w:hAnsi="Microsoft JhengHei"/>
          <w:sz w:val="20"/>
        </w:rPr>
        <w:t>呼叫 Ollama 本地 API 的 `nomic-embed-text` 向量模型（維度為 768 維）。為了獲得最佳的检索精準度，系統將「考試套數 + 題目名稱 + 原題重現 + 專家解答的前 1000 個字」拼接為一段文本，發送給模型產生語意向量。這確保了問題與答案的核心語意皆被編碼進向量空間。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3. SQLite 向量資料庫建置 (Database Storage)</w:t>
        <w:br/>
      </w:r>
      <w:r>
        <w:rPr>
          <w:rFonts w:ascii="Microsoft JhengHei" w:hAnsi="Microsoft JhengHei"/>
          <w:sz w:val="20"/>
        </w:rPr>
        <w:t>將產生的 768 維向量轉換為 float32 numpy 數組，並以二進位 (BLOB) 格式儲存於 SQLite 資料庫 (`rag_database.db`) 中，同時一併儲存試題ID、考試套數、題號、題目與完整答案內容，建立高效率的關係型向量資料庫。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4. 語意檢索與餘弦相似度計算 (Cosine Similarity Retrieval)</w:t>
        <w:br/>
      </w:r>
      <w:r>
        <w:rPr>
          <w:rFonts w:ascii="Microsoft JhengHei" w:hAnsi="Microsoft JhengHei"/>
          <w:sz w:val="20"/>
        </w:rPr>
        <w:t>當使用者輸入問題時，系統將問題同樣轉為 `nomic-embed-text` 向量，並以 NumPy 在記憶體中快速與資料庫的所有試題向量進行餘弦相似度 (Cosine Similarity) 計算，篩選出關聯度最高的前 4 題 (Top-4) 作為參考資料來源。若向量服務異常，系統則會自動降級為基於 TF-IDF 邏輯的關鍵字匹配。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5. 檢索增強生成與 SSE 串流 (Generation &amp; Streaming)</w:t>
        <w:br/>
      </w:r>
      <w:r>
        <w:rPr>
          <w:rFonts w:ascii="Microsoft JhengHei" w:hAnsi="Microsoft JhengHei"/>
          <w:sz w:val="20"/>
        </w:rPr>
        <w:t>系統將 Top-4 考題的專家解答作為「Context」，與使用者的問題、歷史對話一併包裝進預設的 System Prompt 中，發送給本地 `qwen2.5` 語言模型。最終透過 FastAPI 的 `StreamingResponse` 配合伺服器發送事件 (Server-Sent Events, SSE) 技術，實時將模型生成的解答串流顯示於前端 UI。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三、 個別程式功能描述 (Program/Script Descriptions)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6"/>
        </w:rPr>
        <w:t>• parser.py</w:t>
      </w:r>
    </w:p>
    <w:p>
      <w:pPr>
        <w:spacing w:after="120"/>
        <w:ind w:left="360"/>
      </w:pPr>
      <w:r>
        <w:rPr>
          <w:rFonts w:ascii="Microsoft JhengHei" w:hAnsi="Microsoft JhengHei"/>
          <w:sz w:val="20"/>
        </w:rPr>
        <w:t>負責將 DOCX 轉換為結構化 JSON。</w:t>
        <w:br/>
        <w:t>• 使用 `iter_block_items` 循序走訪 Word 中的段落與表格，維持文件順序。</w:t>
        <w:br/>
        <w:t>• 以正則表達式 `^第\s*(\d+)\s*套試題：` 與 `^第\s*(\d+)\s*題：` 自動切割試卷與題號。</w:t>
        <w:br/>
        <w:t>• 包含 `table_to_markdown` 函數，將 Word 複雜表格自動轉為標準 Markdown 格式，以完美保留對照表等生理學數據。</w:t>
        <w:br/>
        <w:t>• 輸出 `parsed_questions.json` 供後續向量化使用。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6"/>
        </w:rPr>
        <w:t>• embedder.py</w:t>
      </w:r>
    </w:p>
    <w:p>
      <w:pPr>
        <w:spacing w:after="120"/>
        <w:ind w:left="360"/>
      </w:pPr>
      <w:r>
        <w:rPr>
          <w:rFonts w:ascii="Microsoft JhengHei" w:hAnsi="Microsoft JhengHei"/>
          <w:sz w:val="20"/>
        </w:rPr>
        <w:t>負責調用向量模型並建置 SQLite 資料庫。</w:t>
        <w:br/>
        <w:t>• 讀取 `parsed_questions.json`，對每道題目拼接特徵文本。</w:t>
        <w:br/>
        <w:t>• 透過 HTTP 請求調用 Ollama 的 `http://localhost:11434/api/embeddings` 連接埠，獲取 768 維的語意特徵向量。</w:t>
        <w:br/>
        <w:t>• 建立 `questions` 資料表（包含：id, exam_set, question_num, question_title, original_question, full_content, embedding）。</w:t>
        <w:br/>
        <w:t>• 使用 NumPy 的 `.tobytes()` 將向量數組存成 BLOB 欄位，加快資料庫寫入效能。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6"/>
        </w:rPr>
        <w:t>• search_engine.py</w:t>
      </w:r>
    </w:p>
    <w:p>
      <w:pPr>
        <w:spacing w:after="120"/>
        <w:ind w:left="360"/>
      </w:pPr>
      <w:r>
        <w:rPr>
          <w:rFonts w:ascii="Microsoft JhengHei" w:hAnsi="Microsoft JhengHei"/>
          <w:sz w:val="20"/>
        </w:rPr>
        <w:t>本系統的搜尋引擎核心模組。</w:t>
        <w:br/>
        <w:t>• 在類別 `SearchEngine` 初始化時，一次性將 SQLite 的二進位向量取出並還原為 NumPy 矩陣，快取於記憶體中以加速比對。</w:t>
        <w:br/>
        <w:t>• 提供 `search()` 函數，輸入自然語言查詢，透過 Cosine Similarity 計算與所有考題的相似分數並排序。</w:t>
        <w:br/>
        <w:t>• 內建 `keyword_search` 降級備援機制，當 Ollama 離線或找不到模型時，自動切換為關鍵字計分搜尋，確保服務不中斷。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6"/>
        </w:rPr>
        <w:t>• app.py</w:t>
      </w:r>
    </w:p>
    <w:p>
      <w:pPr>
        <w:spacing w:after="120"/>
        <w:ind w:left="360"/>
      </w:pPr>
      <w:r>
        <w:rPr>
          <w:rFonts w:ascii="Microsoft JhengHei" w:hAnsi="Microsoft JhengHei"/>
          <w:sz w:val="20"/>
        </w:rPr>
        <w:t>本系統的後端 Web 服務器 (FastAPI)。</w:t>
        <w:br/>
        <w:t>• 提供多個 API 端點，包括統計資訊 (`/api/stats`)、考題大綱 (`/api/exam-sets`) 以及單題詳解 (`/api/question/{qid}`)。</w:t>
        <w:br/>
        <w:t>• 實作 `/api/chat` 端點，負責接收聊天請求，先調用 `SearchEngine` 取得 Context，再透過 `requests` 以 Stream 方式向 Ollama 的 `qwen2.5` 請求生成解答。</w:t>
        <w:br/>
        <w:t>• 透過異步生成器以 Server-Sent Events (SSE) 協定，向前端輸出包含了考題引用標籤 (citations) 與流式文字。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6"/>
        </w:rPr>
        <w:t>• static/app.js &amp; index.html</w:t>
      </w:r>
    </w:p>
    <w:p>
      <w:pPr>
        <w:spacing w:after="120"/>
        <w:ind w:left="360"/>
      </w:pPr>
      <w:r>
        <w:rPr>
          <w:rFonts w:ascii="Microsoft JhengHei" w:hAnsi="Microsoft JhengHei"/>
          <w:sz w:val="20"/>
        </w:rPr>
        <w:t>前端單頁式應用程式 (SPA) 的實作。</w:t>
        <w:br/>
        <w:t>• `index.html`：基於 CSS Grid 與 Flexbox 打造的極致深色質感動態介面，規劃了「RAG 智能對話」、「語意搜尋」、「歷屆試題瀏覽」與「資料統計」四大分頁。</w:t>
        <w:br/>
        <w:t>• `app.js`：處理頁面切換、即時查詢過濾、呼叫 `/api/chat` 讀取串流訊息並將 Markdown 即時轉譯為 HTML，並在對話泡泡中動態加入參考文獻來源的超連結按鈕。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四、 系統快速重構與執行順序 (Build Pipeline Commands)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建置順序</w:t>
            </w:r>
          </w:p>
        </w:tc>
        <w:tc>
          <w:tcPr>
            <w:tcW w:type="dxa" w:w="312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執行指令</w:t>
            </w:r>
          </w:p>
        </w:tc>
        <w:tc>
          <w:tcPr>
            <w:tcW w:type="dxa" w:w="312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階段輸出成果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Step 1: 文件解析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python3 parser.py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將 Word 轉為結構化的 parsed_questions.json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Step 2: 向量庫初始化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python3 embedder.py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呼叫 Ollama 生成向量並建立 rag_database.db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Step 3: 啟動後端服務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python3 app.py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啟動 FastAPI，監聽 http://localhost:8000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