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4EA9D" w14:textId="0B5F4338" w:rsidR="00B81628" w:rsidRDefault="00B81628" w:rsidP="00E94093">
      <w:pPr>
        <w:tabs>
          <w:tab w:val="left" w:pos="5910"/>
        </w:tabs>
        <w:rPr>
          <w:rFonts w:hint="eastAsia"/>
        </w:rPr>
      </w:pPr>
      <w:r>
        <w:rPr>
          <w:rFonts w:hint="eastAsia"/>
        </w:rPr>
        <w:t>项目名称：Genshin_TurnBased</w:t>
      </w:r>
      <w:r w:rsidR="00E94093">
        <w:rPr>
          <w:rFonts w:hint="eastAsia"/>
        </w:rPr>
        <w:tab/>
      </w:r>
    </w:p>
    <w:p w14:paraId="62D950E4" w14:textId="77777777" w:rsidR="00B81628" w:rsidRDefault="00B81628">
      <w:pPr>
        <w:rPr>
          <w:rFonts w:hint="eastAsia"/>
        </w:rPr>
      </w:pPr>
    </w:p>
    <w:p w14:paraId="46011C16" w14:textId="77777777" w:rsidR="00D148D7" w:rsidRDefault="00B81628" w:rsidP="002C0872">
      <w:pPr>
        <w:rPr>
          <w:rFonts w:hint="eastAsia"/>
        </w:rPr>
      </w:pPr>
      <w:r>
        <w:rPr>
          <w:rFonts w:hint="eastAsia"/>
        </w:rPr>
        <w:t>项目简介：此项目特点为将原神战斗系统以回合制战斗的形式重新展现，剧情模块参考</w:t>
      </w:r>
      <w:proofErr w:type="spellStart"/>
      <w:r>
        <w:rPr>
          <w:rFonts w:hint="eastAsia"/>
        </w:rPr>
        <w:t>fgo</w:t>
      </w:r>
      <w:proofErr w:type="spellEnd"/>
      <w:r>
        <w:rPr>
          <w:rFonts w:hint="eastAsia"/>
        </w:rPr>
        <w:t>的表现形式，即文字化剧情配上对应立绘和表情差分，以及相应的角色养成和其他模块进行辅助。</w:t>
      </w:r>
      <w:r w:rsidR="002C0872">
        <w:rPr>
          <w:rFonts w:hint="eastAsia"/>
        </w:rPr>
        <w:t>本项目为个人学习unity所用，不会进行任何分享。</w:t>
      </w:r>
    </w:p>
    <w:p w14:paraId="339F48FE" w14:textId="77777777" w:rsidR="00B81628" w:rsidRDefault="00B81628">
      <w:pPr>
        <w:rPr>
          <w:rFonts w:hint="eastAsia"/>
        </w:rPr>
      </w:pPr>
    </w:p>
    <w:p w14:paraId="00BFF951" w14:textId="3B168DF9" w:rsidR="00F34466" w:rsidRDefault="00F34466" w:rsidP="003435ED">
      <w:pPr>
        <w:tabs>
          <w:tab w:val="left" w:pos="4785"/>
        </w:tabs>
        <w:rPr>
          <w:rFonts w:hint="eastAsia"/>
        </w:rPr>
      </w:pPr>
      <w:r>
        <w:rPr>
          <w:rFonts w:hint="eastAsia"/>
        </w:rPr>
        <w:t>平台：PC（后续可能有安卓和</w:t>
      </w:r>
      <w:proofErr w:type="spellStart"/>
      <w:r>
        <w:rPr>
          <w:rFonts w:hint="eastAsia"/>
        </w:rPr>
        <w:t>ios</w:t>
      </w:r>
      <w:proofErr w:type="spellEnd"/>
      <w:r>
        <w:rPr>
          <w:rFonts w:hint="eastAsia"/>
        </w:rPr>
        <w:t>）</w:t>
      </w:r>
      <w:r w:rsidR="003435ED">
        <w:rPr>
          <w:rFonts w:hint="eastAsia"/>
        </w:rPr>
        <w:tab/>
      </w:r>
    </w:p>
    <w:p w14:paraId="5FCC3F03" w14:textId="77777777" w:rsidR="00F34466" w:rsidRDefault="00F34466">
      <w:pPr>
        <w:rPr>
          <w:rFonts w:hint="eastAsia"/>
        </w:rPr>
      </w:pPr>
    </w:p>
    <w:p w14:paraId="399A44D6" w14:textId="77777777" w:rsidR="00B81628" w:rsidRDefault="00B81628">
      <w:pPr>
        <w:rPr>
          <w:rFonts w:hint="eastAsia"/>
        </w:rPr>
      </w:pPr>
      <w:r>
        <w:rPr>
          <w:rFonts w:hint="eastAsia"/>
        </w:rPr>
        <w:t>各模块介绍：</w:t>
      </w:r>
    </w:p>
    <w:p w14:paraId="6E4F9683" w14:textId="77777777" w:rsidR="00236A17" w:rsidRDefault="002C0872" w:rsidP="00236A17">
      <w:pPr>
        <w:pStyle w:val="a9"/>
        <w:numPr>
          <w:ilvl w:val="0"/>
          <w:numId w:val="1"/>
        </w:numPr>
        <w:rPr>
          <w:rFonts w:hint="eastAsia"/>
        </w:rPr>
      </w:pPr>
      <w:r w:rsidRPr="00CC2157">
        <w:rPr>
          <w:rStyle w:val="20"/>
        </w:rPr>
        <w:t>主界面：</w:t>
      </w:r>
      <w:r>
        <w:br/>
      </w:r>
      <w:r>
        <w:rPr>
          <w:rFonts w:hint="eastAsia"/>
        </w:rPr>
        <w:t>展示内容主要分为左右两部分，</w:t>
      </w:r>
      <w:r w:rsidR="00236A17">
        <w:rPr>
          <w:rFonts w:hint="eastAsia"/>
        </w:rPr>
        <w:t>下方导航栏，</w:t>
      </w:r>
      <w:r>
        <w:rPr>
          <w:rFonts w:hint="eastAsia"/>
        </w:rPr>
        <w:t>以及背景图。</w:t>
      </w:r>
      <w:r w:rsidR="005B357E">
        <w:br/>
      </w:r>
      <w:r w:rsidR="005B357E">
        <w:rPr>
          <w:rFonts w:hint="eastAsia"/>
        </w:rPr>
        <w:t>背景图来源自原神各观景点官方照片，可在设置内设置</w:t>
      </w:r>
      <w:r>
        <w:br/>
      </w:r>
      <w:r>
        <w:rPr>
          <w:rFonts w:hint="eastAsia"/>
        </w:rPr>
        <w:t>左侧展示</w:t>
      </w:r>
      <w:r w:rsidR="00236A17">
        <w:rPr>
          <w:rFonts w:hint="eastAsia"/>
        </w:rPr>
        <w:t>角色立绘，玩家可在设置中进行调整。</w:t>
      </w:r>
      <w:r w:rsidR="00236A17">
        <w:br/>
      </w:r>
      <w:r w:rsidR="00236A17">
        <w:rPr>
          <w:rFonts w:hint="eastAsia"/>
        </w:rPr>
        <w:t>右侧为各功能入口，从上至下顺序为：</w:t>
      </w:r>
    </w:p>
    <w:p w14:paraId="7E4E1872" w14:textId="77777777" w:rsidR="00236A17" w:rsidRDefault="00236A17" w:rsidP="00236A17">
      <w:pPr>
        <w:pStyle w:val="a9"/>
        <w:numPr>
          <w:ilvl w:val="0"/>
          <w:numId w:val="2"/>
        </w:numPr>
        <w:rPr>
          <w:rFonts w:hint="eastAsia"/>
        </w:rPr>
      </w:pPr>
      <w:r>
        <w:rPr>
          <w:rFonts w:hint="eastAsia"/>
        </w:rPr>
        <w:t>提瓦特大陆</w:t>
      </w:r>
      <w:r>
        <w:br/>
      </w:r>
      <w:r>
        <w:rPr>
          <w:rFonts w:hint="eastAsia"/>
        </w:rPr>
        <w:t>点击后进入提瓦特全境地图界面，</w:t>
      </w:r>
      <w:r w:rsidR="009C731B">
        <w:rPr>
          <w:rFonts w:hint="eastAsia"/>
        </w:rPr>
        <w:t>全屏幕显示，</w:t>
      </w:r>
      <w:r>
        <w:rPr>
          <w:rFonts w:hint="eastAsia"/>
        </w:rPr>
        <w:t>地图资源来自官方的平面地图，但是如果能使用真实地形45度俯瞰图则更好，类似</w:t>
      </w:r>
      <w:proofErr w:type="spellStart"/>
      <w:r>
        <w:rPr>
          <w:rFonts w:hint="eastAsia"/>
        </w:rPr>
        <w:t>fgo</w:t>
      </w:r>
      <w:proofErr w:type="spellEnd"/>
      <w:r>
        <w:rPr>
          <w:rFonts w:hint="eastAsia"/>
        </w:rPr>
        <w:t>的地图风格。</w:t>
      </w:r>
      <w:r>
        <w:br/>
      </w:r>
      <w:r>
        <w:rPr>
          <w:rFonts w:hint="eastAsia"/>
        </w:rPr>
        <w:t>地图上会标出各重要地点，主线任务，地区挑战或是高难本会在各地点有所标识。随任务推进，主线及支线任务标识也会出现在不同地点。</w:t>
      </w:r>
      <w:r w:rsidR="009C731B">
        <w:br/>
      </w:r>
      <w:r w:rsidR="009C731B">
        <w:rPr>
          <w:rFonts w:hint="eastAsia"/>
        </w:rPr>
        <w:t>在右侧设置隐藏菜单栏，点击箭头展开，内含“蒙德，璃月”之类的选项，点击后快速移动视角到对应地区。</w:t>
      </w:r>
      <w:r w:rsidR="009C731B">
        <w:br/>
      </w:r>
      <w:r w:rsidR="009C731B">
        <w:rPr>
          <w:rFonts w:hint="eastAsia"/>
        </w:rPr>
        <w:t>在右上角放置关闭按钮。点击可返回主界面</w:t>
      </w:r>
    </w:p>
    <w:p w14:paraId="150CCD2B" w14:textId="77777777" w:rsidR="002C0872" w:rsidRDefault="009C731B" w:rsidP="00236A17">
      <w:pPr>
        <w:pStyle w:val="a9"/>
        <w:numPr>
          <w:ilvl w:val="0"/>
          <w:numId w:val="2"/>
        </w:numPr>
        <w:rPr>
          <w:rFonts w:hint="eastAsia"/>
        </w:rPr>
      </w:pPr>
      <w:r>
        <w:rPr>
          <w:rFonts w:hint="eastAsia"/>
        </w:rPr>
        <w:t>角色经验</w:t>
      </w:r>
      <w:r w:rsidR="00236A17">
        <w:rPr>
          <w:rFonts w:hint="eastAsia"/>
        </w:rPr>
        <w:t>本</w:t>
      </w:r>
      <w:r w:rsidR="00236A17">
        <w:br/>
      </w:r>
      <w:r>
        <w:rPr>
          <w:rFonts w:hint="eastAsia"/>
        </w:rPr>
        <w:t>点击后进入子目录，代替右侧原本的菜单栏显示在主界面右侧。子目录内含有各类副本入口，点击可直接进入。每个副本也可在地图上点击对应地点标识，展开该地点子目录，并选择该副本直接进入。返回上一级菜单按钮设置在主界面左上角，在进入子目录后才显示。其他模块中我可能不会专门提及返回按钮，请</w:t>
      </w:r>
      <w:r w:rsidR="005B357E">
        <w:rPr>
          <w:rFonts w:hint="eastAsia"/>
        </w:rPr>
        <w:t>在合适</w:t>
      </w:r>
      <w:r>
        <w:rPr>
          <w:rFonts w:hint="eastAsia"/>
        </w:rPr>
        <w:t>的位置为我设置。</w:t>
      </w:r>
    </w:p>
    <w:p w14:paraId="2727B8EC" w14:textId="77777777" w:rsidR="00236A17" w:rsidRDefault="009C731B" w:rsidP="00236A17">
      <w:pPr>
        <w:pStyle w:val="a9"/>
        <w:numPr>
          <w:ilvl w:val="0"/>
          <w:numId w:val="2"/>
        </w:numPr>
        <w:rPr>
          <w:rFonts w:hint="eastAsia"/>
        </w:rPr>
      </w:pPr>
      <w:r>
        <w:rPr>
          <w:rFonts w:hint="eastAsia"/>
        </w:rPr>
        <w:t>摩拉本</w:t>
      </w:r>
      <w:r>
        <w:br/>
      </w:r>
      <w:r>
        <w:rPr>
          <w:rFonts w:hint="eastAsia"/>
        </w:rPr>
        <w:t>同上</w:t>
      </w:r>
    </w:p>
    <w:p w14:paraId="39EE0875" w14:textId="77777777" w:rsidR="009C731B" w:rsidRDefault="009C731B" w:rsidP="009C731B">
      <w:pPr>
        <w:pStyle w:val="a9"/>
        <w:numPr>
          <w:ilvl w:val="0"/>
          <w:numId w:val="2"/>
        </w:numPr>
        <w:rPr>
          <w:rFonts w:hint="eastAsia"/>
        </w:rPr>
      </w:pPr>
      <w:r>
        <w:rPr>
          <w:rFonts w:hint="eastAsia"/>
        </w:rPr>
        <w:t>天赋本</w:t>
      </w:r>
      <w:r>
        <w:br/>
      </w:r>
      <w:r>
        <w:rPr>
          <w:rFonts w:hint="eastAsia"/>
        </w:rPr>
        <w:t>同上</w:t>
      </w:r>
    </w:p>
    <w:p w14:paraId="7BC7385B" w14:textId="77777777" w:rsidR="009C731B" w:rsidRDefault="009C731B" w:rsidP="009C731B">
      <w:pPr>
        <w:pStyle w:val="a9"/>
        <w:numPr>
          <w:ilvl w:val="0"/>
          <w:numId w:val="2"/>
        </w:numPr>
        <w:rPr>
          <w:rFonts w:hint="eastAsia"/>
        </w:rPr>
      </w:pPr>
      <w:r>
        <w:rPr>
          <w:rFonts w:hint="eastAsia"/>
        </w:rPr>
        <w:t>圣遗物本</w:t>
      </w:r>
      <w:r>
        <w:br/>
      </w:r>
      <w:r>
        <w:rPr>
          <w:rFonts w:hint="eastAsia"/>
        </w:rPr>
        <w:t>同上</w:t>
      </w:r>
    </w:p>
    <w:p w14:paraId="24CA02AE" w14:textId="77777777" w:rsidR="009C731B" w:rsidRDefault="009C731B" w:rsidP="009C731B">
      <w:pPr>
        <w:pStyle w:val="a9"/>
        <w:numPr>
          <w:ilvl w:val="0"/>
          <w:numId w:val="2"/>
        </w:numPr>
        <w:rPr>
          <w:rFonts w:hint="eastAsia"/>
        </w:rPr>
      </w:pPr>
      <w:r>
        <w:rPr>
          <w:rFonts w:hint="eastAsia"/>
        </w:rPr>
        <w:lastRenderedPageBreak/>
        <w:t>地区挑战</w:t>
      </w:r>
      <w:r>
        <w:br/>
      </w:r>
      <w:r>
        <w:rPr>
          <w:rFonts w:hint="eastAsia"/>
        </w:rPr>
        <w:t>同上</w:t>
      </w:r>
    </w:p>
    <w:p w14:paraId="74D59E5B" w14:textId="77777777" w:rsidR="009C731B" w:rsidRDefault="009C731B" w:rsidP="009C731B">
      <w:pPr>
        <w:pStyle w:val="a9"/>
        <w:numPr>
          <w:ilvl w:val="0"/>
          <w:numId w:val="2"/>
        </w:numPr>
        <w:rPr>
          <w:rFonts w:hint="eastAsia"/>
        </w:rPr>
      </w:pPr>
      <w:r>
        <w:rPr>
          <w:rFonts w:hint="eastAsia"/>
        </w:rPr>
        <w:t>周本挑战</w:t>
      </w:r>
      <w:r>
        <w:br/>
      </w:r>
      <w:r>
        <w:rPr>
          <w:rFonts w:hint="eastAsia"/>
        </w:rPr>
        <w:t>同上</w:t>
      </w:r>
    </w:p>
    <w:p w14:paraId="4228FE66" w14:textId="77777777" w:rsidR="009C731B" w:rsidRDefault="009C731B" w:rsidP="009C731B">
      <w:pPr>
        <w:ind w:left="450"/>
        <w:rPr>
          <w:rFonts w:hint="eastAsia"/>
        </w:rPr>
      </w:pPr>
      <w:r>
        <w:rPr>
          <w:rFonts w:hint="eastAsia"/>
        </w:rPr>
        <w:t>下方导航栏包括：</w:t>
      </w:r>
    </w:p>
    <w:p w14:paraId="39B453EA" w14:textId="77777777" w:rsidR="00611D37" w:rsidRDefault="009C731B" w:rsidP="009C731B">
      <w:pPr>
        <w:pStyle w:val="a9"/>
        <w:numPr>
          <w:ilvl w:val="0"/>
          <w:numId w:val="3"/>
        </w:numPr>
        <w:rPr>
          <w:rFonts w:hint="eastAsia"/>
        </w:rPr>
      </w:pPr>
      <w:r>
        <w:rPr>
          <w:rFonts w:hint="eastAsia"/>
        </w:rPr>
        <w:t>角色</w:t>
      </w:r>
      <w:r>
        <w:br/>
      </w:r>
      <w:r>
        <w:rPr>
          <w:rFonts w:hint="eastAsia"/>
        </w:rPr>
        <w:t>点击后进入角色列表。</w:t>
      </w:r>
      <w:r w:rsidR="00F34466">
        <w:rPr>
          <w:rFonts w:hint="eastAsia"/>
        </w:rPr>
        <w:t>每个角色仅展示头像，以正方形头像框的形式呈网格状排列。玩家可使用滚轮或者长按上下滑动来浏览列表。</w:t>
      </w:r>
      <w:r w:rsidR="005B357E">
        <w:rPr>
          <w:rFonts w:hint="eastAsia"/>
        </w:rPr>
        <w:t>提供根据星级或等级，进行升序或降序排列的方式。</w:t>
      </w:r>
      <w:r w:rsidR="00611D37">
        <w:br/>
      </w:r>
      <w:r w:rsidR="00F34466">
        <w:br/>
      </w:r>
      <w:r w:rsidR="00F34466">
        <w:rPr>
          <w:rFonts w:hint="eastAsia"/>
        </w:rPr>
        <w:t>点击角色头像，进入该角色的详情界面，该界面布局如下：</w:t>
      </w:r>
      <w:r w:rsidR="00F34466">
        <w:br/>
      </w:r>
      <w:r w:rsidR="00EC1390">
        <w:rPr>
          <w:rFonts w:hint="eastAsia"/>
        </w:rPr>
        <w:t>中间三分之一</w:t>
      </w:r>
      <w:r w:rsidR="00F34466">
        <w:rPr>
          <w:rFonts w:hint="eastAsia"/>
        </w:rPr>
        <w:t>显示该角色立绘</w:t>
      </w:r>
      <w:r w:rsidR="003D04D0">
        <w:br/>
      </w:r>
      <w:r w:rsidR="003D04D0">
        <w:rPr>
          <w:rFonts w:hint="eastAsia"/>
        </w:rPr>
        <w:t>右侧三分之一展示</w:t>
      </w:r>
      <w:r w:rsidR="003242E8">
        <w:rPr>
          <w:rFonts w:hint="eastAsia"/>
        </w:rPr>
        <w:t>角色名字，等级，属性和</w:t>
      </w:r>
      <w:r w:rsidR="003D04D0">
        <w:rPr>
          <w:rFonts w:hint="eastAsia"/>
        </w:rPr>
        <w:t>部分角色数值信息，并在最下方放置按钮“详细信息”，点开后全屏展示该角色数值信息列表，背景为半透明黑，并将角色详情界面模糊处理。</w:t>
      </w:r>
      <w:r w:rsidR="00F34466">
        <w:br/>
      </w:r>
      <w:r w:rsidR="00EC1390">
        <w:rPr>
          <w:rFonts w:hint="eastAsia"/>
        </w:rPr>
        <w:t>左侧</w:t>
      </w:r>
      <w:r w:rsidR="003242E8">
        <w:rPr>
          <w:rFonts w:hint="eastAsia"/>
        </w:rPr>
        <w:t>三分之一为</w:t>
      </w:r>
      <w:r w:rsidR="00EC1390">
        <w:rPr>
          <w:rFonts w:hint="eastAsia"/>
        </w:rPr>
        <w:t>菜单</w:t>
      </w:r>
      <w:r w:rsidR="003242E8">
        <w:rPr>
          <w:rFonts w:hint="eastAsia"/>
        </w:rPr>
        <w:t>，</w:t>
      </w:r>
      <w:r w:rsidR="00EC1390">
        <w:rPr>
          <w:rFonts w:hint="eastAsia"/>
        </w:rPr>
        <w:t>分为</w:t>
      </w:r>
      <w:r w:rsidR="00611D37">
        <w:br/>
      </w:r>
      <w:r w:rsidR="00EC1390">
        <w:br/>
      </w:r>
      <w:r w:rsidR="00EC1390">
        <w:rPr>
          <w:rFonts w:hint="eastAsia"/>
        </w:rPr>
        <w:t>角色：即当前界面</w:t>
      </w:r>
      <w:r w:rsidR="00611D37">
        <w:br/>
      </w:r>
      <w:r w:rsidR="003D04D0">
        <w:br/>
      </w:r>
      <w:r w:rsidR="003D04D0">
        <w:rPr>
          <w:rFonts w:hint="eastAsia"/>
        </w:rPr>
        <w:t>武器：</w:t>
      </w:r>
      <w:r w:rsidR="003242E8">
        <w:rPr>
          <w:rFonts w:hint="eastAsia"/>
        </w:rPr>
        <w:t>点击后</w:t>
      </w:r>
      <w:r w:rsidR="00596C82">
        <w:rPr>
          <w:rFonts w:hint="eastAsia"/>
        </w:rPr>
        <w:t>中间立绘不变（后续如果做出来live2d人物实时更换武器效果，那就是中间部分视角放大至武器上）。左侧三分之一变成背包内该类武器列表，也是网格状排列，可上下滑动</w:t>
      </w:r>
      <w:r w:rsidR="005B357E">
        <w:rPr>
          <w:rFonts w:hint="eastAsia"/>
        </w:rPr>
        <w:t>，提供按照星级和等级，从高到低和反之的四种排列方式</w:t>
      </w:r>
      <w:r w:rsidR="00596C82">
        <w:rPr>
          <w:rFonts w:hint="eastAsia"/>
        </w:rPr>
        <w:t>。右侧变为该武器介绍，即名字，等级，主属性，副属性，被动效果</w:t>
      </w:r>
      <w:r w:rsidR="005B357E">
        <w:rPr>
          <w:rFonts w:hint="eastAsia"/>
        </w:rPr>
        <w:t>（说变为不太准确，我更希望是直接调用另一个scene覆盖在上面，随便变来变去不太好，后续的变为同理）。右下角显示升级按钮，点击后右侧变为升级界面，并在右上角提供返回按钮（另见升级界面）</w:t>
      </w:r>
      <w:r w:rsidR="00596C82">
        <w:rPr>
          <w:rFonts w:hint="eastAsia"/>
        </w:rPr>
        <w:t>。点击左侧列表内其他武器，</w:t>
      </w:r>
      <w:r w:rsidR="005B357E">
        <w:rPr>
          <w:rFonts w:hint="eastAsia"/>
        </w:rPr>
        <w:t>中间立绘手持的武器更换为当前武器（待实现），右侧变为该武器详情信息，并在升级按钮左侧提供“切换”按钮，点击切换可将其切换至角色所装备的武器。如右侧已处于升级界面，则切换为该武器的升级界面。</w:t>
      </w:r>
      <w:r w:rsidR="00611D37">
        <w:br/>
      </w:r>
      <w:r w:rsidR="005B357E">
        <w:br/>
      </w:r>
      <w:r w:rsidR="005B357E">
        <w:rPr>
          <w:rFonts w:hint="eastAsia"/>
        </w:rPr>
        <w:t>天赋：点击后中间立绘不变，右侧三分之一变为天赋列表，如天赋1，等级，图标。然后下一行就是天赋2……这样子。点击对应天赋，则左侧三分之一变为该天赋的文字介绍</w:t>
      </w:r>
      <w:r w:rsidR="00611D37">
        <w:rPr>
          <w:rFonts w:hint="eastAsia"/>
        </w:rPr>
        <w:t>。</w:t>
      </w:r>
      <w:r w:rsidR="00611D37">
        <w:br/>
      </w:r>
      <w:r w:rsidR="00611D37">
        <w:br/>
      </w:r>
      <w:r w:rsidR="00611D37">
        <w:rPr>
          <w:rFonts w:hint="eastAsia"/>
        </w:rPr>
        <w:t>圣遗物：点击后中间立绘不变。右侧变为当前装备的圣遗物简图，即五个正方形头像。其下方注明目前生效的套装效果。点击已装备的圣遗物，左侧三分之一变为圣遗物列表，具体分为五个栏目：花，羽毛，杯子，沙漏，头。分类放</w:t>
      </w:r>
      <w:r w:rsidR="00611D37">
        <w:rPr>
          <w:rFonts w:hint="eastAsia"/>
        </w:rPr>
        <w:lastRenderedPageBreak/>
        <w:t>在左侧最上面。点开哪个部位的圣遗物，该界面出来时就显示哪个栏目。栏目内包含各类型所有圣遗物，按网格排列。点击左侧列表内任意圣遗物，右侧变为该圣遗物详情和升级界面。如非当前穿戴的圣遗物则加上“切换”按钮。</w:t>
      </w:r>
      <w:r w:rsidR="00611D37">
        <w:br/>
      </w:r>
      <w:r w:rsidR="00611D37">
        <w:br/>
      </w:r>
      <w:r w:rsidR="00611D37">
        <w:rPr>
          <w:rFonts w:hint="eastAsia"/>
        </w:rPr>
        <w:t>命之座：点击后中间立绘更换为命座图案，右侧三分之一变为命座列表，通常有六条。点击对应命之座（无论是在中间图案点还是右边列表里点），左侧将变成命座介绍和升级界面（如果还未升级）。</w:t>
      </w:r>
      <w:r w:rsidR="00611D37">
        <w:br/>
      </w:r>
    </w:p>
    <w:p w14:paraId="56040F13" w14:textId="77777777" w:rsidR="009C731B" w:rsidRDefault="00611D37" w:rsidP="009C731B">
      <w:pPr>
        <w:pStyle w:val="a9"/>
        <w:numPr>
          <w:ilvl w:val="0"/>
          <w:numId w:val="3"/>
        </w:numPr>
        <w:rPr>
          <w:rFonts w:hint="eastAsia"/>
        </w:rPr>
      </w:pPr>
      <w:r>
        <w:rPr>
          <w:rFonts w:hint="eastAsia"/>
        </w:rPr>
        <w:t>编队</w:t>
      </w:r>
      <w:r w:rsidR="00F34466">
        <w:br/>
      </w:r>
      <w:r w:rsidR="00383036">
        <w:rPr>
          <w:rFonts w:hint="eastAsia"/>
        </w:rPr>
        <w:t>点击后进入编队页面，即四个角色栏，下方带有编队编号，为1-10，可左右切换。点击角色栏，左侧二分之一显示为角色列表，选择一个角色，点击编队，左侧列表自动消失，重新回到编队界面，该角色栏显示刚刚选择的角色立绘，上方显示等级。</w:t>
      </w:r>
      <w:r w:rsidR="00383036">
        <w:br/>
      </w:r>
    </w:p>
    <w:p w14:paraId="74C32849" w14:textId="77777777" w:rsidR="00195B5E" w:rsidRDefault="00383036" w:rsidP="00195B5E">
      <w:pPr>
        <w:pStyle w:val="a9"/>
        <w:numPr>
          <w:ilvl w:val="0"/>
          <w:numId w:val="3"/>
        </w:numPr>
        <w:rPr>
          <w:rFonts w:hint="eastAsia"/>
        </w:rPr>
      </w:pPr>
      <w:r>
        <w:rPr>
          <w:rFonts w:hint="eastAsia"/>
        </w:rPr>
        <w:t>背包</w:t>
      </w:r>
      <w:r>
        <w:br/>
      </w:r>
      <w:r>
        <w:rPr>
          <w:rFonts w:hint="eastAsia"/>
        </w:rPr>
        <w:t>分为武器，圣遗物，升级素材，食物等栏目，栏目条放在最上方，点击栏目条，该类型所有物品以网格状展示，可上下滑动。右侧三分之一在打开界面时固定为空白，会在左侧选中某个物品时变为该物品描述。选中部分物品时右下角有使用按钮。如选中武器或者圣遗物，右下角会有升级按钮，点开后右侧变为升级界面。</w:t>
      </w:r>
      <w:r w:rsidR="00195B5E">
        <w:br/>
      </w:r>
      <w:r>
        <w:br/>
      </w:r>
      <w:r>
        <w:rPr>
          <w:rFonts w:hint="eastAsia"/>
        </w:rPr>
        <w:t>武器升级界面：右侧三分之一上方左侧显示武器图标，右侧显示当前等级-箭头-升级后等级，往下是主属性和副属性，以及对应的箭头-升级后属性值。往下是经验条，显示还有多少到达下一级。</w:t>
      </w:r>
      <w:r w:rsidR="00921440">
        <w:rPr>
          <w:rFonts w:hint="eastAsia"/>
        </w:rPr>
        <w:t>往下显示升级要用的道具图标，图标内下方标注当前拥有数量，右边有-+按钮和文字框，可以点击按钮或输入使用多少。之前说的升级后等级随这个变动而更新。还有最后的升级按钮，点击后正式消耗该数量道具，升级至目标等级。</w:t>
      </w:r>
      <w:r w:rsidR="00921440">
        <w:br/>
      </w:r>
      <w:r w:rsidR="00921440">
        <w:br/>
      </w:r>
      <w:r w:rsidR="00195B5E">
        <w:rPr>
          <w:rFonts w:hint="eastAsia"/>
        </w:rPr>
        <w:t>圣遗物升级界面：基本同上。</w:t>
      </w:r>
      <w:r w:rsidR="00195B5E">
        <w:br/>
      </w:r>
    </w:p>
    <w:p w14:paraId="7DED774B" w14:textId="77777777" w:rsidR="00195B5E" w:rsidRDefault="00195B5E" w:rsidP="00195B5E">
      <w:pPr>
        <w:pStyle w:val="a9"/>
        <w:numPr>
          <w:ilvl w:val="0"/>
          <w:numId w:val="3"/>
        </w:numPr>
        <w:rPr>
          <w:rFonts w:hint="eastAsia"/>
        </w:rPr>
      </w:pPr>
      <w:r>
        <w:rPr>
          <w:rFonts w:hint="eastAsia"/>
        </w:rPr>
        <w:t>祈愿</w:t>
      </w:r>
      <w:r>
        <w:br/>
      </w:r>
      <w:r>
        <w:rPr>
          <w:rFonts w:hint="eastAsia"/>
        </w:rPr>
        <w:t>也就是抽卡池子，点击后具体界面就是原神池子。可以消耗原石进行抽卡，每次抽取结束后展示结果。如该角色或武器为第一次获得，则显示new。如角色为重复获得，则显示转化为该角色命星。可以在上方栏目切换池子。如角色命之座已满或是当前命之座加上还未用于升级的命星等于上限，则显示转化为特定数量的星辉。</w:t>
      </w:r>
      <w:r>
        <w:br/>
      </w:r>
      <w:r>
        <w:rPr>
          <w:rFonts w:hint="eastAsia"/>
        </w:rPr>
        <w:t>当然，每一抽都会单独获得额外的星辉，需要在抽卡结果页面单独标注当次抽卡获得星辉总数。</w:t>
      </w:r>
      <w:r>
        <w:br/>
      </w:r>
    </w:p>
    <w:p w14:paraId="1A068557" w14:textId="77777777" w:rsidR="00195B5E" w:rsidRDefault="00195B5E" w:rsidP="00195B5E">
      <w:pPr>
        <w:pStyle w:val="a9"/>
        <w:numPr>
          <w:ilvl w:val="0"/>
          <w:numId w:val="3"/>
        </w:numPr>
        <w:rPr>
          <w:rFonts w:hint="eastAsia"/>
        </w:rPr>
      </w:pPr>
      <w:r>
        <w:rPr>
          <w:rFonts w:hint="eastAsia"/>
        </w:rPr>
        <w:t>商店</w:t>
      </w:r>
      <w:r>
        <w:br/>
      </w:r>
      <w:r>
        <w:rPr>
          <w:rFonts w:hint="eastAsia"/>
        </w:rPr>
        <w:t>分为角色，武器，命星等多个栏目，栏目栏放在最上方，右边三分之一也是留空，具体跟背包界面很像。每个栏目内道具分</w:t>
      </w:r>
      <w:r w:rsidR="00FD4B7A">
        <w:rPr>
          <w:rFonts w:hint="eastAsia"/>
        </w:rPr>
        <w:t>网格状排列。点击后在右侧部分显示商品图标，兑换所需道具数量（该道具小图标+数量），以及下方的兑换按钮。</w:t>
      </w:r>
    </w:p>
    <w:p w14:paraId="07360F49" w14:textId="77777777" w:rsidR="00173723" w:rsidRPr="00173723" w:rsidRDefault="00173723" w:rsidP="00173723">
      <w:pPr>
        <w:pStyle w:val="a9"/>
        <w:numPr>
          <w:ilvl w:val="0"/>
          <w:numId w:val="3"/>
        </w:numPr>
        <w:rPr>
          <w:rFonts w:hint="eastAsia"/>
        </w:rPr>
      </w:pPr>
      <w:r>
        <w:rPr>
          <w:rFonts w:hint="eastAsia"/>
        </w:rPr>
        <w:t>设置</w:t>
      </w:r>
      <w:r>
        <w:br/>
      </w:r>
      <w:r w:rsidRPr="00173723">
        <w:rPr>
          <w:rFonts w:hint="eastAsia"/>
        </w:rPr>
        <w:t>没太做过设置，目前考虑PC平台，帮想想一般加点啥功能，然后怎么实现</w:t>
      </w:r>
    </w:p>
    <w:p w14:paraId="3FF50B3B" w14:textId="77777777" w:rsidR="00173723" w:rsidRDefault="00173723" w:rsidP="00173723">
      <w:pPr>
        <w:pStyle w:val="a9"/>
        <w:ind w:left="0"/>
        <w:rPr>
          <w:rFonts w:hint="eastAsia"/>
        </w:rPr>
      </w:pPr>
    </w:p>
    <w:p w14:paraId="64EE41E2" w14:textId="39B332CB" w:rsidR="00173723" w:rsidRDefault="00E14D46" w:rsidP="00CC2157">
      <w:pPr>
        <w:rPr>
          <w:rFonts w:hint="eastAsia"/>
        </w:rPr>
      </w:pPr>
      <w:r>
        <w:br/>
      </w:r>
      <w:r w:rsidR="00C46CDE">
        <w:br/>
      </w:r>
      <w:r w:rsidR="0029403F">
        <w:br/>
      </w:r>
      <w:r w:rsidR="00EE5C9A">
        <w:br/>
      </w:r>
    </w:p>
    <w:p w14:paraId="23625DEF" w14:textId="77777777" w:rsidR="00B80303" w:rsidRDefault="00B80303" w:rsidP="00173723">
      <w:pPr>
        <w:numPr>
          <w:ilvl w:val="0"/>
          <w:numId w:val="1"/>
        </w:numPr>
        <w:rPr>
          <w:rFonts w:hint="eastAsia"/>
        </w:rPr>
      </w:pPr>
      <w:r>
        <w:rPr>
          <w:rFonts w:hint="eastAsia"/>
        </w:rPr>
        <w:t>敌方怪物技能及设计</w:t>
      </w:r>
      <w:r>
        <w:br/>
      </w:r>
      <w:r>
        <w:br/>
      </w:r>
    </w:p>
    <w:p w14:paraId="0FBA63B5" w14:textId="77777777" w:rsidR="00126A25" w:rsidRDefault="00126A25" w:rsidP="00173723">
      <w:pPr>
        <w:numPr>
          <w:ilvl w:val="0"/>
          <w:numId w:val="1"/>
        </w:numPr>
        <w:rPr>
          <w:rFonts w:hint="eastAsia"/>
        </w:rPr>
      </w:pPr>
      <w:r>
        <w:rPr>
          <w:rFonts w:hint="eastAsia"/>
        </w:rPr>
        <w:t>剧情演出</w:t>
      </w:r>
    </w:p>
    <w:p w14:paraId="7C8FCDF9" w14:textId="77777777" w:rsidR="00FD4B7A" w:rsidRDefault="00FD4B7A" w:rsidP="00FD4B7A">
      <w:pPr>
        <w:rPr>
          <w:rFonts w:hint="eastAsia"/>
        </w:rPr>
      </w:pPr>
    </w:p>
    <w:p w14:paraId="33DDC4A4" w14:textId="77777777" w:rsidR="00173723" w:rsidRDefault="00173723" w:rsidP="00FD4B7A">
      <w:pPr>
        <w:rPr>
          <w:rFonts w:hint="eastAsia"/>
        </w:rPr>
      </w:pPr>
    </w:p>
    <w:p w14:paraId="5DCD92BB" w14:textId="77777777" w:rsidR="00FD4B7A" w:rsidRPr="00B81628" w:rsidRDefault="00FD4B7A" w:rsidP="00FD4B7A">
      <w:pPr>
        <w:rPr>
          <w:rFonts w:hint="eastAsia"/>
        </w:rPr>
      </w:pPr>
      <w:r>
        <w:rPr>
          <w:rFonts w:hint="eastAsia"/>
        </w:rPr>
        <w:t>注意，我有很多地方都没写</w:t>
      </w:r>
      <w:r w:rsidR="004338E4">
        <w:rPr>
          <w:rFonts w:hint="eastAsia"/>
        </w:rPr>
        <w:t>错误提示</w:t>
      </w:r>
      <w:r>
        <w:rPr>
          <w:rFonts w:hint="eastAsia"/>
        </w:rPr>
        <w:t>内容，比如兑换时道具不够</w:t>
      </w:r>
      <w:r w:rsidR="003F5641">
        <w:rPr>
          <w:rFonts w:hint="eastAsia"/>
        </w:rPr>
        <w:t>，或当前回合已无法进行闪避</w:t>
      </w:r>
      <w:r>
        <w:rPr>
          <w:rFonts w:hint="eastAsia"/>
        </w:rPr>
        <w:t>的提示等等，你写代码时灵光点，把需要的地方都加上这个功能。</w:t>
      </w:r>
      <w:r w:rsidR="00126A25">
        <w:rPr>
          <w:rFonts w:hint="eastAsia"/>
        </w:rPr>
        <w:t>我希望你在提供整体代码架构的时候要考虑到，我可能一开始先做的是战斗模块，随后会逐渐添加各个模块，一定要给出合理的框架让我有扩展的空间。</w:t>
      </w:r>
    </w:p>
    <w:sectPr w:rsidR="00FD4B7A" w:rsidRPr="00B816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B6D08" w14:textId="77777777" w:rsidR="0074668F" w:rsidRDefault="0074668F" w:rsidP="00AE0D71">
      <w:pPr>
        <w:spacing w:after="0" w:line="240" w:lineRule="auto"/>
        <w:rPr>
          <w:rFonts w:hint="eastAsia"/>
        </w:rPr>
      </w:pPr>
      <w:r>
        <w:separator/>
      </w:r>
    </w:p>
  </w:endnote>
  <w:endnote w:type="continuationSeparator" w:id="0">
    <w:p w14:paraId="074EF40E" w14:textId="77777777" w:rsidR="0074668F" w:rsidRDefault="0074668F" w:rsidP="00AE0D7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14A91" w14:textId="77777777" w:rsidR="0074668F" w:rsidRDefault="0074668F" w:rsidP="00AE0D71">
      <w:pPr>
        <w:spacing w:after="0" w:line="240" w:lineRule="auto"/>
        <w:rPr>
          <w:rFonts w:hint="eastAsia"/>
        </w:rPr>
      </w:pPr>
      <w:r>
        <w:separator/>
      </w:r>
    </w:p>
  </w:footnote>
  <w:footnote w:type="continuationSeparator" w:id="0">
    <w:p w14:paraId="0F4F22AD" w14:textId="77777777" w:rsidR="0074668F" w:rsidRDefault="0074668F" w:rsidP="00AE0D7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5CC2"/>
    <w:multiLevelType w:val="multilevel"/>
    <w:tmpl w:val="B274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420A5"/>
    <w:multiLevelType w:val="hybridMultilevel"/>
    <w:tmpl w:val="A394F29C"/>
    <w:lvl w:ilvl="0" w:tplc="CDFE1A70">
      <w:start w:val="1"/>
      <w:numFmt w:val="decimal"/>
      <w:lvlText w:val="%1."/>
      <w:lvlJc w:val="left"/>
      <w:pPr>
        <w:ind w:left="810" w:hanging="360"/>
      </w:pPr>
      <w:rPr>
        <w:rFonts w:hint="default"/>
      </w:rPr>
    </w:lvl>
    <w:lvl w:ilvl="1" w:tplc="04090019" w:tentative="1">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abstractNum w:abstractNumId="2" w15:restartNumberingAfterBreak="0">
    <w:nsid w:val="3E6F5AF2"/>
    <w:multiLevelType w:val="hybridMultilevel"/>
    <w:tmpl w:val="1580194C"/>
    <w:lvl w:ilvl="0" w:tplc="04090001">
      <w:start w:val="1"/>
      <w:numFmt w:val="bullet"/>
      <w:lvlText w:val=""/>
      <w:lvlJc w:val="left"/>
      <w:pPr>
        <w:ind w:left="810" w:hanging="360"/>
      </w:pPr>
      <w:rPr>
        <w:rFonts w:ascii="Wingdings" w:hAnsi="Wingdings" w:hint="default"/>
      </w:rPr>
    </w:lvl>
    <w:lvl w:ilvl="1" w:tplc="FFFFFFFF" w:tentative="1">
      <w:start w:val="1"/>
      <w:numFmt w:val="lowerLetter"/>
      <w:lvlText w:val="%2)"/>
      <w:lvlJc w:val="left"/>
      <w:pPr>
        <w:ind w:left="1330" w:hanging="440"/>
      </w:pPr>
    </w:lvl>
    <w:lvl w:ilvl="2" w:tplc="FFFFFFFF" w:tentative="1">
      <w:start w:val="1"/>
      <w:numFmt w:val="lowerRoman"/>
      <w:lvlText w:val="%3."/>
      <w:lvlJc w:val="right"/>
      <w:pPr>
        <w:ind w:left="1770" w:hanging="440"/>
      </w:pPr>
    </w:lvl>
    <w:lvl w:ilvl="3" w:tplc="FFFFFFFF" w:tentative="1">
      <w:start w:val="1"/>
      <w:numFmt w:val="decimal"/>
      <w:lvlText w:val="%4."/>
      <w:lvlJc w:val="left"/>
      <w:pPr>
        <w:ind w:left="2210" w:hanging="440"/>
      </w:pPr>
    </w:lvl>
    <w:lvl w:ilvl="4" w:tplc="FFFFFFFF" w:tentative="1">
      <w:start w:val="1"/>
      <w:numFmt w:val="lowerLetter"/>
      <w:lvlText w:val="%5)"/>
      <w:lvlJc w:val="left"/>
      <w:pPr>
        <w:ind w:left="2650" w:hanging="440"/>
      </w:pPr>
    </w:lvl>
    <w:lvl w:ilvl="5" w:tplc="FFFFFFFF" w:tentative="1">
      <w:start w:val="1"/>
      <w:numFmt w:val="lowerRoman"/>
      <w:lvlText w:val="%6."/>
      <w:lvlJc w:val="right"/>
      <w:pPr>
        <w:ind w:left="3090" w:hanging="440"/>
      </w:pPr>
    </w:lvl>
    <w:lvl w:ilvl="6" w:tplc="FFFFFFFF" w:tentative="1">
      <w:start w:val="1"/>
      <w:numFmt w:val="decimal"/>
      <w:lvlText w:val="%7."/>
      <w:lvlJc w:val="left"/>
      <w:pPr>
        <w:ind w:left="3530" w:hanging="440"/>
      </w:pPr>
    </w:lvl>
    <w:lvl w:ilvl="7" w:tplc="FFFFFFFF" w:tentative="1">
      <w:start w:val="1"/>
      <w:numFmt w:val="lowerLetter"/>
      <w:lvlText w:val="%8)"/>
      <w:lvlJc w:val="left"/>
      <w:pPr>
        <w:ind w:left="3970" w:hanging="440"/>
      </w:pPr>
    </w:lvl>
    <w:lvl w:ilvl="8" w:tplc="FFFFFFFF" w:tentative="1">
      <w:start w:val="1"/>
      <w:numFmt w:val="lowerRoman"/>
      <w:lvlText w:val="%9."/>
      <w:lvlJc w:val="right"/>
      <w:pPr>
        <w:ind w:left="4410" w:hanging="440"/>
      </w:pPr>
    </w:lvl>
  </w:abstractNum>
  <w:abstractNum w:abstractNumId="3" w15:restartNumberingAfterBreak="0">
    <w:nsid w:val="4F38575B"/>
    <w:multiLevelType w:val="hybridMultilevel"/>
    <w:tmpl w:val="B6FC932C"/>
    <w:lvl w:ilvl="0" w:tplc="DAD003A2">
      <w:start w:val="1"/>
      <w:numFmt w:val="decimal"/>
      <w:lvlText w:val="%1."/>
      <w:lvlJc w:val="left"/>
      <w:pPr>
        <w:ind w:left="810" w:hanging="360"/>
      </w:pPr>
      <w:rPr>
        <w:rFonts w:hint="default"/>
      </w:rPr>
    </w:lvl>
    <w:lvl w:ilvl="1" w:tplc="04090019">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abstractNum w:abstractNumId="4" w15:restartNumberingAfterBreak="0">
    <w:nsid w:val="58267FC8"/>
    <w:multiLevelType w:val="hybridMultilevel"/>
    <w:tmpl w:val="9B7684BE"/>
    <w:lvl w:ilvl="0" w:tplc="1FBE3548">
      <w:start w:val="1"/>
      <w:numFmt w:val="japaneseCounting"/>
      <w:lvlText w:val="%1．"/>
      <w:lvlJc w:val="left"/>
      <w:pPr>
        <w:ind w:left="450" w:hanging="45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1307C3F"/>
    <w:multiLevelType w:val="hybridMultilevel"/>
    <w:tmpl w:val="FD40087C"/>
    <w:lvl w:ilvl="0" w:tplc="A56CD1D8">
      <w:start w:val="1"/>
      <w:numFmt w:val="decimal"/>
      <w:lvlText w:val="%1."/>
      <w:lvlJc w:val="left"/>
      <w:pPr>
        <w:ind w:left="810" w:hanging="360"/>
      </w:pPr>
      <w:rPr>
        <w:rFonts w:hint="default"/>
      </w:rPr>
    </w:lvl>
    <w:lvl w:ilvl="1" w:tplc="04090019" w:tentative="1">
      <w:start w:val="1"/>
      <w:numFmt w:val="lowerLetter"/>
      <w:lvlText w:val="%2)"/>
      <w:lvlJc w:val="left"/>
      <w:pPr>
        <w:ind w:left="1330" w:hanging="440"/>
      </w:pPr>
    </w:lvl>
    <w:lvl w:ilvl="2" w:tplc="0409001B" w:tentative="1">
      <w:start w:val="1"/>
      <w:numFmt w:val="lowerRoman"/>
      <w:lvlText w:val="%3."/>
      <w:lvlJc w:val="right"/>
      <w:pPr>
        <w:ind w:left="1770" w:hanging="440"/>
      </w:pPr>
    </w:lvl>
    <w:lvl w:ilvl="3" w:tplc="0409000F" w:tentative="1">
      <w:start w:val="1"/>
      <w:numFmt w:val="decimal"/>
      <w:lvlText w:val="%4."/>
      <w:lvlJc w:val="left"/>
      <w:pPr>
        <w:ind w:left="2210" w:hanging="440"/>
      </w:pPr>
    </w:lvl>
    <w:lvl w:ilvl="4" w:tplc="04090019" w:tentative="1">
      <w:start w:val="1"/>
      <w:numFmt w:val="lowerLetter"/>
      <w:lvlText w:val="%5)"/>
      <w:lvlJc w:val="left"/>
      <w:pPr>
        <w:ind w:left="2650" w:hanging="440"/>
      </w:pPr>
    </w:lvl>
    <w:lvl w:ilvl="5" w:tplc="0409001B" w:tentative="1">
      <w:start w:val="1"/>
      <w:numFmt w:val="lowerRoman"/>
      <w:lvlText w:val="%6."/>
      <w:lvlJc w:val="right"/>
      <w:pPr>
        <w:ind w:left="3090" w:hanging="440"/>
      </w:pPr>
    </w:lvl>
    <w:lvl w:ilvl="6" w:tplc="0409000F" w:tentative="1">
      <w:start w:val="1"/>
      <w:numFmt w:val="decimal"/>
      <w:lvlText w:val="%7."/>
      <w:lvlJc w:val="left"/>
      <w:pPr>
        <w:ind w:left="3530" w:hanging="440"/>
      </w:pPr>
    </w:lvl>
    <w:lvl w:ilvl="7" w:tplc="04090019" w:tentative="1">
      <w:start w:val="1"/>
      <w:numFmt w:val="lowerLetter"/>
      <w:lvlText w:val="%8)"/>
      <w:lvlJc w:val="left"/>
      <w:pPr>
        <w:ind w:left="3970" w:hanging="440"/>
      </w:pPr>
    </w:lvl>
    <w:lvl w:ilvl="8" w:tplc="0409001B" w:tentative="1">
      <w:start w:val="1"/>
      <w:numFmt w:val="lowerRoman"/>
      <w:lvlText w:val="%9."/>
      <w:lvlJc w:val="right"/>
      <w:pPr>
        <w:ind w:left="4410" w:hanging="440"/>
      </w:pPr>
    </w:lvl>
  </w:abstractNum>
  <w:num w:numId="1" w16cid:durableId="97917523">
    <w:abstractNumId w:val="4"/>
  </w:num>
  <w:num w:numId="2" w16cid:durableId="472210953">
    <w:abstractNumId w:val="1"/>
  </w:num>
  <w:num w:numId="3" w16cid:durableId="994726735">
    <w:abstractNumId w:val="5"/>
  </w:num>
  <w:num w:numId="4" w16cid:durableId="1104417607">
    <w:abstractNumId w:val="3"/>
  </w:num>
  <w:num w:numId="5" w16cid:durableId="1228106604">
    <w:abstractNumId w:val="2"/>
  </w:num>
  <w:num w:numId="6" w16cid:durableId="423768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8D7"/>
    <w:rsid w:val="00000DB2"/>
    <w:rsid w:val="00024382"/>
    <w:rsid w:val="00025C66"/>
    <w:rsid w:val="00033539"/>
    <w:rsid w:val="00036B62"/>
    <w:rsid w:val="00037A21"/>
    <w:rsid w:val="00044390"/>
    <w:rsid w:val="00044EA6"/>
    <w:rsid w:val="00045288"/>
    <w:rsid w:val="00056C61"/>
    <w:rsid w:val="00067383"/>
    <w:rsid w:val="000719ED"/>
    <w:rsid w:val="000761F9"/>
    <w:rsid w:val="000832D3"/>
    <w:rsid w:val="000936B6"/>
    <w:rsid w:val="000A1C6D"/>
    <w:rsid w:val="000A3D88"/>
    <w:rsid w:val="000A6B75"/>
    <w:rsid w:val="000B61B9"/>
    <w:rsid w:val="000C5EF5"/>
    <w:rsid w:val="000E48F7"/>
    <w:rsid w:val="000F0583"/>
    <w:rsid w:val="0010739F"/>
    <w:rsid w:val="001141B2"/>
    <w:rsid w:val="00123F64"/>
    <w:rsid w:val="00126A25"/>
    <w:rsid w:val="00127CCD"/>
    <w:rsid w:val="001553FC"/>
    <w:rsid w:val="0016066C"/>
    <w:rsid w:val="00173723"/>
    <w:rsid w:val="001873DD"/>
    <w:rsid w:val="00195B5E"/>
    <w:rsid w:val="00196DB6"/>
    <w:rsid w:val="00197A99"/>
    <w:rsid w:val="001A6AF3"/>
    <w:rsid w:val="001B2DEA"/>
    <w:rsid w:val="001C04CF"/>
    <w:rsid w:val="001C061E"/>
    <w:rsid w:val="001C0DDC"/>
    <w:rsid w:val="001C5CD4"/>
    <w:rsid w:val="001D7081"/>
    <w:rsid w:val="001E22C7"/>
    <w:rsid w:val="001E257A"/>
    <w:rsid w:val="001E63A7"/>
    <w:rsid w:val="001F03BE"/>
    <w:rsid w:val="002032ED"/>
    <w:rsid w:val="00206A76"/>
    <w:rsid w:val="00211498"/>
    <w:rsid w:val="0021276E"/>
    <w:rsid w:val="002218A6"/>
    <w:rsid w:val="00227CF3"/>
    <w:rsid w:val="00236A17"/>
    <w:rsid w:val="00264652"/>
    <w:rsid w:val="002652A7"/>
    <w:rsid w:val="00265B68"/>
    <w:rsid w:val="00271D1E"/>
    <w:rsid w:val="00280AA2"/>
    <w:rsid w:val="0028448D"/>
    <w:rsid w:val="002845AE"/>
    <w:rsid w:val="00290A00"/>
    <w:rsid w:val="0029403F"/>
    <w:rsid w:val="002A45A7"/>
    <w:rsid w:val="002A775E"/>
    <w:rsid w:val="002B1999"/>
    <w:rsid w:val="002B7D2E"/>
    <w:rsid w:val="002C0872"/>
    <w:rsid w:val="002D1C5F"/>
    <w:rsid w:val="002F53E8"/>
    <w:rsid w:val="003049F6"/>
    <w:rsid w:val="00307988"/>
    <w:rsid w:val="00313BF4"/>
    <w:rsid w:val="003242E8"/>
    <w:rsid w:val="00332A46"/>
    <w:rsid w:val="003435ED"/>
    <w:rsid w:val="003479DF"/>
    <w:rsid w:val="0036701B"/>
    <w:rsid w:val="00371C02"/>
    <w:rsid w:val="00383036"/>
    <w:rsid w:val="0038307A"/>
    <w:rsid w:val="00384A1E"/>
    <w:rsid w:val="003C4772"/>
    <w:rsid w:val="003D04D0"/>
    <w:rsid w:val="003F5641"/>
    <w:rsid w:val="0041326A"/>
    <w:rsid w:val="00414C62"/>
    <w:rsid w:val="0042460C"/>
    <w:rsid w:val="00424B99"/>
    <w:rsid w:val="00425099"/>
    <w:rsid w:val="0042591B"/>
    <w:rsid w:val="00425A64"/>
    <w:rsid w:val="00425A9B"/>
    <w:rsid w:val="00427960"/>
    <w:rsid w:val="004338E4"/>
    <w:rsid w:val="004355AF"/>
    <w:rsid w:val="0043561C"/>
    <w:rsid w:val="00445F1C"/>
    <w:rsid w:val="00455DDB"/>
    <w:rsid w:val="00470AC5"/>
    <w:rsid w:val="00474928"/>
    <w:rsid w:val="00482D4F"/>
    <w:rsid w:val="00483AB4"/>
    <w:rsid w:val="004B3F76"/>
    <w:rsid w:val="004B63F9"/>
    <w:rsid w:val="004C0AD5"/>
    <w:rsid w:val="004C2269"/>
    <w:rsid w:val="004C5F59"/>
    <w:rsid w:val="004D1225"/>
    <w:rsid w:val="004D1499"/>
    <w:rsid w:val="004E2CDA"/>
    <w:rsid w:val="004E5AF2"/>
    <w:rsid w:val="00500C65"/>
    <w:rsid w:val="00502CF7"/>
    <w:rsid w:val="00504B11"/>
    <w:rsid w:val="00516718"/>
    <w:rsid w:val="00521D7E"/>
    <w:rsid w:val="00533EF4"/>
    <w:rsid w:val="005755FF"/>
    <w:rsid w:val="005829B4"/>
    <w:rsid w:val="00586476"/>
    <w:rsid w:val="00590BD0"/>
    <w:rsid w:val="005956C5"/>
    <w:rsid w:val="00596C82"/>
    <w:rsid w:val="005B081A"/>
    <w:rsid w:val="005B1C07"/>
    <w:rsid w:val="005B2C49"/>
    <w:rsid w:val="005B357E"/>
    <w:rsid w:val="005B59E1"/>
    <w:rsid w:val="005C3B84"/>
    <w:rsid w:val="005D5902"/>
    <w:rsid w:val="005F07C0"/>
    <w:rsid w:val="005F5796"/>
    <w:rsid w:val="005F6253"/>
    <w:rsid w:val="00602DBE"/>
    <w:rsid w:val="00611D37"/>
    <w:rsid w:val="00615755"/>
    <w:rsid w:val="00620991"/>
    <w:rsid w:val="00622E3E"/>
    <w:rsid w:val="00650B4A"/>
    <w:rsid w:val="00657A25"/>
    <w:rsid w:val="006619D8"/>
    <w:rsid w:val="00663CAF"/>
    <w:rsid w:val="006837C4"/>
    <w:rsid w:val="00687A37"/>
    <w:rsid w:val="00691BB2"/>
    <w:rsid w:val="006A3D57"/>
    <w:rsid w:val="006A7771"/>
    <w:rsid w:val="006B5AF5"/>
    <w:rsid w:val="006D7555"/>
    <w:rsid w:val="006E52FA"/>
    <w:rsid w:val="00714B8F"/>
    <w:rsid w:val="007153ED"/>
    <w:rsid w:val="00726A95"/>
    <w:rsid w:val="00727287"/>
    <w:rsid w:val="0073419D"/>
    <w:rsid w:val="00741EAC"/>
    <w:rsid w:val="0074668F"/>
    <w:rsid w:val="007468F6"/>
    <w:rsid w:val="0075334D"/>
    <w:rsid w:val="00770396"/>
    <w:rsid w:val="007763DF"/>
    <w:rsid w:val="00787BB3"/>
    <w:rsid w:val="007A1B5E"/>
    <w:rsid w:val="007C4558"/>
    <w:rsid w:val="007D1ABD"/>
    <w:rsid w:val="007E62A2"/>
    <w:rsid w:val="00815753"/>
    <w:rsid w:val="008557DB"/>
    <w:rsid w:val="0086138B"/>
    <w:rsid w:val="00871FBA"/>
    <w:rsid w:val="00872F79"/>
    <w:rsid w:val="008735A3"/>
    <w:rsid w:val="008934D7"/>
    <w:rsid w:val="008A5C56"/>
    <w:rsid w:val="008A6B3A"/>
    <w:rsid w:val="008C25B8"/>
    <w:rsid w:val="0091561D"/>
    <w:rsid w:val="00921440"/>
    <w:rsid w:val="009216D6"/>
    <w:rsid w:val="009471EB"/>
    <w:rsid w:val="00963760"/>
    <w:rsid w:val="00966F1E"/>
    <w:rsid w:val="009755F9"/>
    <w:rsid w:val="0098340D"/>
    <w:rsid w:val="009929AB"/>
    <w:rsid w:val="009C216A"/>
    <w:rsid w:val="009C731B"/>
    <w:rsid w:val="009D061B"/>
    <w:rsid w:val="00A06B74"/>
    <w:rsid w:val="00A1313F"/>
    <w:rsid w:val="00A14F92"/>
    <w:rsid w:val="00A278F1"/>
    <w:rsid w:val="00A34265"/>
    <w:rsid w:val="00A4408F"/>
    <w:rsid w:val="00A454DA"/>
    <w:rsid w:val="00A60BC1"/>
    <w:rsid w:val="00A75F4F"/>
    <w:rsid w:val="00A860E5"/>
    <w:rsid w:val="00A87425"/>
    <w:rsid w:val="00A930D5"/>
    <w:rsid w:val="00AA029F"/>
    <w:rsid w:val="00AA27E9"/>
    <w:rsid w:val="00AB27B3"/>
    <w:rsid w:val="00AE0D71"/>
    <w:rsid w:val="00AE2C60"/>
    <w:rsid w:val="00AF43EE"/>
    <w:rsid w:val="00AF7721"/>
    <w:rsid w:val="00B04C45"/>
    <w:rsid w:val="00B04FF4"/>
    <w:rsid w:val="00B10D44"/>
    <w:rsid w:val="00B13A55"/>
    <w:rsid w:val="00B15848"/>
    <w:rsid w:val="00B26FFD"/>
    <w:rsid w:val="00B32F8E"/>
    <w:rsid w:val="00B34846"/>
    <w:rsid w:val="00B75F51"/>
    <w:rsid w:val="00B80303"/>
    <w:rsid w:val="00B81628"/>
    <w:rsid w:val="00B83F34"/>
    <w:rsid w:val="00B876EB"/>
    <w:rsid w:val="00B90C57"/>
    <w:rsid w:val="00BA5CE5"/>
    <w:rsid w:val="00BB0D18"/>
    <w:rsid w:val="00BC6D51"/>
    <w:rsid w:val="00BD6A5A"/>
    <w:rsid w:val="00BE7F8D"/>
    <w:rsid w:val="00C06CD2"/>
    <w:rsid w:val="00C30EC6"/>
    <w:rsid w:val="00C36896"/>
    <w:rsid w:val="00C41505"/>
    <w:rsid w:val="00C44BBD"/>
    <w:rsid w:val="00C46CDE"/>
    <w:rsid w:val="00C5636E"/>
    <w:rsid w:val="00C6263D"/>
    <w:rsid w:val="00C82522"/>
    <w:rsid w:val="00C86A6F"/>
    <w:rsid w:val="00C9287A"/>
    <w:rsid w:val="00C93897"/>
    <w:rsid w:val="00CB1853"/>
    <w:rsid w:val="00CC2157"/>
    <w:rsid w:val="00CC57D6"/>
    <w:rsid w:val="00CC6B76"/>
    <w:rsid w:val="00CC782F"/>
    <w:rsid w:val="00CD36CB"/>
    <w:rsid w:val="00CD4EC9"/>
    <w:rsid w:val="00CD7C68"/>
    <w:rsid w:val="00CE3CFF"/>
    <w:rsid w:val="00D148D7"/>
    <w:rsid w:val="00D206CB"/>
    <w:rsid w:val="00D32E29"/>
    <w:rsid w:val="00D33006"/>
    <w:rsid w:val="00D36F1C"/>
    <w:rsid w:val="00D37223"/>
    <w:rsid w:val="00D46EF7"/>
    <w:rsid w:val="00DC0CAC"/>
    <w:rsid w:val="00DD1E9E"/>
    <w:rsid w:val="00DD6941"/>
    <w:rsid w:val="00DF4180"/>
    <w:rsid w:val="00DF5DF9"/>
    <w:rsid w:val="00E017D9"/>
    <w:rsid w:val="00E048A5"/>
    <w:rsid w:val="00E14594"/>
    <w:rsid w:val="00E14D46"/>
    <w:rsid w:val="00E20B17"/>
    <w:rsid w:val="00E25F2C"/>
    <w:rsid w:val="00E36240"/>
    <w:rsid w:val="00E5717D"/>
    <w:rsid w:val="00E60E73"/>
    <w:rsid w:val="00E61985"/>
    <w:rsid w:val="00E83AF0"/>
    <w:rsid w:val="00E94093"/>
    <w:rsid w:val="00E943AA"/>
    <w:rsid w:val="00E97239"/>
    <w:rsid w:val="00EB00CA"/>
    <w:rsid w:val="00EC1390"/>
    <w:rsid w:val="00EC45E8"/>
    <w:rsid w:val="00EC772E"/>
    <w:rsid w:val="00EC7BC2"/>
    <w:rsid w:val="00ED02F8"/>
    <w:rsid w:val="00ED319C"/>
    <w:rsid w:val="00EE5C9A"/>
    <w:rsid w:val="00EF73DE"/>
    <w:rsid w:val="00F01C5C"/>
    <w:rsid w:val="00F14D18"/>
    <w:rsid w:val="00F21DCD"/>
    <w:rsid w:val="00F277E8"/>
    <w:rsid w:val="00F34466"/>
    <w:rsid w:val="00F4031C"/>
    <w:rsid w:val="00F46AFD"/>
    <w:rsid w:val="00F46F07"/>
    <w:rsid w:val="00F60303"/>
    <w:rsid w:val="00F633CE"/>
    <w:rsid w:val="00F70CFF"/>
    <w:rsid w:val="00F7293C"/>
    <w:rsid w:val="00F753AC"/>
    <w:rsid w:val="00F82B9D"/>
    <w:rsid w:val="00F959A5"/>
    <w:rsid w:val="00F96812"/>
    <w:rsid w:val="00FA2860"/>
    <w:rsid w:val="00FB6EA7"/>
    <w:rsid w:val="00FC1692"/>
    <w:rsid w:val="00FD4B7A"/>
    <w:rsid w:val="00FE5BA5"/>
    <w:rsid w:val="00FE73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BBBFB"/>
  <w15:chartTrackingRefBased/>
  <w15:docId w15:val="{D4B97F08-0218-4CA8-893A-76852960B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rPr>
  </w:style>
  <w:style w:type="paragraph" w:styleId="1">
    <w:name w:val="heading 1"/>
    <w:basedOn w:val="a"/>
    <w:next w:val="a"/>
    <w:link w:val="10"/>
    <w:uiPriority w:val="9"/>
    <w:qFormat/>
    <w:rsid w:val="00D148D7"/>
    <w:pPr>
      <w:keepNext/>
      <w:keepLines/>
      <w:spacing w:before="480" w:after="80"/>
      <w:outlineLvl w:val="0"/>
    </w:pPr>
    <w:rPr>
      <w:rFonts w:ascii="等线 Light" w:eastAsia="等线 Light" w:hAnsi="等线 Light" w:cs="Times New Roman"/>
      <w:color w:val="2F5496"/>
      <w:sz w:val="48"/>
      <w:szCs w:val="48"/>
    </w:rPr>
  </w:style>
  <w:style w:type="paragraph" w:styleId="2">
    <w:name w:val="heading 2"/>
    <w:basedOn w:val="a"/>
    <w:next w:val="a"/>
    <w:link w:val="20"/>
    <w:autoRedefine/>
    <w:uiPriority w:val="9"/>
    <w:unhideWhenUsed/>
    <w:qFormat/>
    <w:rsid w:val="00D37223"/>
    <w:pPr>
      <w:keepNext/>
      <w:keepLines/>
      <w:spacing w:before="160" w:after="80"/>
      <w:outlineLvl w:val="1"/>
    </w:pPr>
    <w:rPr>
      <w:rFonts w:ascii="等线 Light" w:eastAsia="等线 Light" w:hAnsi="等线 Light" w:cs="Times New Roman"/>
      <w:b/>
      <w:color w:val="000000"/>
      <w:sz w:val="24"/>
      <w:szCs w:val="40"/>
    </w:rPr>
  </w:style>
  <w:style w:type="paragraph" w:styleId="3">
    <w:name w:val="heading 3"/>
    <w:basedOn w:val="a"/>
    <w:next w:val="a"/>
    <w:link w:val="30"/>
    <w:uiPriority w:val="9"/>
    <w:semiHidden/>
    <w:unhideWhenUsed/>
    <w:qFormat/>
    <w:rsid w:val="00D148D7"/>
    <w:pPr>
      <w:keepNext/>
      <w:keepLines/>
      <w:spacing w:before="160" w:after="80"/>
      <w:outlineLvl w:val="2"/>
    </w:pPr>
    <w:rPr>
      <w:rFonts w:ascii="等线 Light" w:eastAsia="等线 Light" w:hAnsi="等线 Light" w:cs="Times New Roman"/>
      <w:color w:val="2F5496"/>
      <w:sz w:val="32"/>
      <w:szCs w:val="32"/>
    </w:rPr>
  </w:style>
  <w:style w:type="paragraph" w:styleId="4">
    <w:name w:val="heading 4"/>
    <w:basedOn w:val="a"/>
    <w:next w:val="a"/>
    <w:link w:val="40"/>
    <w:uiPriority w:val="9"/>
    <w:semiHidden/>
    <w:unhideWhenUsed/>
    <w:qFormat/>
    <w:rsid w:val="00D148D7"/>
    <w:pPr>
      <w:keepNext/>
      <w:keepLines/>
      <w:spacing w:before="80" w:after="40"/>
      <w:outlineLvl w:val="3"/>
    </w:pPr>
    <w:rPr>
      <w:rFonts w:cs="Times New Roman"/>
      <w:color w:val="2F5496"/>
      <w:sz w:val="28"/>
      <w:szCs w:val="28"/>
    </w:rPr>
  </w:style>
  <w:style w:type="paragraph" w:styleId="5">
    <w:name w:val="heading 5"/>
    <w:basedOn w:val="a"/>
    <w:next w:val="a"/>
    <w:link w:val="50"/>
    <w:uiPriority w:val="9"/>
    <w:semiHidden/>
    <w:unhideWhenUsed/>
    <w:qFormat/>
    <w:rsid w:val="00D148D7"/>
    <w:pPr>
      <w:keepNext/>
      <w:keepLines/>
      <w:spacing w:before="80" w:after="40"/>
      <w:outlineLvl w:val="4"/>
    </w:pPr>
    <w:rPr>
      <w:rFonts w:cs="Times New Roman"/>
      <w:color w:val="2F5496"/>
      <w:sz w:val="24"/>
    </w:rPr>
  </w:style>
  <w:style w:type="paragraph" w:styleId="6">
    <w:name w:val="heading 6"/>
    <w:basedOn w:val="a"/>
    <w:next w:val="a"/>
    <w:link w:val="60"/>
    <w:uiPriority w:val="9"/>
    <w:semiHidden/>
    <w:unhideWhenUsed/>
    <w:qFormat/>
    <w:rsid w:val="00D148D7"/>
    <w:pPr>
      <w:keepNext/>
      <w:keepLines/>
      <w:spacing w:before="40" w:after="0"/>
      <w:outlineLvl w:val="5"/>
    </w:pPr>
    <w:rPr>
      <w:rFonts w:cs="Times New Roman"/>
      <w:b/>
      <w:bCs/>
      <w:color w:val="2F5496"/>
    </w:rPr>
  </w:style>
  <w:style w:type="paragraph" w:styleId="7">
    <w:name w:val="heading 7"/>
    <w:basedOn w:val="a"/>
    <w:next w:val="a"/>
    <w:link w:val="70"/>
    <w:uiPriority w:val="9"/>
    <w:semiHidden/>
    <w:unhideWhenUsed/>
    <w:qFormat/>
    <w:rsid w:val="00D148D7"/>
    <w:pPr>
      <w:keepNext/>
      <w:keepLines/>
      <w:spacing w:before="40" w:after="0"/>
      <w:outlineLvl w:val="6"/>
    </w:pPr>
    <w:rPr>
      <w:rFonts w:cs="Times New Roman"/>
      <w:b/>
      <w:bCs/>
      <w:color w:val="595959"/>
    </w:rPr>
  </w:style>
  <w:style w:type="paragraph" w:styleId="8">
    <w:name w:val="heading 8"/>
    <w:basedOn w:val="a"/>
    <w:next w:val="a"/>
    <w:link w:val="80"/>
    <w:uiPriority w:val="9"/>
    <w:semiHidden/>
    <w:unhideWhenUsed/>
    <w:qFormat/>
    <w:rsid w:val="00D148D7"/>
    <w:pPr>
      <w:keepNext/>
      <w:keepLines/>
      <w:spacing w:after="0"/>
      <w:outlineLvl w:val="7"/>
    </w:pPr>
    <w:rPr>
      <w:rFonts w:cs="Times New Roman"/>
      <w:color w:val="595959"/>
    </w:rPr>
  </w:style>
  <w:style w:type="paragraph" w:styleId="9">
    <w:name w:val="heading 9"/>
    <w:basedOn w:val="a"/>
    <w:next w:val="a"/>
    <w:link w:val="90"/>
    <w:uiPriority w:val="9"/>
    <w:semiHidden/>
    <w:unhideWhenUsed/>
    <w:qFormat/>
    <w:rsid w:val="00D148D7"/>
    <w:pPr>
      <w:keepNext/>
      <w:keepLines/>
      <w:spacing w:after="0"/>
      <w:outlineLvl w:val="8"/>
    </w:pPr>
    <w:rPr>
      <w:rFonts w:eastAsia="等线 Light" w:cs="Times New Roman"/>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uiPriority w:val="9"/>
    <w:rsid w:val="00D148D7"/>
    <w:rPr>
      <w:rFonts w:ascii="等线 Light" w:eastAsia="等线 Light" w:hAnsi="等线 Light" w:cs="Times New Roman"/>
      <w:color w:val="2F5496"/>
      <w:sz w:val="48"/>
      <w:szCs w:val="48"/>
    </w:rPr>
  </w:style>
  <w:style w:type="character" w:customStyle="1" w:styleId="20">
    <w:name w:val="标题 2 字符"/>
    <w:link w:val="2"/>
    <w:uiPriority w:val="9"/>
    <w:rsid w:val="00D37223"/>
    <w:rPr>
      <w:rFonts w:ascii="等线 Light" w:eastAsia="等线 Light" w:hAnsi="等线 Light" w:cs="Times New Roman"/>
      <w:b/>
      <w:color w:val="000000"/>
      <w:kern w:val="2"/>
      <w:sz w:val="24"/>
      <w:szCs w:val="40"/>
    </w:rPr>
  </w:style>
  <w:style w:type="character" w:customStyle="1" w:styleId="30">
    <w:name w:val="标题 3 字符"/>
    <w:link w:val="3"/>
    <w:uiPriority w:val="9"/>
    <w:semiHidden/>
    <w:rsid w:val="00D148D7"/>
    <w:rPr>
      <w:rFonts w:ascii="等线 Light" w:eastAsia="等线 Light" w:hAnsi="等线 Light" w:cs="Times New Roman"/>
      <w:color w:val="2F5496"/>
      <w:sz w:val="32"/>
      <w:szCs w:val="32"/>
    </w:rPr>
  </w:style>
  <w:style w:type="character" w:customStyle="1" w:styleId="40">
    <w:name w:val="标题 4 字符"/>
    <w:link w:val="4"/>
    <w:uiPriority w:val="9"/>
    <w:semiHidden/>
    <w:rsid w:val="00D148D7"/>
    <w:rPr>
      <w:rFonts w:cs="Times New Roman"/>
      <w:color w:val="2F5496"/>
      <w:sz w:val="28"/>
      <w:szCs w:val="28"/>
    </w:rPr>
  </w:style>
  <w:style w:type="character" w:customStyle="1" w:styleId="50">
    <w:name w:val="标题 5 字符"/>
    <w:link w:val="5"/>
    <w:uiPriority w:val="9"/>
    <w:semiHidden/>
    <w:rsid w:val="00D148D7"/>
    <w:rPr>
      <w:rFonts w:cs="Times New Roman"/>
      <w:color w:val="2F5496"/>
      <w:sz w:val="24"/>
    </w:rPr>
  </w:style>
  <w:style w:type="character" w:customStyle="1" w:styleId="60">
    <w:name w:val="标题 6 字符"/>
    <w:link w:val="6"/>
    <w:uiPriority w:val="9"/>
    <w:semiHidden/>
    <w:rsid w:val="00D148D7"/>
    <w:rPr>
      <w:rFonts w:cs="Times New Roman"/>
      <w:b/>
      <w:bCs/>
      <w:color w:val="2F5496"/>
    </w:rPr>
  </w:style>
  <w:style w:type="character" w:customStyle="1" w:styleId="70">
    <w:name w:val="标题 7 字符"/>
    <w:link w:val="7"/>
    <w:uiPriority w:val="9"/>
    <w:semiHidden/>
    <w:rsid w:val="00D148D7"/>
    <w:rPr>
      <w:rFonts w:cs="Times New Roman"/>
      <w:b/>
      <w:bCs/>
      <w:color w:val="595959"/>
    </w:rPr>
  </w:style>
  <w:style w:type="character" w:customStyle="1" w:styleId="80">
    <w:name w:val="标题 8 字符"/>
    <w:link w:val="8"/>
    <w:uiPriority w:val="9"/>
    <w:semiHidden/>
    <w:rsid w:val="00D148D7"/>
    <w:rPr>
      <w:rFonts w:cs="Times New Roman"/>
      <w:color w:val="595959"/>
    </w:rPr>
  </w:style>
  <w:style w:type="character" w:customStyle="1" w:styleId="90">
    <w:name w:val="标题 9 字符"/>
    <w:link w:val="9"/>
    <w:uiPriority w:val="9"/>
    <w:semiHidden/>
    <w:rsid w:val="00D148D7"/>
    <w:rPr>
      <w:rFonts w:eastAsia="等线 Light" w:cs="Times New Roman"/>
      <w:color w:val="595959"/>
    </w:rPr>
  </w:style>
  <w:style w:type="paragraph" w:styleId="a3">
    <w:name w:val="Title"/>
    <w:basedOn w:val="a"/>
    <w:next w:val="a"/>
    <w:link w:val="a4"/>
    <w:uiPriority w:val="10"/>
    <w:qFormat/>
    <w:rsid w:val="00D148D7"/>
    <w:pPr>
      <w:spacing w:after="80" w:line="240" w:lineRule="auto"/>
      <w:contextualSpacing/>
      <w:jc w:val="center"/>
    </w:pPr>
    <w:rPr>
      <w:rFonts w:ascii="等线 Light" w:eastAsia="等线 Light" w:hAnsi="等线 Light" w:cs="Times New Roman"/>
      <w:spacing w:val="-10"/>
      <w:kern w:val="28"/>
      <w:sz w:val="56"/>
      <w:szCs w:val="56"/>
    </w:rPr>
  </w:style>
  <w:style w:type="character" w:customStyle="1" w:styleId="a4">
    <w:name w:val="标题 字符"/>
    <w:link w:val="a3"/>
    <w:uiPriority w:val="10"/>
    <w:rsid w:val="00D148D7"/>
    <w:rPr>
      <w:rFonts w:ascii="等线 Light" w:eastAsia="等线 Light" w:hAnsi="等线 Light" w:cs="Times New Roman"/>
      <w:spacing w:val="-10"/>
      <w:kern w:val="28"/>
      <w:sz w:val="56"/>
      <w:szCs w:val="56"/>
    </w:rPr>
  </w:style>
  <w:style w:type="paragraph" w:styleId="a5">
    <w:name w:val="Subtitle"/>
    <w:basedOn w:val="a"/>
    <w:next w:val="a"/>
    <w:link w:val="a6"/>
    <w:uiPriority w:val="11"/>
    <w:qFormat/>
    <w:rsid w:val="00D148D7"/>
    <w:pPr>
      <w:numPr>
        <w:ilvl w:val="1"/>
      </w:numPr>
      <w:jc w:val="center"/>
    </w:pPr>
    <w:rPr>
      <w:rFonts w:ascii="等线 Light" w:eastAsia="等线 Light" w:hAnsi="等线 Light" w:cs="Times New Roman"/>
      <w:color w:val="595959"/>
      <w:spacing w:val="15"/>
      <w:sz w:val="28"/>
      <w:szCs w:val="28"/>
    </w:rPr>
  </w:style>
  <w:style w:type="character" w:customStyle="1" w:styleId="a6">
    <w:name w:val="副标题 字符"/>
    <w:link w:val="a5"/>
    <w:uiPriority w:val="11"/>
    <w:rsid w:val="00D148D7"/>
    <w:rPr>
      <w:rFonts w:ascii="等线 Light" w:eastAsia="等线 Light" w:hAnsi="等线 Light" w:cs="Times New Roman"/>
      <w:color w:val="595959"/>
      <w:spacing w:val="15"/>
      <w:sz w:val="28"/>
      <w:szCs w:val="28"/>
    </w:rPr>
  </w:style>
  <w:style w:type="paragraph" w:styleId="a7">
    <w:name w:val="Quote"/>
    <w:basedOn w:val="a"/>
    <w:next w:val="a"/>
    <w:link w:val="a8"/>
    <w:uiPriority w:val="29"/>
    <w:qFormat/>
    <w:rsid w:val="00D148D7"/>
    <w:pPr>
      <w:spacing w:before="160"/>
      <w:jc w:val="center"/>
    </w:pPr>
    <w:rPr>
      <w:i/>
      <w:iCs/>
      <w:color w:val="404040"/>
    </w:rPr>
  </w:style>
  <w:style w:type="character" w:customStyle="1" w:styleId="a8">
    <w:name w:val="引用 字符"/>
    <w:link w:val="a7"/>
    <w:uiPriority w:val="29"/>
    <w:rsid w:val="00D148D7"/>
    <w:rPr>
      <w:i/>
      <w:iCs/>
      <w:color w:val="404040"/>
    </w:rPr>
  </w:style>
  <w:style w:type="paragraph" w:styleId="a9">
    <w:name w:val="List Paragraph"/>
    <w:basedOn w:val="a"/>
    <w:uiPriority w:val="34"/>
    <w:qFormat/>
    <w:rsid w:val="00D148D7"/>
    <w:pPr>
      <w:ind w:left="720"/>
      <w:contextualSpacing/>
    </w:pPr>
  </w:style>
  <w:style w:type="character" w:styleId="aa">
    <w:name w:val="Intense Emphasis"/>
    <w:uiPriority w:val="21"/>
    <w:qFormat/>
    <w:rsid w:val="00D148D7"/>
    <w:rPr>
      <w:i/>
      <w:iCs/>
      <w:color w:val="2F5496"/>
    </w:rPr>
  </w:style>
  <w:style w:type="paragraph" w:styleId="ab">
    <w:name w:val="Intense Quote"/>
    <w:basedOn w:val="a"/>
    <w:next w:val="a"/>
    <w:link w:val="ac"/>
    <w:uiPriority w:val="30"/>
    <w:qFormat/>
    <w:rsid w:val="00D148D7"/>
    <w:pPr>
      <w:pBdr>
        <w:top w:val="single" w:sz="4" w:space="10" w:color="2F5496"/>
        <w:bottom w:val="single" w:sz="4" w:space="10" w:color="2F5496"/>
      </w:pBdr>
      <w:spacing w:before="360" w:after="360"/>
      <w:ind w:left="864" w:right="864"/>
      <w:jc w:val="center"/>
    </w:pPr>
    <w:rPr>
      <w:i/>
      <w:iCs/>
      <w:color w:val="2F5496"/>
    </w:rPr>
  </w:style>
  <w:style w:type="character" w:customStyle="1" w:styleId="ac">
    <w:name w:val="明显引用 字符"/>
    <w:link w:val="ab"/>
    <w:uiPriority w:val="30"/>
    <w:rsid w:val="00D148D7"/>
    <w:rPr>
      <w:i/>
      <w:iCs/>
      <w:color w:val="2F5496"/>
    </w:rPr>
  </w:style>
  <w:style w:type="character" w:styleId="ad">
    <w:name w:val="Intense Reference"/>
    <w:uiPriority w:val="32"/>
    <w:qFormat/>
    <w:rsid w:val="00D148D7"/>
    <w:rPr>
      <w:b/>
      <w:bCs/>
      <w:smallCaps/>
      <w:color w:val="2F5496"/>
      <w:spacing w:val="5"/>
    </w:rPr>
  </w:style>
  <w:style w:type="paragraph" w:styleId="ae">
    <w:name w:val="header"/>
    <w:basedOn w:val="a"/>
    <w:link w:val="af"/>
    <w:uiPriority w:val="99"/>
    <w:unhideWhenUsed/>
    <w:rsid w:val="00AE0D71"/>
    <w:pPr>
      <w:tabs>
        <w:tab w:val="center" w:pos="4153"/>
        <w:tab w:val="right" w:pos="8306"/>
      </w:tabs>
      <w:snapToGrid w:val="0"/>
      <w:spacing w:line="240" w:lineRule="auto"/>
      <w:jc w:val="center"/>
    </w:pPr>
    <w:rPr>
      <w:sz w:val="18"/>
      <w:szCs w:val="18"/>
    </w:rPr>
  </w:style>
  <w:style w:type="character" w:customStyle="1" w:styleId="af">
    <w:name w:val="页眉 字符"/>
    <w:link w:val="ae"/>
    <w:uiPriority w:val="99"/>
    <w:rsid w:val="00AE0D71"/>
    <w:rPr>
      <w:kern w:val="2"/>
      <w:sz w:val="18"/>
      <w:szCs w:val="18"/>
    </w:rPr>
  </w:style>
  <w:style w:type="paragraph" w:styleId="af0">
    <w:name w:val="footer"/>
    <w:basedOn w:val="a"/>
    <w:link w:val="af1"/>
    <w:uiPriority w:val="99"/>
    <w:unhideWhenUsed/>
    <w:rsid w:val="00AE0D71"/>
    <w:pPr>
      <w:tabs>
        <w:tab w:val="center" w:pos="4153"/>
        <w:tab w:val="right" w:pos="8306"/>
      </w:tabs>
      <w:snapToGrid w:val="0"/>
      <w:spacing w:line="240" w:lineRule="auto"/>
    </w:pPr>
    <w:rPr>
      <w:sz w:val="18"/>
      <w:szCs w:val="18"/>
    </w:rPr>
  </w:style>
  <w:style w:type="character" w:customStyle="1" w:styleId="af1">
    <w:name w:val="页脚 字符"/>
    <w:link w:val="af0"/>
    <w:uiPriority w:val="99"/>
    <w:rsid w:val="00AE0D71"/>
    <w:rPr>
      <w:kern w:val="2"/>
      <w:sz w:val="18"/>
      <w:szCs w:val="18"/>
    </w:rPr>
  </w:style>
  <w:style w:type="paragraph" w:styleId="HTML">
    <w:name w:val="HTML Preformatted"/>
    <w:basedOn w:val="a"/>
    <w:link w:val="HTML0"/>
    <w:uiPriority w:val="99"/>
    <w:semiHidden/>
    <w:unhideWhenUsed/>
    <w:rsid w:val="007468F6"/>
    <w:rPr>
      <w:rFonts w:ascii="Courier New" w:hAnsi="Courier New" w:cs="Courier New"/>
      <w:sz w:val="20"/>
      <w:szCs w:val="20"/>
    </w:rPr>
  </w:style>
  <w:style w:type="character" w:customStyle="1" w:styleId="HTML0">
    <w:name w:val="HTML 预设格式 字符"/>
    <w:basedOn w:val="a0"/>
    <w:link w:val="HTML"/>
    <w:uiPriority w:val="99"/>
    <w:semiHidden/>
    <w:rsid w:val="007468F6"/>
    <w:rPr>
      <w:rFonts w:ascii="Courier New" w:hAnsi="Courier New" w:cs="Courier New"/>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2330</TotalTime>
  <Pages>4</Pages>
  <Words>386</Words>
  <Characters>2203</Characters>
  <Application>Microsoft Office Word</Application>
  <DocSecurity>0</DocSecurity>
  <PresentationFormat/>
  <Lines>18</Lines>
  <Paragraphs>5</Paragraphs>
  <Slides>0</Slides>
  <Notes>0</Notes>
  <HiddenSlides>0</HiddenSlides>
  <MMClips>0</MMClips>
  <ScaleCrop>false</ScaleCrop>
  <Manager/>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Albert Li</cp:lastModifiedBy>
  <cp:revision>44</cp:revision>
  <dcterms:created xsi:type="dcterms:W3CDTF">2026-04-27T07:03:00Z</dcterms:created>
  <dcterms:modified xsi:type="dcterms:W3CDTF">2026-08-18T06:55:00Z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y fmtid="{D5CDD505-2E9C-101B-9397-08002B2CF9AE}" pid="3" name="GrammarlyDocumentId">
    <vt:lpwstr>5cd93f92-a9b9-456d-851e-be02936c4433</vt:lpwstr>
  </property>
</Properties>
</file>