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935209" w:rsidRDefault="00B51484" w:rsidP="00F075B5">
      <w:pPr>
        <w:jc w:val="right"/>
        <w:rPr>
          <w:color w:val="FF0000"/>
        </w:rPr>
      </w:pPr>
      <w:r w:rsidRPr="00935209">
        <w:rPr>
          <w:color w:val="FF0000"/>
        </w:rPr>
        <w:t xml:space="preserve">Revised </w:t>
      </w:r>
      <w:r w:rsidR="00935209" w:rsidRPr="00935209">
        <w:rPr>
          <w:color w:val="FF0000"/>
        </w:rPr>
        <w:t>XXX</w:t>
      </w:r>
      <w:r w:rsidR="00442E84" w:rsidRPr="00935209">
        <w:rPr>
          <w:color w:val="FF0000"/>
        </w:rPr>
        <w:t xml:space="preserve"> 202</w:t>
      </w:r>
      <w:r w:rsidR="00935209" w:rsidRPr="00935209">
        <w:rPr>
          <w:color w:val="FF0000"/>
        </w:rPr>
        <w:t>X</w:t>
      </w:r>
      <w:r w:rsidR="00BD152A" w:rsidRPr="00935209">
        <w:rPr>
          <w:color w:val="FF0000"/>
        </w:rPr>
        <w:t xml:space="preserve"> f</w:t>
      </w:r>
      <w:r w:rsidR="001063BB" w:rsidRPr="00935209">
        <w:rPr>
          <w:color w:val="FF0000"/>
        </w:rPr>
        <w:t>or</w:t>
      </w:r>
      <w:r w:rsidR="00A67A5C" w:rsidRPr="00935209">
        <w:rPr>
          <w:color w:val="FF0000"/>
        </w:rPr>
        <w:t xml:space="preserve"> program version</w:t>
      </w:r>
      <w:r w:rsidR="00BD6D49" w:rsidRPr="00935209">
        <w:rPr>
          <w:color w:val="FF0000"/>
        </w:rPr>
        <w:t>s from</w:t>
      </w:r>
      <w:r w:rsidR="00A67A5C" w:rsidRPr="00935209">
        <w:rPr>
          <w:color w:val="FF0000"/>
        </w:rPr>
        <w:t xml:space="preserve"> </w:t>
      </w:r>
      <w:r w:rsidR="00935209" w:rsidRPr="00935209">
        <w:rPr>
          <w:color w:val="FF0000"/>
        </w:rPr>
        <w:t>XXXX</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FB31FE">
        <w:rPr>
          <w:bCs/>
        </w:rPr>
        <w:t>32</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FB31FE">
        <w:t>32</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FB31FE">
        <w:t>7</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shuttle start and finish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start and finish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the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83E02" w:rsidRDefault="00483E02" w:rsidP="00483E02"/>
    <w:p w:rsidR="00935209" w:rsidRDefault="00935209" w:rsidP="00053A04">
      <w:pPr>
        <w:rPr>
          <w:b/>
          <w:bCs/>
        </w:rPr>
      </w:pPr>
    </w:p>
    <w:p w:rsidR="00935209" w:rsidRDefault="00935209" w:rsidP="00053A04">
      <w:pPr>
        <w:rPr>
          <w:b/>
          <w:bCs/>
        </w:rPr>
      </w:pPr>
    </w:p>
    <w:p w:rsidR="00935209" w:rsidRDefault="00935209" w:rsidP="00053A04">
      <w:pPr>
        <w:rPr>
          <w:b/>
          <w:bCs/>
        </w:rPr>
      </w:pPr>
    </w:p>
    <w:p w:rsidR="00434FE7" w:rsidRPr="00434FE7" w:rsidRDefault="000F6CF8" w:rsidP="00053A04">
      <w:pPr>
        <w:rPr>
          <w:b/>
          <w:bCs/>
        </w:rPr>
      </w:pPr>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w:t>
      </w:r>
      <w:bookmarkStart w:id="0" w:name="_GoBack"/>
      <w:bookmarkEnd w:id="0"/>
      <w:r w:rsidR="00FB31FE">
        <w:rPr>
          <w:b/>
        </w:rPr>
        <w:t>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8C6" w:rsidRDefault="00D818C6">
      <w:r>
        <w:separator/>
      </w:r>
    </w:p>
  </w:endnote>
  <w:endnote w:type="continuationSeparator" w:id="0">
    <w:p w:rsidR="00D818C6" w:rsidRDefault="00D8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3F8" w:rsidRDefault="004A63F8"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63F8" w:rsidRDefault="004A63F8"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3F8" w:rsidRDefault="004A63F8"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36EC">
      <w:rPr>
        <w:rStyle w:val="PageNumber"/>
        <w:noProof/>
      </w:rPr>
      <w:t>3</w:t>
    </w:r>
    <w:r>
      <w:rPr>
        <w:rStyle w:val="PageNumber"/>
      </w:rPr>
      <w:fldChar w:fldCharType="end"/>
    </w:r>
  </w:p>
  <w:p w:rsidR="004A63F8" w:rsidRDefault="004A63F8"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4A63F8" w:rsidRPr="009E3856" w:rsidRDefault="004A63F8">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FB31FE">
          <w:rPr>
            <w:noProof/>
            <w:color w:val="FFFFFF" w:themeColor="background1"/>
          </w:rPr>
          <w:t>1</w:t>
        </w:r>
        <w:r w:rsidRPr="009E3856">
          <w:rPr>
            <w:noProof/>
            <w:color w:val="FFFFFF" w:themeColor="background1"/>
          </w:rPr>
          <w:fldChar w:fldCharType="end"/>
        </w:r>
      </w:p>
    </w:sdtContent>
  </w:sdt>
  <w:p w:rsidR="004A63F8" w:rsidRDefault="004A6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8C6" w:rsidRDefault="00D818C6">
      <w:r>
        <w:separator/>
      </w:r>
    </w:p>
  </w:footnote>
  <w:footnote w:type="continuationSeparator" w:id="0">
    <w:p w:rsidR="00D818C6" w:rsidRDefault="00D81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09FC"/>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D444B-13D7-4CFD-82ED-56EB46DA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58</Pages>
  <Words>26614</Words>
  <Characters>151704</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cp:revision>
  <cp:lastPrinted>2024-06-09T06:55:00Z</cp:lastPrinted>
  <dcterms:created xsi:type="dcterms:W3CDTF">2024-06-09T06:55:00Z</dcterms:created>
  <dcterms:modified xsi:type="dcterms:W3CDTF">2024-06-09T07:06:00Z</dcterms:modified>
</cp:coreProperties>
</file>