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51" w:rsidRDefault="00E91B7D">
      <w:r>
        <w:t xml:space="preserve">Passive </w:t>
      </w:r>
      <w:proofErr w:type="spellStart"/>
      <w:r>
        <w:t>Portofolio</w:t>
      </w:r>
      <w:proofErr w:type="spellEnd"/>
      <w:r>
        <w:t xml:space="preserve"> Manager</w:t>
      </w:r>
    </w:p>
    <w:p w:rsidR="00E91B7D" w:rsidRDefault="00E91B7D">
      <w:r>
        <w:t xml:space="preserve">Perfectly working </w:t>
      </w:r>
      <w:proofErr w:type="spellStart"/>
      <w:r>
        <w:t>soruce</w:t>
      </w:r>
      <w:proofErr w:type="spellEnd"/>
      <w:r>
        <w:t xml:space="preserve"> code:</w:t>
      </w:r>
    </w:p>
    <w:p w:rsidR="00E91B7D" w:rsidRDefault="00E91B7D"/>
    <w:p w:rsidR="00E91B7D" w:rsidRDefault="00E91B7D">
      <w:proofErr w:type="spellStart"/>
      <w:r>
        <w:t>Asset_class</w:t>
      </w:r>
      <w:proofErr w:type="spellEnd"/>
      <w:r>
        <w:t xml:space="preserve"> header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//it can be: index funds, bond fund,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reits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//need to set it back to private after project is finished (now I need to test functions and print stuff)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&gt;price;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&gt;returns;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get it from file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number_of_fund_units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//calculate it based on purchase price and initial investment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administrative_cost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get_admin_cost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//this method reads the initial investments of the investor (for now I will read them from a file)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//it returns the price returns of the asset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current_value_assetClass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//number of fund units* current price //it makes it possible for the current market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portofoliu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sell_fund_unit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//value of investments (price*fund units)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calculate_number_of_units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cost_at_pf_value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//returns the nominal cost of administration APPLIED TO INITIAL INVESTMENTS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net_ballance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//it returns the net profit/loss of the asset class (current market value - invested amount-admin cost)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get_price_console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get_investment_console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Asset_class.cpp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asset_class.h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get_price_console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//after reading the prices calculate the returns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get_investment_console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initialInvestments.push_back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calculate_number_of_units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//update fund units every time I invest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sell_fund_unit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initialInvestments.begin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initialInvestments.end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net_ballance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current_mk_value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current_value_assetClass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cost_at_pf_value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current_mk_value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total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get_admin_cost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"Admin cost (%):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administrative_cost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cost_at_pf_value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administrative_cost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current_value_assetClass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//in order for it to work,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units method has to be run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number_of_fund_units.begin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number_of_fund_units.end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calculate_number_of_units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//it calculates the number of fund units purchased with every investment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number_of_fund_units.push_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initialInvestments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number_of_fund_units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sum_of_returns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vector&lt;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&gt;::iterator i=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i!=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price.end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();++i)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returns.push_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(*i - (*i - 1)) / (*i - 1));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/ (price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"Could not open file!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);//after reading the prices calculate the returns;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"Could not open file!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initialInvestments.push_back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calculate_number_of_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);//update fund units every time I invest</w:t>
      </w: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header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asset_class.h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&gt;assets;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add_asset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//it calculates the current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by adding up all the asset classes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asset_allocation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//it calculates the distribution of different asset classes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net_ballance_per_asset_class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average_pf_return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//sort out problem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print_assets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portofolio.h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asset_class.h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average_pf_return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returns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assets.size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();i++)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((returns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* 100);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net_ballance_per_asset_class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assets: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i).name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net_ballance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asset_allocation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&gt;values;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"Asset allocation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i).name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/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assets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value_of_assetClass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try a method for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always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valeu</w:t>
      </w:r>
      <w:proofErr w:type="spellEnd"/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orginial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pf_value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assets.size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i++)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value_pf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assets[i].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value_of_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assetClass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print_assets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assets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add_asset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assets.push_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Main+ menu function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Passive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Manager.cpp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portofolio.h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portofolio.h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"1.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asset from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Add asset from console"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Print asset allocation"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portofolio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!= 0)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//add from file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asset: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name of file which contains the prices"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file_prices.c_str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//works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a.return_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name of file which contains the invested amount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file_investments.c_str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//works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a.calculate_number_of_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a.number_of_fund_units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"fund units"); WORKS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a.current_value_assetClass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//add from console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asset_class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asset: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of fund unit: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a.get_price_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investment;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the amount you want to invest: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investment;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a.get_investment_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investment);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a.initialInvestments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"Invested amount  read from console");;WORKS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//print asset allocation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p.asset_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asset_class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s;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rotx.get_name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rotx.name&lt;&lt;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"input.txt");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rotx.price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"Prices:");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rotx.return_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rotx.returns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"Returns:");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"investments.txt");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rotx.initialInvestments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"Initial investments:");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rotx.calculate_number_of_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rotx.number_of_fund_units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"nr fund units");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"total investments: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rotx.value_of_assetClass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"CURRENT fund value: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rotx.current_value_assetClass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rotx.get_admin_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"The cost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rotx.cost_at_pf_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ballance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rotx.net_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ballance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//testing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rotx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myPf.asset_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myPf.pf_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myPf.value_pf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IT CALCULATES THE VALUE OF PF IN THE MAIN CORRECTLY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asset_class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"nasdaq_price.txt");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"nasdaq_investments.txt");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nasdaq.initialInvestments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nasdaq_investments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nasdaq.price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prices");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nasdaq.calculate_number_of_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myPf.add_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nasdaq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myPf.pf_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&lt;&lt;"The value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myPf.value_pf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myPf.asset_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myPf.net_ballance_per_asset_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nasdaq.return_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nasdaq.print_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nasdaq.returns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nasdaq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"Average Return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portofolio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myPf.average_pf_return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Run program: Ctrl + F5 or Debug &gt; Start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Debugging menu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:rsidR="00E91B7D" w:rsidRDefault="00E91B7D" w:rsidP="00E9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6. In the future, to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E91B7D" w:rsidRPr="00E91B7D" w:rsidRDefault="00E91B7D" w:rsidP="00E91B7D">
      <w:pPr>
        <w:rPr>
          <w:rFonts w:ascii="Consolas" w:hAnsi="Consolas" w:cs="Consolas"/>
          <w:color w:val="000000"/>
          <w:sz w:val="19"/>
          <w:szCs w:val="19"/>
        </w:rPr>
      </w:pPr>
    </w:p>
    <w:sectPr w:rsidR="00E91B7D" w:rsidRPr="00E91B7D" w:rsidSect="00DE3101">
      <w:type w:val="evenPage"/>
      <w:pgSz w:w="11906" w:h="16838" w:code="9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7D"/>
    <w:rsid w:val="00AA0B51"/>
    <w:rsid w:val="00DE3101"/>
    <w:rsid w:val="00E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2021-08-06T14:54:00Z</dcterms:created>
  <dcterms:modified xsi:type="dcterms:W3CDTF">2021-08-06T14:56:00Z</dcterms:modified>
</cp:coreProperties>
</file>