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spacing w:after="200" w:lineRule="auto"/>
        <w:ind w:left="0" w:firstLine="0"/>
        <w:jc w:val="center"/>
        <w:rPr>
          <w:b w:val="1"/>
        </w:rPr>
      </w:pPr>
      <w:r w:rsidDel="00000000" w:rsidR="00000000" w:rsidRPr="00000000">
        <w:rPr>
          <w:b w:val="1"/>
          <w:rtl w:val="0"/>
        </w:rPr>
        <w:t xml:space="preserve">INFORME PROJECTE MONGODB</w:t>
      </w:r>
    </w:p>
    <w:p w:rsidR="00000000" w:rsidDel="00000000" w:rsidP="00000000" w:rsidRDefault="00000000" w:rsidRPr="00000000" w14:paraId="0000000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F">
      <w:pPr>
        <w:spacing w:after="200" w:lineRule="auto"/>
        <w:ind w:left="0" w:firstLine="0"/>
        <w:jc w:val="center"/>
        <w:rPr>
          <w:b w:val="1"/>
        </w:rPr>
      </w:pPr>
      <w:r w:rsidDel="00000000" w:rsidR="00000000" w:rsidRPr="00000000">
        <w:rPr>
          <w:b w:val="1"/>
          <w:rtl w:val="0"/>
        </w:rPr>
        <w:t xml:space="preserve">ÍNDEX</w:t>
      </w:r>
    </w:p>
    <w:p w:rsidR="00000000" w:rsidDel="00000000" w:rsidP="00000000" w:rsidRDefault="00000000" w:rsidRPr="00000000" w14:paraId="0000002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3">
      <w:pPr>
        <w:spacing w:after="200" w:lineRule="auto"/>
        <w:ind w:left="720" w:firstLine="720"/>
        <w:rPr/>
      </w:pPr>
      <w:r w:rsidDel="00000000" w:rsidR="00000000" w:rsidRPr="00000000">
        <w:rPr>
          <w:rtl w:val="0"/>
        </w:rPr>
        <w:t xml:space="preserve">Introducció</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Treball en equip</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Treball previ</w:t>
      </w:r>
    </w:p>
    <w:p w:rsidR="00000000" w:rsidDel="00000000" w:rsidP="00000000" w:rsidRDefault="00000000" w:rsidRPr="00000000" w14:paraId="00000026">
      <w:pPr>
        <w:numPr>
          <w:ilvl w:val="0"/>
          <w:numId w:val="8"/>
        </w:numPr>
        <w:spacing w:after="0" w:afterAutospacing="0" w:lineRule="auto"/>
        <w:ind w:left="2160" w:hanging="360"/>
        <w:rPr>
          <w:sz w:val="20"/>
          <w:szCs w:val="20"/>
          <w:u w:val="none"/>
        </w:rPr>
      </w:pPr>
      <w:r w:rsidDel="00000000" w:rsidR="00000000" w:rsidRPr="00000000">
        <w:rPr>
          <w:sz w:val="20"/>
          <w:szCs w:val="20"/>
          <w:rtl w:val="0"/>
        </w:rPr>
        <w:t xml:space="preserve">Requisits</w:t>
      </w:r>
    </w:p>
    <w:p w:rsidR="00000000" w:rsidDel="00000000" w:rsidP="00000000" w:rsidRDefault="00000000" w:rsidRPr="00000000" w14:paraId="00000027">
      <w:pPr>
        <w:numPr>
          <w:ilvl w:val="0"/>
          <w:numId w:val="8"/>
        </w:numPr>
        <w:spacing w:after="0" w:afterAutospacing="0" w:lineRule="auto"/>
        <w:ind w:left="2160" w:hanging="360"/>
        <w:rPr>
          <w:sz w:val="20"/>
          <w:szCs w:val="20"/>
          <w:u w:val="none"/>
        </w:rPr>
      </w:pPr>
      <w:r w:rsidDel="00000000" w:rsidR="00000000" w:rsidRPr="00000000">
        <w:rPr>
          <w:sz w:val="20"/>
          <w:szCs w:val="20"/>
          <w:rtl w:val="0"/>
        </w:rPr>
        <w:t xml:space="preserve">Model Entitat-Relació</w:t>
      </w:r>
    </w:p>
    <w:p w:rsidR="00000000" w:rsidDel="00000000" w:rsidP="00000000" w:rsidRDefault="00000000" w:rsidRPr="00000000" w14:paraId="00000028">
      <w:pPr>
        <w:numPr>
          <w:ilvl w:val="0"/>
          <w:numId w:val="8"/>
        </w:numPr>
        <w:spacing w:after="200" w:lineRule="auto"/>
        <w:ind w:left="2160" w:hanging="360"/>
        <w:rPr>
          <w:sz w:val="20"/>
          <w:szCs w:val="20"/>
          <w:u w:val="none"/>
        </w:rPr>
      </w:pPr>
      <w:r w:rsidDel="00000000" w:rsidR="00000000" w:rsidRPr="00000000">
        <w:rPr>
          <w:sz w:val="20"/>
          <w:szCs w:val="20"/>
          <w:rtl w:val="0"/>
        </w:rPr>
        <w:t xml:space="preserve">Creació repositori Github</w:t>
      </w:r>
    </w:p>
    <w:p w:rsidR="00000000" w:rsidDel="00000000" w:rsidP="00000000" w:rsidRDefault="00000000" w:rsidRPr="00000000" w14:paraId="00000029">
      <w:pPr>
        <w:spacing w:after="200" w:lineRule="auto"/>
        <w:ind w:left="720" w:firstLine="720"/>
        <w:rPr/>
      </w:pPr>
      <w:r w:rsidDel="00000000" w:rsidR="00000000" w:rsidRPr="00000000">
        <w:rPr>
          <w:rtl w:val="0"/>
        </w:rPr>
        <w:t xml:space="preserve">Patrons de disseny</w:t>
      </w:r>
    </w:p>
    <w:p w:rsidR="00000000" w:rsidDel="00000000" w:rsidP="00000000" w:rsidRDefault="00000000" w:rsidRPr="00000000" w14:paraId="0000002A">
      <w:pPr>
        <w:spacing w:after="200" w:lineRule="auto"/>
        <w:ind w:left="720" w:firstLine="720"/>
        <w:rPr/>
      </w:pPr>
      <w:r w:rsidDel="00000000" w:rsidR="00000000" w:rsidRPr="00000000">
        <w:rPr>
          <w:rtl w:val="0"/>
        </w:rPr>
        <w:t xml:space="preserve">Script de Python</w:t>
      </w:r>
    </w:p>
    <w:p w:rsidR="00000000" w:rsidDel="00000000" w:rsidP="00000000" w:rsidRDefault="00000000" w:rsidRPr="00000000" w14:paraId="0000002B">
      <w:pPr>
        <w:spacing w:after="200" w:lineRule="auto"/>
        <w:ind w:left="720" w:firstLine="720"/>
        <w:rPr/>
      </w:pPr>
      <w:r w:rsidDel="00000000" w:rsidR="00000000" w:rsidRPr="00000000">
        <w:rPr>
          <w:rtl w:val="0"/>
        </w:rPr>
        <w:t xml:space="preserve">Consultes</w:t>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4">
      <w:pPr>
        <w:spacing w:after="20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46">
      <w:pPr>
        <w:spacing w:after="200" w:lineRule="auto"/>
        <w:ind w:left="0" w:firstLine="0"/>
        <w:jc w:val="both"/>
        <w:rPr/>
      </w:pPr>
      <w:r w:rsidDel="00000000" w:rsidR="00000000" w:rsidRPr="00000000">
        <w:rPr>
          <w:rtl w:val="0"/>
        </w:rPr>
        <w:t xml:space="preserve">En aquest projecte de MongoDB construirem una base de dades per la botiga de còmics "Còmic Feliç". Per tal d'aconseguir una base de dades eficient que pugui ser utilitzada per l'empresa, realitzarem diversos passos:</w:t>
      </w:r>
    </w:p>
    <w:p w:rsidR="00000000" w:rsidDel="00000000" w:rsidP="00000000" w:rsidRDefault="00000000" w:rsidRPr="00000000" w14:paraId="00000047">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w:t>
      </w:r>
    </w:p>
    <w:p w:rsidR="00000000" w:rsidDel="00000000" w:rsidP="00000000" w:rsidRDefault="00000000" w:rsidRPr="00000000" w14:paraId="00000048">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utilitzades en un programari no relacional com NoSQLBooster. Per fer aquests pas, considerarem les consultes que s'han de realitzar a la botiga. Aquestes consultes les trobarem al "Joc de Proves" i ens ajudaran a modelar la nostra base de dades. Mitjançant un script de Python, rebrem les dades del model relacional en format CSV i enviarem les dades tractades en col·leccions al servidor de MongoDB.</w:t>
      </w:r>
    </w:p>
    <w:p w:rsidR="00000000" w:rsidDel="00000000" w:rsidP="00000000" w:rsidRDefault="00000000" w:rsidRPr="00000000" w14:paraId="00000049">
      <w:pPr>
        <w:spacing w:after="200" w:lineRule="auto"/>
        <w:ind w:left="0" w:firstLine="0"/>
        <w:jc w:val="both"/>
        <w:rPr/>
      </w:pPr>
      <w:r w:rsidDel="00000000" w:rsidR="00000000" w:rsidRPr="00000000">
        <w:rPr>
          <w:rtl w:val="0"/>
        </w:rPr>
        <w:t xml:space="preserve">Finalment, executarem les consultes del Joc de Proves a NoSQLBooster per comprovar que la base de dades pot ser usada correctament a la nostra botiga.</w:t>
      </w:r>
    </w:p>
    <w:p w:rsidR="00000000" w:rsidDel="00000000" w:rsidP="00000000" w:rsidRDefault="00000000" w:rsidRPr="00000000" w14:paraId="0000004A">
      <w:pPr>
        <w:spacing w:after="200" w:lineRule="auto"/>
        <w:ind w:left="0" w:firstLine="0"/>
        <w:jc w:val="both"/>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rtl w:val="0"/>
        </w:rPr>
        <w:t xml:space="preserve">TODO (Àlex) Explicar distribució de la feina</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Videotrucada per fer el codi de python junts</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Distribució equitativa de les consultes</w:t>
      </w:r>
    </w:p>
    <w:p w:rsidR="00000000" w:rsidDel="00000000" w:rsidP="00000000" w:rsidRDefault="00000000" w:rsidRPr="00000000" w14:paraId="0000004F">
      <w:pPr>
        <w:spacing w:after="200" w:lineRule="auto"/>
        <w:ind w:left="0" w:firstLine="0"/>
        <w:jc w:val="both"/>
        <w:rPr/>
      </w:pPr>
      <w:r w:rsidDel="00000000" w:rsidR="00000000" w:rsidRPr="00000000">
        <w:rPr>
          <w:rtl w:val="0"/>
        </w:rPr>
      </w:r>
    </w:p>
    <w:p w:rsidR="00000000" w:rsidDel="00000000" w:rsidP="00000000" w:rsidRDefault="00000000" w:rsidRPr="00000000" w14:paraId="00000050">
      <w:pPr>
        <w:spacing w:after="200" w:lineRule="auto"/>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51">
      <w:pPr>
        <w:spacing w:after="200" w:lineRule="auto"/>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52">
      <w:pPr>
        <w:spacing w:after="200" w:lineRule="auto"/>
        <w:rPr/>
      </w:pPr>
      <w:r w:rsidDel="00000000" w:rsidR="00000000" w:rsidRPr="00000000">
        <w:rPr>
          <w:rtl w:val="0"/>
        </w:rPr>
        <w:t xml:space="preserve">Per tal d’entendre millor les necessitats de la botiga de còmics llegirem els requisits que es van demanar i mostrarem el model Entitat-Relació que es va construir prèviament. </w:t>
      </w:r>
    </w:p>
    <w:p w:rsidR="00000000" w:rsidDel="00000000" w:rsidP="00000000" w:rsidRDefault="00000000" w:rsidRPr="00000000" w14:paraId="00000053">
      <w:pPr>
        <w:numPr>
          <w:ilvl w:val="0"/>
          <w:numId w:val="4"/>
        </w:numPr>
        <w:spacing w:after="200" w:lineRule="auto"/>
        <w:ind w:left="720" w:hanging="360"/>
        <w:rPr>
          <w:u w:val="none"/>
        </w:rPr>
      </w:pPr>
      <w:r w:rsidDel="00000000" w:rsidR="00000000" w:rsidRPr="00000000">
        <w:rPr>
          <w:rtl w:val="0"/>
        </w:rPr>
        <w:t xml:space="preserve">Requisits: </w:t>
      </w:r>
    </w:p>
    <w:p w:rsidR="00000000" w:rsidDel="00000000" w:rsidP="00000000" w:rsidRDefault="00000000" w:rsidRPr="00000000" w14:paraId="00000054">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55">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56">
      <w:pPr>
        <w:spacing w:after="200" w:lineRule="auto"/>
        <w:jc w:val="both"/>
        <w:rPr/>
      </w:pPr>
      <w:r w:rsidDel="00000000" w:rsidR="00000000" w:rsidRPr="00000000">
        <w:rPr>
          <w:rtl w:val="0"/>
        </w:rPr>
        <w:t xml:space="preserve">De les col·leccions en sabem el nom, total d’exemplars, gènere o gèneres al que pertany (per exemple: terror, fantasia, etc). A més, de l’idioma en el que s’ha redactat, l’any d’inici, l’any de finalització (si es que ha finalitzat) i un atribut que indica si la col·lecció ha acabat o no.</w:t>
      </w:r>
    </w:p>
    <w:p w:rsidR="00000000" w:rsidDel="00000000" w:rsidP="00000000" w:rsidRDefault="00000000" w:rsidRPr="00000000" w14:paraId="00000057">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8">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9">
      <w:pPr>
        <w:numPr>
          <w:ilvl w:val="0"/>
          <w:numId w:val="4"/>
        </w:numPr>
        <w:spacing w:after="200" w:lineRule="auto"/>
        <w:ind w:left="720" w:hanging="360"/>
        <w:jc w:val="both"/>
        <w:rPr>
          <w:u w:val="none"/>
        </w:rPr>
      </w:pPr>
      <w:r w:rsidDel="00000000" w:rsidR="00000000" w:rsidRPr="00000000">
        <w:rPr>
          <w:rtl w:val="0"/>
        </w:rPr>
        <w:t xml:space="preserve">Model Entitat-Relació</w:t>
      </w:r>
    </w:p>
    <w:p w:rsidR="00000000" w:rsidDel="00000000" w:rsidP="00000000" w:rsidRDefault="00000000" w:rsidRPr="00000000" w14:paraId="0000005A">
      <w:pPr>
        <w:spacing w:after="200" w:lineRule="auto"/>
        <w:jc w:val="both"/>
        <w:rPr/>
      </w:pPr>
      <w:r w:rsidDel="00000000" w:rsidR="00000000" w:rsidRPr="00000000">
        <w:rPr/>
        <w:drawing>
          <wp:inline distB="114300" distT="114300" distL="114300" distR="114300">
            <wp:extent cx="6120000" cy="490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4"/>
        </w:numPr>
        <w:spacing w:after="200" w:lineRule="auto"/>
        <w:ind w:left="720" w:hanging="360"/>
        <w:jc w:val="both"/>
        <w:rPr>
          <w:u w:val="none"/>
        </w:rPr>
      </w:pPr>
      <w:r w:rsidDel="00000000" w:rsidR="00000000" w:rsidRPr="00000000">
        <w:rPr>
          <w:rtl w:val="0"/>
        </w:rPr>
        <w:t xml:space="preserve">Creació repositori github</w:t>
      </w:r>
    </w:p>
    <w:p w:rsidR="00000000" w:rsidDel="00000000" w:rsidP="00000000" w:rsidRDefault="00000000" w:rsidRPr="00000000" w14:paraId="0000005C">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(main.py), consultes (Consultes_Mongo DB.docx) i informe(Informe Projecte Mongo.docx).</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695325</wp:posOffset>
            </wp:positionV>
            <wp:extent cx="743812" cy="41809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3812" cy="418091"/>
                    </a:xfrm>
                    <a:prstGeom prst="rect"/>
                    <a:ln/>
                  </pic:spPr>
                </pic:pic>
              </a:graphicData>
            </a:graphic>
          </wp:anchor>
        </w:drawing>
      </w:r>
    </w:p>
    <w:p w:rsidR="00000000" w:rsidDel="00000000" w:rsidP="00000000" w:rsidRDefault="00000000" w:rsidRPr="00000000" w14:paraId="0000005D">
      <w:pPr>
        <w:spacing w:after="200" w:lineRule="auto"/>
        <w:ind w:left="0" w:firstLine="0"/>
        <w:jc w:val="both"/>
        <w:rPr/>
      </w:pPr>
      <w:hyperlink r:id="rId8">
        <w:r w:rsidDel="00000000" w:rsidR="00000000" w:rsidRPr="00000000">
          <w:rPr>
            <w:color w:val="1155cc"/>
            <w:u w:val="single"/>
            <w:rtl w:val="0"/>
          </w:rPr>
          <w:t xml:space="preserve">Link</w:t>
        </w:r>
      </w:hyperlink>
      <w:r w:rsidDel="00000000" w:rsidR="00000000" w:rsidRPr="00000000">
        <w:rPr>
          <w:rtl w:val="0"/>
        </w:rPr>
        <w:t xml:space="preserve"> per accedir al repositori github</w:t>
      </w:r>
    </w:p>
    <w:p w:rsidR="00000000" w:rsidDel="00000000" w:rsidP="00000000" w:rsidRDefault="00000000" w:rsidRPr="00000000" w14:paraId="0000005E">
      <w:pPr>
        <w:spacing w:after="200" w:lineRule="auto"/>
        <w:ind w:left="0" w:firstLine="0"/>
        <w:jc w:val="both"/>
        <w:rPr/>
      </w:pPr>
      <w:r w:rsidDel="00000000" w:rsidR="00000000" w:rsidRPr="00000000">
        <w:rPr>
          <w:rtl w:val="0"/>
        </w:rPr>
      </w:r>
    </w:p>
    <w:p w:rsidR="00000000" w:rsidDel="00000000" w:rsidP="00000000" w:rsidRDefault="00000000" w:rsidRPr="00000000" w14:paraId="0000005F">
      <w:pPr>
        <w:spacing w:after="200" w:lineRule="auto"/>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61">
      <w:pPr>
        <w:spacing w:after="200" w:lineRule="auto"/>
        <w:ind w:left="0" w:firstLine="0"/>
        <w:jc w:val="both"/>
        <w:rPr/>
      </w:pPr>
      <w:r w:rsidDel="00000000" w:rsidR="00000000" w:rsidRPr="00000000">
        <w:rPr>
          <w:rtl w:val="0"/>
        </w:rPr>
        <w:t xml:space="preserve">El diagrama d’entitat-relació que se’ns facilita per al nostre projecte és el següent:</w:t>
      </w:r>
    </w:p>
    <w:p w:rsidR="00000000" w:rsidDel="00000000" w:rsidP="00000000" w:rsidRDefault="00000000" w:rsidRPr="00000000" w14:paraId="00000062">
      <w:pPr>
        <w:spacing w:after="200" w:lineRule="auto"/>
        <w:ind w:left="0" w:firstLine="0"/>
        <w:jc w:val="both"/>
        <w:rPr/>
      </w:pPr>
      <w:r w:rsidDel="00000000" w:rsidR="00000000" w:rsidRPr="00000000">
        <w:rPr/>
        <w:drawing>
          <wp:inline distB="114300" distT="114300" distL="114300" distR="114300">
            <wp:extent cx="6120000" cy="4902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lineRule="auto"/>
        <w:ind w:left="0" w:firstLine="0"/>
        <w:jc w:val="both"/>
        <w:rPr/>
      </w:pPr>
      <w:r w:rsidDel="00000000" w:rsidR="00000000" w:rsidRPr="00000000">
        <w:rPr>
          <w:rtl w:val="0"/>
        </w:rPr>
        <w:t xml:space="preserve">Fixem-nos que consta de cinc entitats diferents. En la base de dades no relacional que hem plantejat, hem fet servir un total de 4 col·leccions:</w:t>
      </w:r>
    </w:p>
    <w:p w:rsidR="00000000" w:rsidDel="00000000" w:rsidP="00000000" w:rsidRDefault="00000000" w:rsidRPr="00000000" w14:paraId="00000064">
      <w:pPr>
        <w:numPr>
          <w:ilvl w:val="0"/>
          <w:numId w:val="2"/>
        </w:numPr>
        <w:spacing w:after="0" w:afterAutospacing="0" w:lineRule="auto"/>
        <w:ind w:left="720" w:hanging="360"/>
        <w:jc w:val="both"/>
        <w:rPr>
          <w:u w:val="none"/>
        </w:rPr>
      </w:pPr>
      <w:r w:rsidDel="00000000" w:rsidR="00000000" w:rsidRPr="00000000">
        <w:rPr>
          <w:rtl w:val="0"/>
        </w:rPr>
        <w:t xml:space="preserve">Editorials</w:t>
      </w:r>
    </w:p>
    <w:p w:rsidR="00000000" w:rsidDel="00000000" w:rsidP="00000000" w:rsidRDefault="00000000" w:rsidRPr="00000000" w14:paraId="00000065">
      <w:pPr>
        <w:numPr>
          <w:ilvl w:val="0"/>
          <w:numId w:val="2"/>
        </w:numPr>
        <w:spacing w:after="0" w:afterAutospacing="0" w:lineRule="auto"/>
        <w:ind w:left="720" w:hanging="360"/>
        <w:jc w:val="both"/>
        <w:rPr>
          <w:u w:val="none"/>
        </w:rPr>
      </w:pPr>
      <w:r w:rsidDel="00000000" w:rsidR="00000000" w:rsidRPr="00000000">
        <w:rPr>
          <w:rtl w:val="0"/>
        </w:rPr>
        <w:t xml:space="preserve">Col·leccions</w:t>
      </w:r>
    </w:p>
    <w:p w:rsidR="00000000" w:rsidDel="00000000" w:rsidP="00000000" w:rsidRDefault="00000000" w:rsidRPr="00000000" w14:paraId="00000066">
      <w:pPr>
        <w:numPr>
          <w:ilvl w:val="0"/>
          <w:numId w:val="2"/>
        </w:numPr>
        <w:spacing w:after="0" w:afterAutospacing="0" w:lineRule="auto"/>
        <w:ind w:left="720" w:hanging="360"/>
        <w:jc w:val="both"/>
        <w:rPr>
          <w:u w:val="none"/>
        </w:rPr>
      </w:pPr>
      <w:r w:rsidDel="00000000" w:rsidR="00000000" w:rsidRPr="00000000">
        <w:rPr>
          <w:rtl w:val="0"/>
        </w:rPr>
        <w:t xml:space="preserve">Publicacions</w:t>
      </w:r>
    </w:p>
    <w:p w:rsidR="00000000" w:rsidDel="00000000" w:rsidP="00000000" w:rsidRDefault="00000000" w:rsidRPr="00000000" w14:paraId="00000067">
      <w:pPr>
        <w:numPr>
          <w:ilvl w:val="0"/>
          <w:numId w:val="2"/>
        </w:numPr>
        <w:spacing w:after="200" w:lineRule="auto"/>
        <w:ind w:left="720" w:hanging="360"/>
        <w:jc w:val="both"/>
        <w:rPr>
          <w:u w:val="none"/>
        </w:rPr>
      </w:pPr>
      <w:r w:rsidDel="00000000" w:rsidR="00000000" w:rsidRPr="00000000">
        <w:rPr>
          <w:rtl w:val="0"/>
        </w:rPr>
        <w:t xml:space="preserve">Artistes</w:t>
      </w:r>
    </w:p>
    <w:p w:rsidR="00000000" w:rsidDel="00000000" w:rsidP="00000000" w:rsidRDefault="00000000" w:rsidRPr="00000000" w14:paraId="00000068">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69">
      <w:pPr>
        <w:numPr>
          <w:ilvl w:val="0"/>
          <w:numId w:val="6"/>
        </w:numPr>
        <w:spacing w:after="200" w:lineRule="auto"/>
        <w:ind w:left="720" w:hanging="360"/>
        <w:jc w:val="both"/>
        <w:rPr>
          <w:u w:val="none"/>
        </w:rPr>
      </w:pPr>
      <w:r w:rsidDel="00000000" w:rsidR="00000000" w:rsidRPr="00000000">
        <w:rPr>
          <w:rtl w:val="0"/>
        </w:rPr>
        <w:t xml:space="preserve">Relació editorials - publicacions:</w:t>
      </w:r>
    </w:p>
    <w:p w:rsidR="00000000" w:rsidDel="00000000" w:rsidP="00000000" w:rsidRDefault="00000000" w:rsidRPr="00000000" w14:paraId="0000006A">
      <w:pPr>
        <w:spacing w:after="200" w:lineRule="auto"/>
        <w:ind w:left="720" w:firstLine="0"/>
        <w:jc w:val="both"/>
        <w:rPr/>
      </w:pPr>
      <w:r w:rsidDel="00000000" w:rsidR="00000000" w:rsidRPr="00000000">
        <w:rPr>
          <w:rtl w:val="0"/>
        </w:rPr>
        <w:t xml:space="preserve">Observant el diagrama, ens adonem que les entitats “editorial” i “publicació” ni tan sols estan relacionades directament, sinó que es comuniquen a través de l’entitat “col·lecció”. No obstant, si observem les dades proporcionades en el fitxer Dades.xlsx, ens adonem que dins d’una mateixa col·lecció hi podem trobar llibres publicats per diferents editorials. Per aquest motiu, hem decidit que la col·lecció “col·leccions” no inclourà les editorials a les quals pertany, sinó que aquesta informació es trobarà directament dins les publicacions. </w:t>
      </w:r>
    </w:p>
    <w:p w:rsidR="00000000" w:rsidDel="00000000" w:rsidP="00000000" w:rsidRDefault="00000000" w:rsidRPr="00000000" w14:paraId="0000006B">
      <w:pPr>
        <w:spacing w:after="200" w:lineRule="auto"/>
        <w:ind w:left="720" w:firstLine="0"/>
        <w:jc w:val="both"/>
        <w:rPr/>
      </w:pPr>
      <w:r w:rsidDel="00000000" w:rsidR="00000000" w:rsidRPr="00000000">
        <w:rPr>
          <w:rtl w:val="0"/>
        </w:rPr>
        <w:t xml:space="preserve">Com que es tracta d’una relació 1-N (cada editorial té diverses publicacions, però cada publicació pertany a una única editorial), hem decidit referenciar l’editorial (a través del nom) dins de cada document de la col·lecció “publicacions”.</w:t>
      </w:r>
    </w:p>
    <w:p w:rsidR="00000000" w:rsidDel="00000000" w:rsidP="00000000" w:rsidRDefault="00000000" w:rsidRPr="00000000" w14:paraId="0000006C">
      <w:pPr>
        <w:numPr>
          <w:ilvl w:val="0"/>
          <w:numId w:val="3"/>
        </w:numPr>
        <w:spacing w:after="200" w:lineRule="auto"/>
        <w:ind w:left="720" w:hanging="360"/>
        <w:jc w:val="both"/>
        <w:rPr>
          <w:u w:val="none"/>
        </w:rPr>
      </w:pPr>
      <w:r w:rsidDel="00000000" w:rsidR="00000000" w:rsidRPr="00000000">
        <w:rPr>
          <w:rtl w:val="0"/>
        </w:rPr>
        <w:t xml:space="preserve">Relació col·leccions - publicacions</w:t>
      </w:r>
    </w:p>
    <w:p w:rsidR="00000000" w:rsidDel="00000000" w:rsidP="00000000" w:rsidRDefault="00000000" w:rsidRPr="00000000" w14:paraId="0000006D">
      <w:pPr>
        <w:spacing w:after="200" w:lineRule="auto"/>
        <w:ind w:left="720"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 Per tant, hem utilitzat un altre cop una referència.</w:t>
      </w:r>
    </w:p>
    <w:p w:rsidR="00000000" w:rsidDel="00000000" w:rsidP="00000000" w:rsidRDefault="00000000" w:rsidRPr="00000000" w14:paraId="0000006E">
      <w:pPr>
        <w:spacing w:after="200" w:lineRule="auto"/>
        <w:ind w:left="720" w:firstLine="0"/>
        <w:jc w:val="both"/>
        <w:rPr/>
      </w:pPr>
      <w:r w:rsidDel="00000000" w:rsidR="00000000" w:rsidRPr="00000000">
        <w:rPr>
          <w:rtl w:val="0"/>
        </w:rPr>
        <w:t xml:space="preserve">Si ajuntem aquest punt amb l’anterior, el resultat és que cada document de la col·lecció “publicacions” tindrà un camp amb el nom de l’editorial a la qual pertany i un camp amb el nom de la col·lecció a la qual pertany, referenciant així els documents corresponents de les col·leccions “editorials” i “col·leccions”, respectivament.</w:t>
      </w:r>
    </w:p>
    <w:p w:rsidR="00000000" w:rsidDel="00000000" w:rsidP="00000000" w:rsidRDefault="00000000" w:rsidRPr="00000000" w14:paraId="0000006F">
      <w:pPr>
        <w:numPr>
          <w:ilvl w:val="0"/>
          <w:numId w:val="5"/>
        </w:numPr>
        <w:spacing w:after="200" w:lineRule="auto"/>
        <w:ind w:left="720" w:hanging="360"/>
        <w:jc w:val="both"/>
        <w:rPr>
          <w:u w:val="none"/>
        </w:rPr>
      </w:pPr>
      <w:r w:rsidDel="00000000" w:rsidR="00000000" w:rsidRPr="00000000">
        <w:rPr>
          <w:rtl w:val="0"/>
        </w:rPr>
        <w:t xml:space="preserve">Relació publicacions - artistes</w:t>
      </w:r>
    </w:p>
    <w:p w:rsidR="00000000" w:rsidDel="00000000" w:rsidP="00000000" w:rsidRDefault="00000000" w:rsidRPr="00000000" w14:paraId="00000070">
      <w:pPr>
        <w:spacing w:after="200" w:lineRule="auto"/>
        <w:ind w:left="720" w:firstLine="0"/>
        <w:jc w:val="both"/>
        <w:rPr/>
      </w:pPr>
      <w:r w:rsidDel="00000000" w:rsidR="00000000" w:rsidRPr="00000000">
        <w:rPr>
          <w:rtl w:val="0"/>
        </w:rPr>
        <w:t xml:space="preserve">Veiem que cada artista pot estar relacionat amb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71">
      <w:pPr>
        <w:numPr>
          <w:ilvl w:val="0"/>
          <w:numId w:val="7"/>
        </w:numPr>
        <w:spacing w:after="200" w:lineRule="auto"/>
        <w:ind w:left="720" w:hanging="360"/>
        <w:jc w:val="both"/>
        <w:rPr>
          <w:u w:val="none"/>
        </w:rPr>
      </w:pPr>
      <w:r w:rsidDel="00000000" w:rsidR="00000000" w:rsidRPr="00000000">
        <w:rPr>
          <w:rtl w:val="0"/>
        </w:rPr>
        <w:t xml:space="preserve">Relació publicacions - personatges</w:t>
      </w:r>
    </w:p>
    <w:p w:rsidR="00000000" w:rsidDel="00000000" w:rsidP="00000000" w:rsidRDefault="00000000" w:rsidRPr="00000000" w14:paraId="00000072">
      <w:pPr>
        <w:spacing w:after="200" w:lineRule="auto"/>
        <w:ind w:left="720"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73">
      <w:pPr>
        <w:spacing w:after="200" w:lineRule="auto"/>
        <w:ind w:left="720" w:firstLine="0"/>
        <w:jc w:val="both"/>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p>
    <w:p w:rsidR="00000000" w:rsidDel="00000000" w:rsidP="00000000" w:rsidRDefault="00000000" w:rsidRPr="00000000" w14:paraId="00000074">
      <w:pPr>
        <w:spacing w:after="200" w:lineRule="auto"/>
        <w:ind w:left="0" w:firstLine="0"/>
        <w:jc w:val="both"/>
        <w:rPr/>
      </w:pPr>
      <w:r w:rsidDel="00000000" w:rsidR="00000000" w:rsidRPr="00000000">
        <w:rPr>
          <w:rtl w:val="0"/>
        </w:rPr>
      </w:r>
    </w:p>
    <w:p w:rsidR="00000000" w:rsidDel="00000000" w:rsidP="00000000" w:rsidRDefault="00000000" w:rsidRPr="00000000" w14:paraId="00000075">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76">
      <w:pPr>
        <w:spacing w:after="200" w:lineRule="auto"/>
        <w:jc w:val="both"/>
        <w:rPr/>
      </w:pPr>
      <w:r w:rsidDel="00000000" w:rsidR="00000000" w:rsidRPr="00000000">
        <w:rPr>
          <w:rtl w:val="0"/>
        </w:rPr>
        <w:t xml:space="preserve">TODO (entre tots) Explicar el programa de python i les excepcions que hem hagut de fer per tractar dades que ens portaven problemes de format</w:t>
      </w:r>
    </w:p>
    <w:p w:rsidR="00000000" w:rsidDel="00000000" w:rsidP="00000000" w:rsidRDefault="00000000" w:rsidRPr="00000000" w14:paraId="00000077">
      <w:pPr>
        <w:spacing w:after="200" w:lineRule="auto"/>
        <w:jc w:val="both"/>
        <w:rPr/>
      </w:pPr>
      <w:r w:rsidDel="00000000" w:rsidR="00000000" w:rsidRPr="00000000">
        <w:rPr>
          <w:rtl w:val="0"/>
        </w:rPr>
      </w:r>
    </w:p>
    <w:p w:rsidR="00000000" w:rsidDel="00000000" w:rsidP="00000000" w:rsidRDefault="00000000" w:rsidRPr="00000000" w14:paraId="00000078">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79">
      <w:pPr>
        <w:spacing w:after="200" w:lineRule="auto"/>
        <w:jc w:val="both"/>
        <w:rPr/>
      </w:pPr>
      <w:r w:rsidDel="00000000" w:rsidR="00000000" w:rsidRPr="00000000">
        <w:rPr>
          <w:rtl w:val="0"/>
        </w:rPr>
        <w:t xml:space="preserve">TODO (Àlex) Consultes amb outputs i explicacions</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sectPr>
      <w:footerReference r:id="rId9" w:type="default"/>
      <w:footerReference r:id="rId10"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lbertRoca29/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