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Глава 12. ч.3. Совместное использование ссылок: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Символические и жесткие ссылки позволяют предоставить в нескольких местах объекты файловой системы Linux. Так, можно создать символическую ссылку на смонтированный NFS каталог, поместив ее на рабочий стол, чтобы пользователь не искал ее в файловой системе.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  <w:t xml:space="preserve">Жесткие ссылки </w:t>
      </w:r>
      <w:r>
        <w:rPr>
          <w:rFonts w:ascii="Liberation Serif" w:hAnsi="Liberation Serif"/>
          <w:sz w:val="28"/>
          <w:szCs w:val="28"/>
        </w:rPr>
        <w:t xml:space="preserve">– при изменении одного файла меняется другой, </w:t>
      </w:r>
      <w:r>
        <w:rPr>
          <w:rFonts w:ascii="Liberation Serif" w:hAnsi="Liberation Serif"/>
          <w:sz w:val="28"/>
          <w:szCs w:val="28"/>
        </w:rPr>
        <w:t>как бы они не перемщались</w:t>
      </w:r>
      <w:r>
        <w:rPr>
          <w:rFonts w:ascii="Liberation Serif" w:hAnsi="Liberation Serif"/>
          <w:sz w:val="28"/>
          <w:szCs w:val="28"/>
        </w:rPr>
        <w:t xml:space="preserve"> (точная копия, совпадает даже inode). </w:t>
      </w:r>
      <w:r>
        <w:rPr>
          <w:rFonts w:ascii="Liberation Serif" w:hAnsi="Liberation Serif"/>
          <w:sz w:val="28"/>
          <w:szCs w:val="28"/>
        </w:rPr>
        <w:t>НЕ занимают дисковое пространство.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i/>
          <w:iCs/>
          <w:sz w:val="28"/>
          <w:szCs w:val="28"/>
        </w:rPr>
        <w:t xml:space="preserve">Символические сслыки </w:t>
      </w:r>
      <w:r>
        <w:rPr>
          <w:rFonts w:ascii="Liberation Serif" w:hAnsi="Liberation Serif"/>
          <w:sz w:val="28"/>
          <w:szCs w:val="28"/>
        </w:rPr>
        <w:t>– чтение, изменение, выполнение символической ссылки приведет к изменению связного объекта. Но если переместить или удалить оригин</w:t>
      </w:r>
      <w:r>
        <w:rPr>
          <w:rFonts w:ascii="Liberation Serif" w:hAnsi="Liberation Serif"/>
          <w:sz w:val="28"/>
          <w:szCs w:val="28"/>
        </w:rPr>
        <w:t>ал</w:t>
      </w:r>
      <w:r>
        <w:rPr>
          <w:rFonts w:ascii="Liberation Serif" w:hAnsi="Liberation Serif"/>
          <w:sz w:val="28"/>
          <w:szCs w:val="28"/>
        </w:rPr>
        <w:t xml:space="preserve">, связь будет оборвана. (это создано для удобства , к примеру, такие ссылки используются в etc/apache2/sites-available, etc/apache2/sites-enabled/ . 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Создать жесткую ссылку: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ln /nfs/home/ /</w:t>
      </w:r>
      <w:r>
        <w:rPr>
          <w:rFonts w:ascii="Liberation Serif" w:hAnsi="Liberation Serif"/>
          <w:i/>
          <w:iCs/>
          <w:sz w:val="28"/>
          <w:szCs w:val="28"/>
        </w:rPr>
        <w:t>home</w:t>
      </w:r>
      <w:r>
        <w:rPr>
          <w:rFonts w:ascii="Liberation Serif" w:hAnsi="Liberation Serif"/>
          <w:i w:val="false"/>
          <w:iCs w:val="false"/>
          <w:sz w:val="28"/>
          <w:szCs w:val="28"/>
        </w:rPr>
        <w:t>/username/Desktop/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Создать символическую ссылку: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ln -s /nfs/home/ /</w:t>
      </w:r>
      <w:r>
        <w:rPr>
          <w:rFonts w:ascii="Liberation Serif" w:hAnsi="Liberation Serif"/>
          <w:i/>
          <w:iCs/>
          <w:sz w:val="28"/>
          <w:szCs w:val="28"/>
        </w:rPr>
        <w:t>home</w:t>
      </w:r>
      <w:r>
        <w:rPr>
          <w:rFonts w:ascii="Liberation Serif" w:hAnsi="Liberation Serif"/>
          <w:i w:val="false"/>
          <w:iCs w:val="false"/>
          <w:sz w:val="28"/>
          <w:szCs w:val="28"/>
        </w:rPr>
        <w:t>/username/Desktop/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beration Serif" w:hAnsi="Liberation Serif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LibreOffice/6.1.5.2$Linux_x86 LibreOffice_project/10$Build-2</Application>
  <Pages>1</Pages>
  <Words>113</Words>
  <Characters>789</Characters>
  <CharactersWithSpaces>895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2020-11-14T12:52:06Z</dcterms:created>
  <dc:creator/>
  <dc:description/>
  <dc:language>en-US</dc:language>
  <cp:lastModifiedBy/>
  <dcterms:modified xsi:type="dcterms:W3CDTF">2020-11-14T13:33:35Z</dcterms:modified>
  <cp:revision>2</cp:revision>
  <dc:subject/>
  <dc:title/>
</cp:coreProperties>
</file>