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Tugas 4 MySQL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Buatlah database permainan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CREATE DATABASE permainan;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Buatlah tabel sepakbola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CREATE TABLE sepakbola(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 xml:space="preserve">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id_pemain int(11) PRIMARY KEY auto_increment,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 xml:space="preserve"> nama_pemain varchar(100),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 xml:space="preserve"> usia_pemain int(2),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 xml:space="preserve"> posisi_pemain varchar(50));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Ubah Nama tabel menjadi sepakbola_indonesia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 xml:space="preserve">       ALTER TABLE sepakbola RENAME TO sepakbola_indonesia;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Hapus tabel sepakbola_indonesia dan database permainan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 xml:space="preserve">       DROP TABLE sepakbola;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 xml:space="preserve">       DROP DATABASE permainan;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drawing>
          <wp:inline distT="0" distB="0" distL="114300" distR="114300">
            <wp:extent cx="5267325" cy="3121660"/>
            <wp:effectExtent l="0" t="0" r="9525" b="2540"/>
            <wp:docPr id="1" name="Picture 1" descr="Tugas 4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ugas 4 MySQ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84852"/>
    <w:multiLevelType w:val="singleLevel"/>
    <w:tmpl w:val="ED6848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140FA"/>
    <w:rsid w:val="11E1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2021-10-07T10:40:00Z</dcterms:created>
  <dc:creator>Lenovo</dc:creator>
  <cp:lastModifiedBy>Lenovo</cp:lastModifiedBy>
  <dcterms:modified xsi:type="dcterms:W3CDTF">2021-10-07T10:49:44Z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