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Big Caslon Medium" w:hAnsi="Big Caslon Medium" w:cs="Big Caslon Medium" w:hint="cs"/>
          <w:color w:val="000000" w:themeColor="text1"/>
        </w:rPr>
        <w:id w:val="983902776"/>
        <w:docPartObj>
          <w:docPartGallery w:val="Cover Pages"/>
          <w:docPartUnique/>
        </w:docPartObj>
      </w:sdtPr>
      <w:sdtEndPr/>
      <w:sdtContent>
        <w:p w14:paraId="715B8614" w14:textId="2546846D" w:rsidR="00FF07C6" w:rsidRPr="00400F88" w:rsidRDefault="00FF07C6" w:rsidP="00651E5D">
          <w:pPr>
            <w:spacing w:line="360" w:lineRule="auto"/>
            <w:rPr>
              <w:rFonts w:ascii="Big Caslon Medium" w:hAnsi="Big Caslon Medium" w:cs="Big Caslon Medium"/>
              <w:color w:val="000000" w:themeColor="text1"/>
            </w:rPr>
          </w:pPr>
        </w:p>
        <w:p w14:paraId="04480F75" w14:textId="487D9348" w:rsidR="000F0611" w:rsidRDefault="008008FC" w:rsidP="00651E5D">
          <w:pPr>
            <w:spacing w:line="360" w:lineRule="auto"/>
            <w:rPr>
              <w:rFonts w:ascii="Big Caslon Medium" w:hAnsi="Big Caslon Medium" w:cs="Big Caslon Medium"/>
              <w:color w:val="000000" w:themeColor="text1"/>
            </w:rPr>
          </w:pPr>
          <w:r w:rsidRPr="00400F88">
            <w:rPr>
              <w:rFonts w:ascii="Big Caslon Medium" w:hAnsi="Big Caslon Medium" w:cs="Big Caslon Medium" w:hint="cs"/>
              <w:noProof/>
              <w:color w:val="000000" w:themeColor="text1"/>
            </w:rPr>
            <w:drawing>
              <wp:inline distT="0" distB="0" distL="0" distR="0" wp14:anchorId="60789AF7" wp14:editId="14881663">
                <wp:extent cx="2128902" cy="612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8902" cy="612000"/>
                        </a:xfrm>
                        <a:prstGeom prst="rect">
                          <a:avLst/>
                        </a:prstGeom>
                      </pic:spPr>
                    </pic:pic>
                  </a:graphicData>
                </a:graphic>
              </wp:inline>
            </w:drawing>
          </w:r>
        </w:p>
        <w:p w14:paraId="316E922D" w14:textId="77777777" w:rsidR="000F0611" w:rsidRDefault="000F0611" w:rsidP="00651E5D">
          <w:pPr>
            <w:spacing w:line="360" w:lineRule="auto"/>
            <w:rPr>
              <w:rFonts w:ascii="Big Caslon Medium" w:hAnsi="Big Caslon Medium" w:cs="Big Caslon Medium"/>
              <w:color w:val="000000" w:themeColor="text1"/>
            </w:rPr>
          </w:pPr>
        </w:p>
        <w:p w14:paraId="39AA799E" w14:textId="77777777" w:rsidR="000F0611" w:rsidRDefault="000F0611" w:rsidP="00651E5D">
          <w:pPr>
            <w:spacing w:line="360" w:lineRule="auto"/>
            <w:rPr>
              <w:rFonts w:ascii="Big Caslon Medium" w:hAnsi="Big Caslon Medium" w:cs="Big Caslon Medium"/>
              <w:color w:val="000000" w:themeColor="text1"/>
            </w:rPr>
          </w:pPr>
        </w:p>
        <w:p w14:paraId="4D173BE2" w14:textId="77777777" w:rsidR="000F0611" w:rsidRDefault="000F0611" w:rsidP="00651E5D">
          <w:pPr>
            <w:spacing w:line="360" w:lineRule="auto"/>
            <w:rPr>
              <w:rFonts w:ascii="Big Caslon Medium" w:hAnsi="Big Caslon Medium" w:cs="Big Caslon Medium"/>
              <w:color w:val="000000" w:themeColor="text1"/>
            </w:rPr>
          </w:pPr>
        </w:p>
        <w:p w14:paraId="1D64BA1F" w14:textId="77777777" w:rsidR="000F0611" w:rsidRDefault="000F0611" w:rsidP="00651E5D">
          <w:pPr>
            <w:spacing w:line="360" w:lineRule="auto"/>
            <w:rPr>
              <w:rFonts w:ascii="Big Caslon Medium" w:hAnsi="Big Caslon Medium" w:cs="Big Caslon Medium"/>
              <w:color w:val="000000" w:themeColor="text1"/>
            </w:rPr>
          </w:pPr>
        </w:p>
        <w:p w14:paraId="3D49CB2D" w14:textId="77777777" w:rsidR="000F0611" w:rsidRDefault="000F0611" w:rsidP="00651E5D">
          <w:pPr>
            <w:spacing w:line="360" w:lineRule="auto"/>
            <w:rPr>
              <w:rFonts w:ascii="Big Caslon Medium" w:hAnsi="Big Caslon Medium" w:cs="Big Caslon Medium"/>
              <w:color w:val="000000" w:themeColor="text1"/>
            </w:rPr>
          </w:pPr>
        </w:p>
        <w:p w14:paraId="654A43DF" w14:textId="77777777" w:rsidR="000F0611" w:rsidRDefault="000F0611" w:rsidP="00651E5D">
          <w:pPr>
            <w:spacing w:line="360" w:lineRule="auto"/>
            <w:rPr>
              <w:rFonts w:ascii="Big Caslon Medium" w:hAnsi="Big Caslon Medium" w:cs="Big Caslon Medium"/>
              <w:color w:val="000000" w:themeColor="text1"/>
            </w:rPr>
          </w:pPr>
        </w:p>
        <w:p w14:paraId="32E4F455" w14:textId="77777777" w:rsidR="000F0611" w:rsidRDefault="000F0611" w:rsidP="00651E5D">
          <w:pPr>
            <w:spacing w:line="360" w:lineRule="auto"/>
            <w:rPr>
              <w:rFonts w:ascii="Big Caslon Medium" w:hAnsi="Big Caslon Medium" w:cs="Big Caslon Medium"/>
              <w:color w:val="000000" w:themeColor="text1"/>
            </w:rPr>
          </w:pPr>
        </w:p>
        <w:p w14:paraId="440F8E9B" w14:textId="27F72E9A" w:rsidR="000F0611" w:rsidRPr="000F0611" w:rsidRDefault="00DA5A92" w:rsidP="000F0611">
          <w:pPr>
            <w:spacing w:line="360" w:lineRule="auto"/>
            <w:rPr>
              <w:rFonts w:ascii="Big Caslon Medium" w:hAnsi="Big Caslon Medium" w:cs="Big Caslon Medium"/>
              <w:bCs/>
              <w:i/>
              <w:iCs/>
              <w:color w:val="000000" w:themeColor="text1"/>
            </w:rPr>
          </w:pPr>
          <w:r>
            <w:rPr>
              <w:rFonts w:ascii="Big Caslon Medium" w:hAnsi="Big Caslon Medium" w:cs="Big Caslon Medium"/>
              <w:bCs/>
              <w:i/>
              <w:iCs/>
              <w:color w:val="000000" w:themeColor="text1"/>
            </w:rPr>
            <w:t xml:space="preserve"> </w:t>
          </w:r>
        </w:p>
        <w:p w14:paraId="68A30102" w14:textId="6D1AA97C" w:rsidR="00FF07C6" w:rsidRPr="00400F88" w:rsidRDefault="008008FC" w:rsidP="00651E5D">
          <w:pPr>
            <w:spacing w:line="360" w:lineRule="auto"/>
            <w:rPr>
              <w:rFonts w:ascii="Big Caslon Medium" w:hAnsi="Big Caslon Medium" w:cs="Big Caslon Medium"/>
              <w:color w:val="000000" w:themeColor="text1"/>
            </w:rPr>
          </w:pPr>
          <w:r w:rsidRPr="00400F88">
            <w:rPr>
              <w:rFonts w:ascii="Big Caslon Medium" w:hAnsi="Big Caslon Medium" w:cs="Big Caslon Medium" w:hint="cs"/>
              <w:noProof/>
              <w:color w:val="000000" w:themeColor="text1"/>
              <w:lang w:eastAsia="zh-CN"/>
            </w:rPr>
            <mc:AlternateContent>
              <mc:Choice Requires="wps">
                <w:drawing>
                  <wp:anchor distT="0" distB="0" distL="114300" distR="114300" simplePos="0" relativeHeight="251660288" behindDoc="0" locked="0" layoutInCell="1" allowOverlap="1" wp14:anchorId="207A5957" wp14:editId="59E95057">
                    <wp:simplePos x="0" y="0"/>
                    <wp:positionH relativeFrom="page">
                      <wp:posOffset>1531368</wp:posOffset>
                    </wp:positionH>
                    <wp:positionV relativeFrom="page">
                      <wp:posOffset>1497185</wp:posOffset>
                    </wp:positionV>
                    <wp:extent cx="5712460" cy="1104265"/>
                    <wp:effectExtent l="0" t="0" r="2540" b="635"/>
                    <wp:wrapSquare wrapText="bothSides"/>
                    <wp:docPr id="113" name="Text Box 113"/>
                    <wp:cNvGraphicFramePr/>
                    <a:graphic xmlns:a="http://schemas.openxmlformats.org/drawingml/2006/main">
                      <a:graphicData uri="http://schemas.microsoft.com/office/word/2010/wordprocessingShape">
                        <wps:wsp>
                          <wps:cNvSpPr txBox="1"/>
                          <wps:spPr>
                            <a:xfrm>
                              <a:off x="0" y="0"/>
                              <a:ext cx="5712460" cy="1104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A8408C" w14:textId="62359E64" w:rsidR="00FF07C6" w:rsidRPr="008008FC" w:rsidRDefault="000A2863">
                                <w:pPr>
                                  <w:pStyle w:val="NoSpacing"/>
                                  <w:jc w:val="right"/>
                                  <w:rPr>
                                    <w:rFonts w:ascii="Big Caslon Medium" w:hAnsi="Big Caslon Medium" w:cs="Big Caslon Medium"/>
                                    <w:caps/>
                                    <w:color w:val="323E4F" w:themeColor="text2" w:themeShade="BF"/>
                                    <w:sz w:val="44"/>
                                    <w:szCs w:val="44"/>
                                  </w:rPr>
                                </w:pPr>
                                <w:sdt>
                                  <w:sdtPr>
                                    <w:rPr>
                                      <w:rFonts w:ascii="Big Caslon Medium" w:hAnsi="Big Caslon Medium" w:cs="Big Caslon Medium" w:hint="cs"/>
                                      <w:caps/>
                                      <w:color w:val="323E4F" w:themeColor="text2" w:themeShade="BF"/>
                                      <w:sz w:val="44"/>
                                      <w:szCs w:val="44"/>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552D8">
                                      <w:rPr>
                                        <w:rFonts w:ascii="Big Caslon Medium" w:hAnsi="Big Caslon Medium" w:cs="Big Caslon Medium" w:hint="cs"/>
                                        <w:caps/>
                                        <w:color w:val="323E4F" w:themeColor="text2" w:themeShade="BF"/>
                                        <w:sz w:val="44"/>
                                        <w:szCs w:val="44"/>
                                      </w:rPr>
                                      <w:t>ALTERNATIVE SOLUTIONS consulting</w:t>
                                    </w:r>
                                  </w:sdtContent>
                                </w:sdt>
                              </w:p>
                              <w:p w14:paraId="73C0EBDC" w14:textId="49EA8CAA" w:rsidR="00FF07C6" w:rsidRPr="008008FC" w:rsidRDefault="000A2863">
                                <w:pPr>
                                  <w:pStyle w:val="NoSpacing"/>
                                  <w:jc w:val="right"/>
                                  <w:rPr>
                                    <w:rFonts w:ascii="Big Caslon Medium" w:hAnsi="Big Caslon Medium" w:cs="Big Caslon Medium"/>
                                    <w:smallCaps/>
                                    <w:color w:val="44546A" w:themeColor="text2"/>
                                    <w:sz w:val="21"/>
                                    <w:szCs w:val="24"/>
                                  </w:rPr>
                                </w:pPr>
                                <w:sdt>
                                  <w:sdtPr>
                                    <w:rPr>
                                      <w:rFonts w:ascii="Big Caslon Medium" w:hAnsi="Big Caslon Medium" w:cs="Big Caslon Medium" w:hint="cs"/>
                                      <w:smallCaps/>
                                      <w:color w:val="44546A" w:themeColor="text2"/>
                                      <w:sz w:val="21"/>
                                      <w:szCs w:val="24"/>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r w:rsidR="008552D8">
                                      <w:rPr>
                                        <w:rFonts w:ascii="Big Caslon Medium" w:hAnsi="Big Caslon Medium" w:cs="Big Caslon Medium"/>
                                        <w:smallCaps/>
                                        <w:color w:val="44546A" w:themeColor="text2"/>
                                        <w:sz w:val="21"/>
                                        <w:szCs w:val="24"/>
                                      </w:rPr>
                                      <w:t xml:space="preserve">     </w:t>
                                    </w:r>
                                  </w:sdtContent>
                                </w:sdt>
                                <w:r w:rsidR="008008FC" w:rsidRPr="008008FC">
                                  <w:rPr>
                                    <w:rFonts w:ascii="Big Caslon Medium" w:hAnsi="Big Caslon Medium" w:cs="Big Caslon Medium"/>
                                    <w:smallCaps/>
                                    <w:color w:val="44546A" w:themeColor="text2"/>
                                    <w:sz w:val="21"/>
                                    <w:szCs w:val="24"/>
                                  </w:rPr>
                                  <w:t>your one stop solutions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07A5957" id="_x0000_t202" coordsize="21600,21600" o:spt="202" path="m,l,21600r21600,l21600,xe">
                    <v:stroke joinstyle="miter"/>
                    <v:path gradientshapeok="t" o:connecttype="rect"/>
                  </v:shapetype>
                  <v:shape id="Text Box 113" o:spid="_x0000_s1026" type="#_x0000_t202" style="position:absolute;margin-left:120.6pt;margin-top:117.9pt;width:449.8pt;height:86.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" filled="f" stroked="f" strokeweight=".5pt">
                    <v:textbox inset="0,0,0,0">
                      <w:txbxContent>
                        <w:p w14:paraId="0AA8408C" w14:textId="62359E64" w:rsidR="00FF07C6" w:rsidRPr="008008FC" w:rsidRDefault="000A2863">
                          <w:pPr>
                            <w:pStyle w:val="NoSpacing"/>
                            <w:jc w:val="right"/>
                            <w:rPr>
                              <w:rFonts w:ascii="Big Caslon Medium" w:hAnsi="Big Caslon Medium" w:cs="Big Caslon Medium"/>
                              <w:caps/>
                              <w:color w:val="323E4F" w:themeColor="text2" w:themeShade="BF"/>
                              <w:sz w:val="44"/>
                              <w:szCs w:val="44"/>
                            </w:rPr>
                          </w:pPr>
                          <w:sdt>
                            <w:sdtPr>
                              <w:rPr>
                                <w:rFonts w:ascii="Big Caslon Medium" w:hAnsi="Big Caslon Medium" w:cs="Big Caslon Medium" w:hint="cs"/>
                                <w:caps/>
                                <w:color w:val="323E4F" w:themeColor="text2" w:themeShade="BF"/>
                                <w:sz w:val="44"/>
                                <w:szCs w:val="44"/>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552D8">
                                <w:rPr>
                                  <w:rFonts w:ascii="Big Caslon Medium" w:hAnsi="Big Caslon Medium" w:cs="Big Caslon Medium" w:hint="cs"/>
                                  <w:caps/>
                                  <w:color w:val="323E4F" w:themeColor="text2" w:themeShade="BF"/>
                                  <w:sz w:val="44"/>
                                  <w:szCs w:val="44"/>
                                </w:rPr>
                                <w:t>ALTERNATIVE SOLUTIONS consulting</w:t>
                              </w:r>
                            </w:sdtContent>
                          </w:sdt>
                        </w:p>
                        <w:p w14:paraId="73C0EBDC" w14:textId="49EA8CAA" w:rsidR="00FF07C6" w:rsidRPr="008008FC" w:rsidRDefault="000A2863">
                          <w:pPr>
                            <w:pStyle w:val="NoSpacing"/>
                            <w:jc w:val="right"/>
                            <w:rPr>
                              <w:rFonts w:ascii="Big Caslon Medium" w:hAnsi="Big Caslon Medium" w:cs="Big Caslon Medium"/>
                              <w:smallCaps/>
                              <w:color w:val="44546A" w:themeColor="text2"/>
                              <w:sz w:val="21"/>
                              <w:szCs w:val="24"/>
                            </w:rPr>
                          </w:pPr>
                          <w:sdt>
                            <w:sdtPr>
                              <w:rPr>
                                <w:rFonts w:ascii="Big Caslon Medium" w:hAnsi="Big Caslon Medium" w:cs="Big Caslon Medium" w:hint="cs"/>
                                <w:smallCaps/>
                                <w:color w:val="44546A" w:themeColor="text2"/>
                                <w:sz w:val="21"/>
                                <w:szCs w:val="24"/>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r w:rsidR="008552D8">
                                <w:rPr>
                                  <w:rFonts w:ascii="Big Caslon Medium" w:hAnsi="Big Caslon Medium" w:cs="Big Caslon Medium"/>
                                  <w:smallCaps/>
                                  <w:color w:val="44546A" w:themeColor="text2"/>
                                  <w:sz w:val="21"/>
                                  <w:szCs w:val="24"/>
                                </w:rPr>
                                <w:t xml:space="preserve">     </w:t>
                              </w:r>
                            </w:sdtContent>
                          </w:sdt>
                          <w:r w:rsidR="008008FC" w:rsidRPr="008008FC">
                            <w:rPr>
                              <w:rFonts w:ascii="Big Caslon Medium" w:hAnsi="Big Caslon Medium" w:cs="Big Caslon Medium"/>
                              <w:smallCaps/>
                              <w:color w:val="44546A" w:themeColor="text2"/>
                              <w:sz w:val="21"/>
                              <w:szCs w:val="24"/>
                            </w:rPr>
                            <w:t>your one stop solutions</w:t>
                          </w:r>
                        </w:p>
                      </w:txbxContent>
                    </v:textbox>
                    <w10:wrap type="square" anchorx="page" anchory="page"/>
                  </v:shape>
                </w:pict>
              </mc:Fallback>
            </mc:AlternateContent>
          </w:r>
          <w:r w:rsidR="00FF07C6" w:rsidRPr="00400F88">
            <w:rPr>
              <w:rFonts w:ascii="Big Caslon Medium" w:hAnsi="Big Caslon Medium" w:cs="Big Caslon Medium" w:hint="cs"/>
              <w:noProof/>
              <w:color w:val="000000" w:themeColor="text1"/>
              <w:lang w:eastAsia="zh-CN"/>
            </w:rPr>
            <mc:AlternateContent>
              <mc:Choice Requires="wps">
                <w:drawing>
                  <wp:anchor distT="0" distB="0" distL="114300" distR="114300" simplePos="0" relativeHeight="251662336" behindDoc="0" locked="0" layoutInCell="1" allowOverlap="1" wp14:anchorId="5A06239F" wp14:editId="389172E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ig Caslon Medium" w:hAnsi="Big Caslon Medium" w:cs="Big Caslon Medium" w:hint="cs"/>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6340A93" w14:textId="224CBA3C" w:rsidR="00FF07C6" w:rsidRPr="008008FC" w:rsidRDefault="008008FC" w:rsidP="008008FC">
                                    <w:pPr>
                                      <w:pStyle w:val="NoSpacing"/>
                                      <w:jc w:val="center"/>
                                      <w:rPr>
                                        <w:rFonts w:ascii="Big Caslon Medium" w:hAnsi="Big Caslon Medium" w:cs="Big Caslon Medium"/>
                                        <w:caps/>
                                        <w:color w:val="323E4F" w:themeColor="text2" w:themeShade="BF"/>
                                        <w:sz w:val="40"/>
                                        <w:szCs w:val="40"/>
                                      </w:rPr>
                                    </w:pPr>
                                    <w:r w:rsidRPr="008008FC">
                                      <w:rPr>
                                        <w:rFonts w:ascii="Big Caslon Medium" w:hAnsi="Big Caslon Medium" w:cs="Big Caslon Medium" w:hint="cs"/>
                                        <w:caps/>
                                        <w:color w:val="323E4F" w:themeColor="text2" w:themeShade="BF"/>
                                        <w:sz w:val="40"/>
                                        <w:szCs w:val="40"/>
                                      </w:rPr>
                                      <w:t>profile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A06239F"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" filled="f" stroked="f" strokeweight=".5pt">
                    <v:textbox style="mso-fit-shape-to-text:t" inset="0,0,0,0">
                      <w:txbxContent>
                        <w:sdt>
                          <w:sdtPr>
                            <w:rPr>
                              <w:rFonts w:ascii="Big Caslon Medium" w:hAnsi="Big Caslon Medium" w:cs="Big Caslon Medium" w:hint="cs"/>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6340A93" w14:textId="224CBA3C" w:rsidR="00FF07C6" w:rsidRPr="008008FC" w:rsidRDefault="008008FC" w:rsidP="008008FC">
                              <w:pPr>
                                <w:pStyle w:val="NoSpacing"/>
                                <w:jc w:val="center"/>
                                <w:rPr>
                                  <w:rFonts w:ascii="Big Caslon Medium" w:hAnsi="Big Caslon Medium" w:cs="Big Caslon Medium"/>
                                  <w:caps/>
                                  <w:color w:val="323E4F" w:themeColor="text2" w:themeShade="BF"/>
                                  <w:sz w:val="40"/>
                                  <w:szCs w:val="40"/>
                                </w:rPr>
                              </w:pPr>
                              <w:r w:rsidRPr="008008FC">
                                <w:rPr>
                                  <w:rFonts w:ascii="Big Caslon Medium" w:hAnsi="Big Caslon Medium" w:cs="Big Caslon Medium" w:hint="cs"/>
                                  <w:caps/>
                                  <w:color w:val="323E4F" w:themeColor="text2" w:themeShade="BF"/>
                                  <w:sz w:val="40"/>
                                  <w:szCs w:val="40"/>
                                </w:rPr>
                                <w:t>profile</w:t>
                              </w:r>
                            </w:p>
                          </w:sdtContent>
                        </w:sdt>
                      </w:txbxContent>
                    </v:textbox>
                    <w10:wrap type="square" anchorx="page" anchory="page"/>
                  </v:shape>
                </w:pict>
              </mc:Fallback>
            </mc:AlternateContent>
          </w:r>
          <w:r w:rsidR="00FF07C6" w:rsidRPr="00400F88">
            <w:rPr>
              <w:rFonts w:ascii="Big Caslon Medium" w:hAnsi="Big Caslon Medium" w:cs="Big Caslon Medium" w:hint="cs"/>
              <w:noProof/>
              <w:color w:val="000000" w:themeColor="text1"/>
              <w:lang w:eastAsia="zh-CN"/>
            </w:rPr>
            <mc:AlternateContent>
              <mc:Choice Requires="wpg">
                <w:drawing>
                  <wp:anchor distT="0" distB="0" distL="114300" distR="114300" simplePos="0" relativeHeight="251659264" behindDoc="0" locked="0" layoutInCell="1" allowOverlap="1" wp14:anchorId="00D1FA94" wp14:editId="46DCAF5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347A934"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rsidR="00FF07C6" w:rsidRPr="00400F88">
            <w:rPr>
              <w:rFonts w:ascii="Big Caslon Medium" w:hAnsi="Big Caslon Medium" w:cs="Big Caslon Medium" w:hint="cs"/>
              <w:color w:val="000000" w:themeColor="text1"/>
            </w:rPr>
            <w:br w:type="page"/>
          </w:r>
        </w:p>
      </w:sdtContent>
    </w:sdt>
    <w:p w14:paraId="5480A063" w14:textId="77777777" w:rsidR="0094337D" w:rsidRPr="00400F88" w:rsidRDefault="0094337D" w:rsidP="00651E5D">
      <w:pPr>
        <w:spacing w:line="360" w:lineRule="auto"/>
        <w:jc w:val="both"/>
        <w:rPr>
          <w:rFonts w:ascii="Big Caslon Medium" w:eastAsia="Times New Roman" w:hAnsi="Big Caslon Medium" w:cs="Big Caslon Medium"/>
          <w:b/>
          <w:bCs/>
          <w:color w:val="000000" w:themeColor="text1"/>
        </w:rPr>
        <w:sectPr w:rsidR="0094337D" w:rsidRPr="00400F88" w:rsidSect="0094337D">
          <w:type w:val="continuous"/>
          <w:pgSz w:w="11900" w:h="16840"/>
          <w:pgMar w:top="880" w:right="1440" w:bottom="1440" w:left="1440" w:header="708" w:footer="708" w:gutter="0"/>
          <w:pgNumType w:start="0"/>
          <w:cols w:space="708"/>
          <w:titlePg/>
          <w:docGrid w:linePitch="360"/>
        </w:sectPr>
      </w:pPr>
    </w:p>
    <w:p w14:paraId="3388CC49" w14:textId="702B7304" w:rsidR="0094337D" w:rsidRPr="00400F88" w:rsidRDefault="0094337D" w:rsidP="000856DD">
      <w:pPr>
        <w:pStyle w:val="ListParagraph"/>
        <w:numPr>
          <w:ilvl w:val="0"/>
          <w:numId w:val="17"/>
        </w:numPr>
        <w:spacing w:line="360" w:lineRule="auto"/>
        <w:jc w:val="both"/>
        <w:rPr>
          <w:rFonts w:ascii="Big Caslon Medium" w:eastAsia="Times New Roman" w:hAnsi="Big Caslon Medium" w:cs="Big Caslon Medium"/>
          <w:b/>
          <w:bCs/>
          <w:color w:val="000000" w:themeColor="text1"/>
        </w:rPr>
        <w:sectPr w:rsidR="0094337D" w:rsidRPr="00400F88" w:rsidSect="000856DD">
          <w:type w:val="continuous"/>
          <w:pgSz w:w="11900" w:h="16840"/>
          <w:pgMar w:top="880" w:right="1440" w:bottom="1440" w:left="1440" w:header="708" w:footer="708" w:gutter="0"/>
          <w:cols w:space="708"/>
          <w:docGrid w:linePitch="360"/>
        </w:sectPr>
      </w:pPr>
      <w:r w:rsidRPr="00400F88">
        <w:rPr>
          <w:rFonts w:ascii="Big Caslon Medium" w:eastAsia="Times New Roman" w:hAnsi="Big Caslon Medium" w:cs="Big Caslon Medium" w:hint="cs"/>
          <w:b/>
          <w:bCs/>
          <w:color w:val="000000" w:themeColor="text1"/>
        </w:rPr>
        <w:lastRenderedPageBreak/>
        <w:t xml:space="preserve">About us  </w:t>
      </w:r>
    </w:p>
    <w:p w14:paraId="4062F739" w14:textId="663C54A9" w:rsidR="0094337D" w:rsidRPr="00400F88" w:rsidRDefault="0094337D" w:rsidP="000856DD">
      <w:p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Alternative Solutions is a Somalia-based consulting firm that provides specialized consultancy services to government, non-government organizations and corporate entities in the areas of monitoring, evaluations, research, capacity building, organization development and Environmental Consulting services.   </w:t>
      </w:r>
    </w:p>
    <w:p w14:paraId="33DE4DA1" w14:textId="529EE905" w:rsidR="0094337D" w:rsidRPr="00400F88" w:rsidRDefault="0094337D" w:rsidP="000856DD">
      <w:p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Alternative Solutions founded in 2011 as small startup firm grew over the years gaining momentum reputations in providing the aforementioned specialized services.  We pair our pool of contextual and thematic expertise to provide contextually tailored and methodological rigorous services through edge-cutting technologies, theories and practical approaches to add value to the end-user’s aspirations to effect and achieve desired changes. </w:t>
      </w:r>
    </w:p>
    <w:p w14:paraId="18DA36D4" w14:textId="77777777" w:rsidR="00986CDF" w:rsidRPr="00400F88" w:rsidRDefault="00986CDF" w:rsidP="000856DD">
      <w:pPr>
        <w:spacing w:line="360" w:lineRule="auto"/>
        <w:jc w:val="both"/>
        <w:rPr>
          <w:rFonts w:ascii="Big Caslon Medium" w:eastAsia="Times New Roman" w:hAnsi="Big Caslon Medium" w:cs="Big Caslon Medium"/>
          <w:bCs/>
          <w:i/>
          <w:color w:val="000000" w:themeColor="text1"/>
        </w:rPr>
      </w:pPr>
      <w:r w:rsidRPr="00400F88">
        <w:rPr>
          <w:rFonts w:ascii="Big Caslon Medium" w:eastAsia="Times New Roman" w:hAnsi="Big Caslon Medium" w:cs="Big Caslon Medium" w:hint="cs"/>
          <w:b/>
          <w:bCs/>
          <w:color w:val="000000" w:themeColor="text1"/>
        </w:rPr>
        <w:t>Our vision:</w:t>
      </w:r>
      <w:r w:rsidRPr="00400F88">
        <w:rPr>
          <w:rFonts w:ascii="Big Caslon Medium" w:eastAsia="Times New Roman" w:hAnsi="Big Caslon Medium" w:cs="Big Caslon Medium" w:hint="cs"/>
          <w:bCs/>
          <w:color w:val="000000" w:themeColor="text1"/>
        </w:rPr>
        <w:t xml:space="preserve"> </w:t>
      </w:r>
      <w:r w:rsidRPr="00400F88">
        <w:rPr>
          <w:rFonts w:ascii="Big Caslon Medium" w:eastAsia="Times New Roman" w:hAnsi="Big Caslon Medium" w:cs="Big Caslon Medium" w:hint="cs"/>
          <w:bCs/>
          <w:i/>
          <w:color w:val="000000" w:themeColor="text1"/>
        </w:rPr>
        <w:t>T</w:t>
      </w:r>
      <w:r w:rsidR="0094337D" w:rsidRPr="00400F88">
        <w:rPr>
          <w:rFonts w:ascii="Big Caslon Medium" w:eastAsia="Times New Roman" w:hAnsi="Big Caslon Medium" w:cs="Big Caslon Medium" w:hint="cs"/>
          <w:bCs/>
          <w:i/>
          <w:color w:val="000000" w:themeColor="text1"/>
        </w:rPr>
        <w:t xml:space="preserve">o be your trusted companion for lasting solutions </w:t>
      </w:r>
    </w:p>
    <w:p w14:paraId="659D22E8" w14:textId="77777777" w:rsidR="00986CDF" w:rsidRPr="00400F88" w:rsidRDefault="00986CDF" w:rsidP="000856DD">
      <w:pPr>
        <w:spacing w:line="360" w:lineRule="auto"/>
        <w:jc w:val="both"/>
        <w:rPr>
          <w:rFonts w:ascii="Big Caslon Medium" w:eastAsia="Times New Roman" w:hAnsi="Big Caslon Medium" w:cs="Big Caslon Medium"/>
          <w:bCs/>
          <w:i/>
          <w:color w:val="000000" w:themeColor="text1"/>
        </w:rPr>
      </w:pPr>
      <w:r w:rsidRPr="00400F88">
        <w:rPr>
          <w:rFonts w:ascii="Big Caslon Medium" w:eastAsia="Times New Roman" w:hAnsi="Big Caslon Medium" w:cs="Big Caslon Medium" w:hint="cs"/>
          <w:b/>
          <w:bCs/>
          <w:color w:val="000000" w:themeColor="text1"/>
        </w:rPr>
        <w:t>Our Mission:</w:t>
      </w:r>
      <w:r w:rsidRPr="00400F88">
        <w:rPr>
          <w:rFonts w:ascii="Big Caslon Medium" w:eastAsia="Times New Roman" w:hAnsi="Big Caslon Medium" w:cs="Big Caslon Medium" w:hint="cs"/>
          <w:bCs/>
          <w:i/>
          <w:color w:val="000000" w:themeColor="text1"/>
        </w:rPr>
        <w:t xml:space="preserve">  </w:t>
      </w:r>
      <w:r w:rsidR="0094337D" w:rsidRPr="00400F88">
        <w:rPr>
          <w:rFonts w:ascii="Big Caslon Medium" w:eastAsia="Times New Roman" w:hAnsi="Big Caslon Medium" w:cs="Big Caslon Medium" w:hint="cs"/>
          <w:bCs/>
          <w:i/>
          <w:color w:val="000000" w:themeColor="text1"/>
        </w:rPr>
        <w:t xml:space="preserve">providing and facilitating unparalleled consulting services through research, edge-cutting technologies, practical approaches and contextually tailored methodologies. </w:t>
      </w:r>
      <w:r w:rsidRPr="00400F88">
        <w:rPr>
          <w:rFonts w:ascii="Big Caslon Medium" w:eastAsia="Times New Roman" w:hAnsi="Big Caslon Medium" w:cs="Big Caslon Medium" w:hint="cs"/>
          <w:bCs/>
          <w:i/>
          <w:color w:val="000000" w:themeColor="text1"/>
        </w:rPr>
        <w:t>\</w:t>
      </w:r>
    </w:p>
    <w:p w14:paraId="12B5CFFE" w14:textId="77777777" w:rsidR="00986CDF" w:rsidRPr="00400F88" w:rsidRDefault="00986CDF" w:rsidP="000856DD">
      <w:pPr>
        <w:spacing w:line="360" w:lineRule="auto"/>
        <w:jc w:val="both"/>
        <w:rPr>
          <w:rFonts w:ascii="Big Caslon Medium" w:eastAsia="Times New Roman" w:hAnsi="Big Caslon Medium" w:cs="Big Caslon Medium"/>
          <w:b/>
          <w:bCs/>
          <w:color w:val="000000" w:themeColor="text1"/>
        </w:rPr>
      </w:pPr>
      <w:r w:rsidRPr="00400F88">
        <w:rPr>
          <w:rFonts w:ascii="Big Caslon Medium" w:eastAsia="Times New Roman" w:hAnsi="Big Caslon Medium" w:cs="Big Caslon Medium" w:hint="cs"/>
          <w:b/>
          <w:bCs/>
          <w:color w:val="000000" w:themeColor="text1"/>
        </w:rPr>
        <w:t xml:space="preserve">Our Core values:     </w:t>
      </w:r>
    </w:p>
    <w:p w14:paraId="2234A17A" w14:textId="77777777" w:rsidR="00986CDF" w:rsidRPr="00400F88" w:rsidRDefault="00986CDF" w:rsidP="000856DD">
      <w:pPr>
        <w:spacing w:line="360" w:lineRule="auto"/>
        <w:jc w:val="both"/>
        <w:rPr>
          <w:rFonts w:ascii="Big Caslon Medium" w:eastAsia="Times New Roman" w:hAnsi="Big Caslon Medium" w:cs="Big Caslon Medium"/>
          <w:bCs/>
          <w:i/>
          <w:color w:val="000000" w:themeColor="text1"/>
        </w:rPr>
      </w:pPr>
      <w:r w:rsidRPr="00400F88">
        <w:rPr>
          <w:rFonts w:ascii="Big Caslon Medium" w:eastAsia="Times New Roman" w:hAnsi="Big Caslon Medium" w:cs="Big Caslon Medium" w:hint="cs"/>
          <w:b/>
          <w:bCs/>
          <w:color w:val="000000" w:themeColor="text1"/>
        </w:rPr>
        <w:t>Professionalism:</w:t>
      </w:r>
      <w:r w:rsidRPr="00400F88">
        <w:rPr>
          <w:rFonts w:ascii="Big Caslon Medium" w:eastAsia="Times New Roman" w:hAnsi="Big Caslon Medium" w:cs="Big Caslon Medium" w:hint="cs"/>
          <w:bCs/>
          <w:color w:val="000000" w:themeColor="text1"/>
        </w:rPr>
        <w:t xml:space="preserve"> </w:t>
      </w:r>
      <w:r w:rsidRPr="00400F88">
        <w:rPr>
          <w:rFonts w:ascii="Big Caslon Medium" w:eastAsia="Times New Roman" w:hAnsi="Big Caslon Medium" w:cs="Big Caslon Medium" w:hint="cs"/>
          <w:bCs/>
          <w:i/>
          <w:color w:val="000000" w:themeColor="text1"/>
        </w:rPr>
        <w:t xml:space="preserve">Deploying relevant, competent and highly experienced network of experts who are passionate to make a difference; </w:t>
      </w:r>
    </w:p>
    <w:p w14:paraId="5842C627" w14:textId="02C0316C" w:rsidR="00986CDF" w:rsidRPr="00400F88" w:rsidRDefault="00986CDF" w:rsidP="000856DD">
      <w:pPr>
        <w:spacing w:line="360" w:lineRule="auto"/>
        <w:jc w:val="both"/>
        <w:rPr>
          <w:rFonts w:ascii="Big Caslon Medium" w:eastAsia="Times New Roman" w:hAnsi="Big Caslon Medium" w:cs="Big Caslon Medium"/>
          <w:bCs/>
          <w:i/>
          <w:color w:val="000000" w:themeColor="text1"/>
        </w:rPr>
      </w:pPr>
      <w:r w:rsidRPr="00400F88">
        <w:rPr>
          <w:rFonts w:ascii="Big Caslon Medium" w:eastAsia="Times New Roman" w:hAnsi="Big Caslon Medium" w:cs="Big Caslon Medium" w:hint="cs"/>
          <w:b/>
          <w:bCs/>
          <w:color w:val="000000" w:themeColor="text1"/>
        </w:rPr>
        <w:t>Unique/unparalleled service:</w:t>
      </w:r>
      <w:r w:rsidRPr="00400F88">
        <w:rPr>
          <w:rFonts w:ascii="Big Caslon Medium" w:eastAsia="Times New Roman" w:hAnsi="Big Caslon Medium" w:cs="Big Caslon Medium" w:hint="cs"/>
          <w:bCs/>
          <w:color w:val="000000" w:themeColor="text1"/>
        </w:rPr>
        <w:t xml:space="preserve"> </w:t>
      </w:r>
      <w:r w:rsidRPr="00400F88">
        <w:rPr>
          <w:rFonts w:ascii="Big Caslon Medium" w:eastAsia="Times New Roman" w:hAnsi="Big Caslon Medium" w:cs="Big Caslon Medium" w:hint="cs"/>
          <w:bCs/>
          <w:i/>
          <w:color w:val="000000" w:themeColor="text1"/>
        </w:rPr>
        <w:t>Providing contextualized and out-of-box multifaceted solutions;</w:t>
      </w:r>
    </w:p>
    <w:p w14:paraId="4B8DFE54" w14:textId="0338E8D1" w:rsidR="00986CDF" w:rsidRPr="00400F88" w:rsidRDefault="00986CDF" w:rsidP="000856DD">
      <w:pPr>
        <w:spacing w:line="360" w:lineRule="auto"/>
        <w:jc w:val="both"/>
        <w:rPr>
          <w:rFonts w:ascii="Big Caslon Medium" w:eastAsia="Times New Roman" w:hAnsi="Big Caslon Medium" w:cs="Big Caslon Medium"/>
          <w:bCs/>
          <w:i/>
          <w:color w:val="000000" w:themeColor="text1"/>
        </w:rPr>
      </w:pPr>
      <w:r w:rsidRPr="00400F88">
        <w:rPr>
          <w:rFonts w:ascii="Big Caslon Medium" w:eastAsia="Times New Roman" w:hAnsi="Big Caslon Medium" w:cs="Big Caslon Medium" w:hint="cs"/>
          <w:b/>
          <w:bCs/>
          <w:color w:val="000000" w:themeColor="text1"/>
        </w:rPr>
        <w:t>Service durability:</w:t>
      </w:r>
      <w:r w:rsidRPr="00400F88">
        <w:rPr>
          <w:rFonts w:ascii="Big Caslon Medium" w:eastAsia="Times New Roman" w:hAnsi="Big Caslon Medium" w:cs="Big Caslon Medium" w:hint="cs"/>
          <w:bCs/>
          <w:color w:val="000000" w:themeColor="text1"/>
        </w:rPr>
        <w:t xml:space="preserve">  </w:t>
      </w:r>
      <w:r w:rsidRPr="00400F88">
        <w:rPr>
          <w:rFonts w:ascii="Big Caslon Medium" w:eastAsia="Times New Roman" w:hAnsi="Big Caslon Medium" w:cs="Big Caslon Medium" w:hint="cs"/>
          <w:bCs/>
          <w:i/>
          <w:color w:val="000000" w:themeColor="text1"/>
        </w:rPr>
        <w:t>Through meaningful involvement empowering lasting solutions</w:t>
      </w:r>
    </w:p>
    <w:p w14:paraId="230F8AE3" w14:textId="1FCD6E75" w:rsidR="00986CDF" w:rsidRPr="00400F88" w:rsidRDefault="00986CDF" w:rsidP="000856DD">
      <w:pPr>
        <w:pStyle w:val="ListParagraph"/>
        <w:numPr>
          <w:ilvl w:val="0"/>
          <w:numId w:val="17"/>
        </w:numPr>
        <w:spacing w:line="360" w:lineRule="auto"/>
        <w:jc w:val="both"/>
        <w:rPr>
          <w:rFonts w:ascii="Big Caslon Medium" w:eastAsia="Times New Roman" w:hAnsi="Big Caslon Medium" w:cs="Big Caslon Medium"/>
          <w:b/>
          <w:bCs/>
          <w:color w:val="000000" w:themeColor="text1"/>
        </w:rPr>
      </w:pPr>
      <w:r w:rsidRPr="00400F88">
        <w:rPr>
          <w:rFonts w:ascii="Big Caslon Medium" w:eastAsia="Times New Roman" w:hAnsi="Big Caslon Medium" w:cs="Big Caslon Medium" w:hint="cs"/>
          <w:b/>
          <w:bCs/>
          <w:color w:val="000000" w:themeColor="text1"/>
        </w:rPr>
        <w:t>Our Services</w:t>
      </w:r>
    </w:p>
    <w:p w14:paraId="52DA67D0" w14:textId="6BFB0859" w:rsidR="00986CDF" w:rsidRPr="00400F88" w:rsidRDefault="00986CDF" w:rsidP="000856DD">
      <w:pPr>
        <w:pStyle w:val="ListParagraph"/>
        <w:numPr>
          <w:ilvl w:val="1"/>
          <w:numId w:val="17"/>
        </w:numPr>
        <w:spacing w:line="360" w:lineRule="auto"/>
        <w:ind w:left="788" w:hanging="431"/>
        <w:jc w:val="both"/>
        <w:rPr>
          <w:rFonts w:ascii="Big Caslon Medium" w:eastAsia="Times New Roman" w:hAnsi="Big Caslon Medium" w:cs="Big Caslon Medium"/>
          <w:b/>
          <w:bCs/>
          <w:color w:val="000000" w:themeColor="text1"/>
        </w:rPr>
      </w:pPr>
      <w:r w:rsidRPr="00400F88">
        <w:rPr>
          <w:rFonts w:ascii="Big Caslon Medium" w:eastAsia="Times New Roman" w:hAnsi="Big Caslon Medium" w:cs="Big Caslon Medium" w:hint="cs"/>
          <w:b/>
          <w:bCs/>
          <w:color w:val="000000" w:themeColor="text1"/>
        </w:rPr>
        <w:t xml:space="preserve">Third Party Monitoring </w:t>
      </w:r>
    </w:p>
    <w:p w14:paraId="79E485AA" w14:textId="1FE2DC07" w:rsidR="00651E5D" w:rsidRPr="00400F88" w:rsidRDefault="00651E5D" w:rsidP="000856DD">
      <w:p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We provide monitoring and verification services in remote and non-permissive environments to help government agencies, donor and development and aid organizations to make informed decision, improve response and improve accountability in delivery of their services. We aim to delivery high quality, objective, reliable, timely data, analysis and tailored reports.</w:t>
      </w:r>
    </w:p>
    <w:p w14:paraId="5D1FC651" w14:textId="048D5B41" w:rsidR="008552D8" w:rsidRPr="00400F88" w:rsidRDefault="00B1170D" w:rsidP="000856DD">
      <w:p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noProof/>
          <w:color w:val="000000" w:themeColor="text1"/>
        </w:rPr>
        <mc:AlternateContent>
          <mc:Choice Requires="wps">
            <w:drawing>
              <wp:anchor distT="0" distB="0" distL="114300" distR="114300" simplePos="0" relativeHeight="251665408" behindDoc="0" locked="0" layoutInCell="1" allowOverlap="1" wp14:anchorId="1BDAE34B" wp14:editId="7FC3AE90">
                <wp:simplePos x="0" y="0"/>
                <wp:positionH relativeFrom="column">
                  <wp:posOffset>1808763</wp:posOffset>
                </wp:positionH>
                <wp:positionV relativeFrom="paragraph">
                  <wp:posOffset>332985</wp:posOffset>
                </wp:positionV>
                <wp:extent cx="2607398" cy="615636"/>
                <wp:effectExtent l="0" t="0" r="8890" b="6985"/>
                <wp:wrapNone/>
                <wp:docPr id="5" name="Text Box 5"/>
                <wp:cNvGraphicFramePr/>
                <a:graphic xmlns:a="http://schemas.openxmlformats.org/drawingml/2006/main">
                  <a:graphicData uri="http://schemas.microsoft.com/office/word/2010/wordprocessingShape">
                    <wps:wsp>
                      <wps:cNvSpPr txBox="1"/>
                      <wps:spPr>
                        <a:xfrm>
                          <a:off x="0" y="0"/>
                          <a:ext cx="2607398" cy="615636"/>
                        </a:xfrm>
                        <a:prstGeom prst="rect">
                          <a:avLst/>
                        </a:prstGeom>
                        <a:solidFill>
                          <a:schemeClr val="lt1"/>
                        </a:solidFill>
                        <a:ln w="6350">
                          <a:solidFill>
                            <a:prstClr val="black"/>
                          </a:solidFill>
                        </a:ln>
                      </wps:spPr>
                      <wps:txbx>
                        <w:txbxContent>
                          <w:p w14:paraId="326DEBAF" w14:textId="10735A79" w:rsidR="00651E5D" w:rsidRPr="00651E5D" w:rsidRDefault="00651E5D">
                            <w:pPr>
                              <w:rPr>
                                <w:rFonts w:ascii="Big Caslon Medium" w:hAnsi="Big Caslon Medium" w:cs="Big Caslon Medium"/>
                                <w:i/>
                                <w:sz w:val="20"/>
                                <w:szCs w:val="20"/>
                              </w:rPr>
                            </w:pPr>
                            <w:r w:rsidRPr="00651E5D">
                              <w:t>“</w:t>
                            </w:r>
                            <w:r w:rsidRPr="00651E5D">
                              <w:rPr>
                                <w:rFonts w:ascii="Big Caslon Medium" w:hAnsi="Big Caslon Medium" w:cs="Big Caslon Medium" w:hint="cs"/>
                                <w:i/>
                                <w:sz w:val="20"/>
                                <w:szCs w:val="20"/>
                              </w:rPr>
                              <w:t>we cushion security risks and reach the unreachable areas where your staff are unable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AE34B" id="Text Box 5" o:spid="_x0000_s1028" type="#_x0000_t202" style="position:absolute;left:0;text-align:left;margin-left:142.4pt;margin-top:26.2pt;width:205.3pt;height: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" fillcolor="white [3201]" strokeweight=".5pt">
                <v:textbox>
                  <w:txbxContent>
                    <w:p w14:paraId="326DEBAF" w14:textId="10735A79" w:rsidR="00651E5D" w:rsidRPr="00651E5D" w:rsidRDefault="00651E5D">
                      <w:pPr>
                        <w:rPr>
                          <w:rFonts w:ascii="Big Caslon Medium" w:hAnsi="Big Caslon Medium" w:cs="Big Caslon Medium"/>
                          <w:i/>
                          <w:sz w:val="20"/>
                          <w:szCs w:val="20"/>
                        </w:rPr>
                      </w:pPr>
                      <w:r w:rsidRPr="00651E5D">
                        <w:t>“</w:t>
                      </w:r>
                      <w:r w:rsidRPr="00651E5D">
                        <w:rPr>
                          <w:rFonts w:ascii="Big Caslon Medium" w:hAnsi="Big Caslon Medium" w:cs="Big Caslon Medium" w:hint="cs"/>
                          <w:i/>
                          <w:sz w:val="20"/>
                          <w:szCs w:val="20"/>
                        </w:rPr>
                        <w:t>we cushion security risks and reach the unreachable areas where your staff are unable to”</w:t>
                      </w:r>
                    </w:p>
                  </w:txbxContent>
                </v:textbox>
              </v:shape>
            </w:pict>
          </mc:Fallback>
        </mc:AlternateContent>
      </w:r>
      <w:r w:rsidR="008552D8" w:rsidRPr="00400F88">
        <w:rPr>
          <w:rFonts w:ascii="Big Caslon Medium" w:eastAsia="Times New Roman" w:hAnsi="Big Caslon Medium" w:cs="Big Caslon Medium" w:hint="cs"/>
          <w:bCs/>
          <w:color w:val="000000" w:themeColor="text1"/>
        </w:rPr>
        <w:t xml:space="preserve">We have a pool of crowd-sourced team of well-trained enumerators stationed remotely and </w:t>
      </w:r>
      <w:r w:rsidR="000856DD" w:rsidRPr="00400F88">
        <w:rPr>
          <w:rFonts w:ascii="Big Caslon Medium" w:eastAsia="Times New Roman" w:hAnsi="Big Caslon Medium" w:cs="Big Caslon Medium" w:hint="cs"/>
          <w:bCs/>
          <w:color w:val="000000" w:themeColor="text1"/>
        </w:rPr>
        <w:t xml:space="preserve">by on call </w:t>
      </w:r>
      <w:r w:rsidR="008552D8" w:rsidRPr="00400F88">
        <w:rPr>
          <w:rFonts w:ascii="Big Caslon Medium" w:eastAsia="Times New Roman" w:hAnsi="Big Caslon Medium" w:cs="Big Caslon Medium" w:hint="cs"/>
          <w:bCs/>
          <w:color w:val="000000" w:themeColor="text1"/>
        </w:rPr>
        <w:t xml:space="preserve">ready to be deployed </w:t>
      </w:r>
    </w:p>
    <w:p w14:paraId="187C3925" w14:textId="39BF8CE7" w:rsidR="00651E5D" w:rsidRPr="00400F88" w:rsidRDefault="00651E5D" w:rsidP="000856DD">
      <w:pPr>
        <w:spacing w:line="360" w:lineRule="auto"/>
        <w:jc w:val="both"/>
        <w:rPr>
          <w:rFonts w:ascii="Big Caslon Medium" w:eastAsia="Times New Roman" w:hAnsi="Big Caslon Medium" w:cs="Big Caslon Medium"/>
          <w:b/>
          <w:bCs/>
          <w:color w:val="000000" w:themeColor="text1"/>
        </w:rPr>
      </w:pPr>
    </w:p>
    <w:p w14:paraId="2B321214" w14:textId="21ED9E1C" w:rsidR="00651E5D" w:rsidRPr="00400F88" w:rsidRDefault="00651E5D" w:rsidP="000856DD">
      <w:pPr>
        <w:spacing w:line="360" w:lineRule="auto"/>
        <w:jc w:val="both"/>
        <w:rPr>
          <w:rFonts w:ascii="Big Caslon Medium" w:eastAsia="Times New Roman" w:hAnsi="Big Caslon Medium" w:cs="Big Caslon Medium"/>
          <w:b/>
          <w:bCs/>
          <w:color w:val="000000" w:themeColor="text1"/>
        </w:rPr>
      </w:pPr>
    </w:p>
    <w:p w14:paraId="4B26AB5D" w14:textId="3AEC62CE" w:rsidR="00986CDF" w:rsidRPr="00400F88" w:rsidRDefault="00986CDF" w:rsidP="000856DD">
      <w:pPr>
        <w:pStyle w:val="ListParagraph"/>
        <w:numPr>
          <w:ilvl w:val="1"/>
          <w:numId w:val="17"/>
        </w:numPr>
        <w:spacing w:line="360" w:lineRule="auto"/>
        <w:jc w:val="both"/>
        <w:rPr>
          <w:rFonts w:ascii="Big Caslon Medium" w:eastAsia="Times New Roman" w:hAnsi="Big Caslon Medium" w:cs="Big Caslon Medium"/>
          <w:b/>
          <w:bCs/>
          <w:color w:val="000000" w:themeColor="text1"/>
        </w:rPr>
      </w:pPr>
      <w:r w:rsidRPr="00400F88">
        <w:rPr>
          <w:rFonts w:ascii="Big Caslon Medium" w:eastAsia="Times New Roman" w:hAnsi="Big Caslon Medium" w:cs="Big Caslon Medium" w:hint="cs"/>
          <w:b/>
          <w:bCs/>
          <w:color w:val="000000" w:themeColor="text1"/>
        </w:rPr>
        <w:t xml:space="preserve">Policy Performance and Impact Evaluation </w:t>
      </w:r>
    </w:p>
    <w:p w14:paraId="66D87811" w14:textId="69DA1939" w:rsidR="000856DD" w:rsidRPr="00400F88" w:rsidRDefault="000856DD" w:rsidP="000856DD">
      <w:p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Combining highest evaluation standards and unique sector specific understanding, we assess the effects of programmes and policies and turn evidence into action-based policy advice. We help clients develop clear statements of intended results, establish evidence-based targets, improve data quality, create and track actionable indicators. </w:t>
      </w:r>
      <w:r w:rsidR="006029D5" w:rsidRPr="00400F88">
        <w:rPr>
          <w:rFonts w:ascii="Big Caslon Medium" w:eastAsia="Times New Roman" w:hAnsi="Big Caslon Medium" w:cs="Big Caslon Medium" w:hint="cs"/>
          <w:bCs/>
          <w:color w:val="000000" w:themeColor="text1"/>
        </w:rPr>
        <w:t xml:space="preserve">In addition, our evaluations </w:t>
      </w:r>
      <w:r w:rsidR="006029D5" w:rsidRPr="00400F88">
        <w:rPr>
          <w:rFonts w:ascii="Big Caslon Medium" w:eastAsia="Times New Roman" w:hAnsi="Big Caslon Medium" w:cs="Big Caslon Medium" w:hint="cs"/>
          <w:bCs/>
          <w:color w:val="000000" w:themeColor="text1"/>
        </w:rPr>
        <w:lastRenderedPageBreak/>
        <w:t>approach combines continuous monitoring with rapid and real-time assessments to enable clients to make course correction during intervention implementation. Our services within program and policy evaluation include</w:t>
      </w:r>
      <w:r w:rsidR="00392A5D" w:rsidRPr="00400F88">
        <w:rPr>
          <w:rFonts w:ascii="Big Caslon Medium" w:eastAsia="Times New Roman" w:hAnsi="Big Caslon Medium" w:cs="Big Caslon Medium" w:hint="cs"/>
          <w:bCs/>
          <w:color w:val="000000" w:themeColor="text1"/>
        </w:rPr>
        <w:t xml:space="preserve">: </w:t>
      </w:r>
    </w:p>
    <w:p w14:paraId="53214F9C" w14:textId="193E99EB" w:rsidR="006029D5" w:rsidRPr="00400F88" w:rsidRDefault="00392A5D" w:rsidP="006029D5">
      <w:pPr>
        <w:pStyle w:val="ListParagraph"/>
        <w:numPr>
          <w:ilvl w:val="0"/>
          <w:numId w:val="20"/>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Outcome and Impact Evaluations </w:t>
      </w:r>
    </w:p>
    <w:p w14:paraId="1C63137C" w14:textId="2831F715" w:rsidR="006029D5" w:rsidRPr="00400F88" w:rsidRDefault="006029D5" w:rsidP="00392A5D">
      <w:pPr>
        <w:pStyle w:val="ListParagraph"/>
        <w:numPr>
          <w:ilvl w:val="0"/>
          <w:numId w:val="20"/>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 Process evaluations</w:t>
      </w:r>
    </w:p>
    <w:p w14:paraId="4C9F8923" w14:textId="7EAAE931" w:rsidR="00392A5D" w:rsidRPr="00400F88" w:rsidRDefault="00392A5D" w:rsidP="006029D5">
      <w:pPr>
        <w:pStyle w:val="ListParagraph"/>
        <w:numPr>
          <w:ilvl w:val="0"/>
          <w:numId w:val="20"/>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Real-time review evaluation </w:t>
      </w:r>
    </w:p>
    <w:p w14:paraId="1FEF4DDF" w14:textId="11A39BE0" w:rsidR="006029D5" w:rsidRPr="00400F88" w:rsidRDefault="006029D5" w:rsidP="006029D5">
      <w:pPr>
        <w:pStyle w:val="ListParagraph"/>
        <w:numPr>
          <w:ilvl w:val="0"/>
          <w:numId w:val="20"/>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Implementation evaluations</w:t>
      </w:r>
    </w:p>
    <w:p w14:paraId="3F5FFF1F" w14:textId="6F0686F5" w:rsidR="006029D5" w:rsidRPr="00400F88" w:rsidRDefault="00392A5D" w:rsidP="006029D5">
      <w:pPr>
        <w:pStyle w:val="ListParagraph"/>
        <w:numPr>
          <w:ilvl w:val="0"/>
          <w:numId w:val="20"/>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Randomized</w:t>
      </w:r>
      <w:r w:rsidR="006029D5" w:rsidRPr="00400F88">
        <w:rPr>
          <w:rFonts w:ascii="Big Caslon Medium" w:eastAsia="Times New Roman" w:hAnsi="Big Caslon Medium" w:cs="Big Caslon Medium" w:hint="cs"/>
          <w:bCs/>
          <w:color w:val="000000" w:themeColor="text1"/>
        </w:rPr>
        <w:t xml:space="preserve"> controlled trials (RCTs)</w:t>
      </w:r>
    </w:p>
    <w:p w14:paraId="68744A61" w14:textId="72071A43" w:rsidR="00392A5D" w:rsidRPr="00400F88" w:rsidRDefault="00392A5D" w:rsidP="006029D5">
      <w:pPr>
        <w:pStyle w:val="ListParagraph"/>
        <w:numPr>
          <w:ilvl w:val="0"/>
          <w:numId w:val="20"/>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Cost-benefit </w:t>
      </w:r>
      <w:r w:rsidR="00E160EF" w:rsidRPr="00400F88">
        <w:rPr>
          <w:rFonts w:ascii="Big Caslon Medium" w:eastAsia="Times New Roman" w:hAnsi="Big Caslon Medium" w:cs="Big Caslon Medium" w:hint="cs"/>
          <w:bCs/>
          <w:color w:val="000000" w:themeColor="text1"/>
        </w:rPr>
        <w:t xml:space="preserve">and cost-effectiveness analysis </w:t>
      </w:r>
    </w:p>
    <w:p w14:paraId="3938B51E" w14:textId="772A11FB" w:rsidR="000856DD" w:rsidRPr="00400F88" w:rsidRDefault="00E160EF" w:rsidP="000856DD">
      <w:pPr>
        <w:pStyle w:val="ListParagraph"/>
        <w:numPr>
          <w:ilvl w:val="0"/>
          <w:numId w:val="20"/>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Policy content analysis</w:t>
      </w:r>
    </w:p>
    <w:p w14:paraId="2400CCC9" w14:textId="4CE2EFA3" w:rsidR="00B1170D" w:rsidRPr="00400F88" w:rsidRDefault="00B1170D" w:rsidP="000856DD">
      <w:pPr>
        <w:pStyle w:val="ListParagraph"/>
        <w:numPr>
          <w:ilvl w:val="0"/>
          <w:numId w:val="20"/>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Design and operationalize robust Monitoring and evaluation systems, frameworks and capacities</w:t>
      </w:r>
    </w:p>
    <w:p w14:paraId="39100EE4" w14:textId="29B384A4" w:rsidR="00B1170D" w:rsidRPr="00400F88" w:rsidRDefault="00B1170D" w:rsidP="000856DD">
      <w:pPr>
        <w:pStyle w:val="ListParagraph"/>
        <w:numPr>
          <w:ilvl w:val="0"/>
          <w:numId w:val="20"/>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Base/Endline surveys </w:t>
      </w:r>
    </w:p>
    <w:p w14:paraId="66F457D3" w14:textId="5BB1131F" w:rsidR="00B1170D" w:rsidRPr="00400F88" w:rsidRDefault="00B1170D" w:rsidP="000856DD">
      <w:pPr>
        <w:pStyle w:val="ListParagraph"/>
        <w:numPr>
          <w:ilvl w:val="0"/>
          <w:numId w:val="20"/>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Design and Manage performance tracking systems. </w:t>
      </w:r>
    </w:p>
    <w:p w14:paraId="2D9A7ABB" w14:textId="4090068D" w:rsidR="00986CDF" w:rsidRPr="00400F88" w:rsidRDefault="00986CDF" w:rsidP="000856DD">
      <w:pPr>
        <w:pStyle w:val="ListParagraph"/>
        <w:numPr>
          <w:ilvl w:val="1"/>
          <w:numId w:val="17"/>
        </w:numPr>
        <w:spacing w:line="360" w:lineRule="auto"/>
        <w:jc w:val="both"/>
        <w:rPr>
          <w:rFonts w:ascii="Big Caslon Medium" w:eastAsia="Times New Roman" w:hAnsi="Big Caslon Medium" w:cs="Big Caslon Medium"/>
          <w:b/>
          <w:bCs/>
          <w:color w:val="000000" w:themeColor="text1"/>
        </w:rPr>
      </w:pPr>
      <w:r w:rsidRPr="00400F88">
        <w:rPr>
          <w:rFonts w:ascii="Big Caslon Medium" w:eastAsia="Times New Roman" w:hAnsi="Big Caslon Medium" w:cs="Big Caslon Medium" w:hint="cs"/>
          <w:b/>
          <w:bCs/>
          <w:color w:val="000000" w:themeColor="text1"/>
        </w:rPr>
        <w:t xml:space="preserve">Applied research and learning </w:t>
      </w:r>
    </w:p>
    <w:p w14:paraId="2D133F35" w14:textId="2E3F72B5" w:rsidR="005E6955" w:rsidRPr="00400F88" w:rsidRDefault="00651E5D" w:rsidP="005E6955">
      <w:p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We conduct quick-turnaround studies to identify best practices and</w:t>
      </w:r>
      <w:r w:rsidR="00E160EF" w:rsidRPr="00400F88">
        <w:rPr>
          <w:rFonts w:ascii="Big Caslon Medium" w:eastAsia="Times New Roman" w:hAnsi="Big Caslon Medium" w:cs="Big Caslon Medium" w:hint="cs"/>
          <w:bCs/>
          <w:color w:val="000000" w:themeColor="text1"/>
        </w:rPr>
        <w:t xml:space="preserve"> document learning to facilitate client understanding through ‘</w:t>
      </w:r>
      <w:r w:rsidR="00E160EF" w:rsidRPr="00400F88">
        <w:rPr>
          <w:rFonts w:ascii="Big Caslon Medium" w:eastAsia="Times New Roman" w:hAnsi="Big Caslon Medium" w:cs="Big Caslon Medium" w:hint="cs"/>
          <w:bCs/>
          <w:i/>
          <w:color w:val="000000" w:themeColor="text1"/>
        </w:rPr>
        <w:t>Pause and Reflect’</w:t>
      </w:r>
      <w:r w:rsidR="00E160EF" w:rsidRPr="00400F88">
        <w:rPr>
          <w:rFonts w:ascii="Big Caslon Medium" w:eastAsia="Times New Roman" w:hAnsi="Big Caslon Medium" w:cs="Big Caslon Medium" w:hint="cs"/>
          <w:bCs/>
          <w:color w:val="000000" w:themeColor="text1"/>
        </w:rPr>
        <w:t xml:space="preserve">’ sessions to inspire clients’ deep dive into data articulate ideas evidence-base decision, policies, strategies and further research. </w:t>
      </w:r>
      <w:r w:rsidRPr="00400F88">
        <w:rPr>
          <w:rFonts w:ascii="Big Caslon Medium" w:eastAsia="Times New Roman" w:hAnsi="Big Caslon Medium" w:cs="Big Caslon Medium" w:hint="cs"/>
          <w:bCs/>
          <w:color w:val="000000" w:themeColor="text1"/>
        </w:rPr>
        <w:t xml:space="preserve"> </w:t>
      </w:r>
      <w:r w:rsidR="00143F10" w:rsidRPr="00400F88">
        <w:rPr>
          <w:rFonts w:ascii="Big Caslon Medium" w:eastAsia="Times New Roman" w:hAnsi="Big Caslon Medium" w:cs="Big Caslon Medium" w:hint="cs"/>
          <w:bCs/>
          <w:color w:val="000000" w:themeColor="text1"/>
        </w:rPr>
        <w:t xml:space="preserve">In regard to the “Best Practices” we enable clients to document what works well in specific situation and contexts without using inordinate resource to achieve the desired results, and adapt the vary strategies in other similar situations and contexts.  </w:t>
      </w:r>
      <w:r w:rsidR="007C4EE3" w:rsidRPr="00400F88">
        <w:rPr>
          <w:rFonts w:ascii="Big Caslon Medium" w:eastAsia="Times New Roman" w:hAnsi="Big Caslon Medium" w:cs="Big Caslon Medium" w:hint="cs"/>
          <w:bCs/>
          <w:color w:val="000000" w:themeColor="text1"/>
        </w:rPr>
        <w:t xml:space="preserve">Our services </w:t>
      </w:r>
      <w:r w:rsidR="005E6955" w:rsidRPr="00400F88">
        <w:rPr>
          <w:rFonts w:ascii="Big Caslon Medium" w:eastAsia="Times New Roman" w:hAnsi="Big Caslon Medium" w:cs="Big Caslon Medium" w:hint="cs"/>
          <w:bCs/>
          <w:color w:val="000000" w:themeColor="text1"/>
        </w:rPr>
        <w:t xml:space="preserve">in organization </w:t>
      </w:r>
      <w:r w:rsidR="007C4EE3" w:rsidRPr="00400F88">
        <w:rPr>
          <w:rFonts w:ascii="Big Caslon Medium" w:eastAsia="Times New Roman" w:hAnsi="Big Caslon Medium" w:cs="Big Caslon Medium" w:hint="cs"/>
          <w:bCs/>
          <w:color w:val="000000" w:themeColor="text1"/>
        </w:rPr>
        <w:t>learning include:</w:t>
      </w:r>
    </w:p>
    <w:p w14:paraId="04798983" w14:textId="32BA386B" w:rsidR="007C4EE3" w:rsidRPr="00400F88" w:rsidRDefault="007C4EE3" w:rsidP="007C4EE3">
      <w:pPr>
        <w:pStyle w:val="ListParagraph"/>
        <w:numPr>
          <w:ilvl w:val="0"/>
          <w:numId w:val="21"/>
        </w:numPr>
        <w:spacing w:line="360" w:lineRule="auto"/>
        <w:jc w:val="both"/>
        <w:rPr>
          <w:rFonts w:ascii="Big Caslon Medium" w:hAnsi="Big Caslon Medium" w:cs="Big Caslon Medium"/>
          <w:color w:val="000000" w:themeColor="text1"/>
        </w:rPr>
      </w:pPr>
      <w:r w:rsidRPr="00400F88">
        <w:rPr>
          <w:rFonts w:ascii="Big Caslon Medium" w:hAnsi="Big Caslon Medium" w:cs="Big Caslon Medium" w:hint="cs"/>
          <w:color w:val="000000" w:themeColor="text1"/>
        </w:rPr>
        <w:t xml:space="preserve">Supporting and Managing organizational knowledge and Learning </w:t>
      </w:r>
    </w:p>
    <w:p w14:paraId="6AA7C8D2" w14:textId="4B95B7C7" w:rsidR="007C4EE3" w:rsidRPr="00400F88" w:rsidRDefault="007C4EE3" w:rsidP="007C4EE3">
      <w:pPr>
        <w:pStyle w:val="ListParagraph"/>
        <w:numPr>
          <w:ilvl w:val="0"/>
          <w:numId w:val="21"/>
        </w:numPr>
        <w:spacing w:line="360" w:lineRule="auto"/>
        <w:jc w:val="both"/>
        <w:rPr>
          <w:rFonts w:ascii="Big Caslon Medium" w:hAnsi="Big Caslon Medium" w:cs="Big Caslon Medium"/>
          <w:color w:val="000000" w:themeColor="text1"/>
        </w:rPr>
      </w:pPr>
      <w:r w:rsidRPr="00400F88">
        <w:rPr>
          <w:rFonts w:ascii="Big Caslon Medium" w:hAnsi="Big Caslon Medium" w:cs="Big Caslon Medium" w:hint="cs"/>
          <w:color w:val="000000" w:themeColor="text1"/>
        </w:rPr>
        <w:t xml:space="preserve">Connecting and maintaining networks of community of practices and link individuals across boundaries of organizations, </w:t>
      </w:r>
      <w:r w:rsidR="005E6955" w:rsidRPr="00400F88">
        <w:rPr>
          <w:rFonts w:ascii="Big Caslon Medium" w:hAnsi="Big Caslon Medium" w:cs="Big Caslon Medium" w:hint="cs"/>
          <w:color w:val="000000" w:themeColor="text1"/>
        </w:rPr>
        <w:t>sectors and field of practice</w:t>
      </w:r>
    </w:p>
    <w:p w14:paraId="4609EBF5" w14:textId="49B81AEB" w:rsidR="00651E5D" w:rsidRPr="00400F88" w:rsidRDefault="005E6955" w:rsidP="000856DD">
      <w:pPr>
        <w:pStyle w:val="ListParagraph"/>
        <w:numPr>
          <w:ilvl w:val="0"/>
          <w:numId w:val="21"/>
        </w:numPr>
        <w:spacing w:line="360" w:lineRule="auto"/>
        <w:jc w:val="both"/>
        <w:rPr>
          <w:rFonts w:ascii="Big Caslon Medium" w:hAnsi="Big Caslon Medium" w:cs="Big Caslon Medium"/>
          <w:color w:val="000000" w:themeColor="text1"/>
        </w:rPr>
      </w:pPr>
      <w:r w:rsidRPr="00400F88">
        <w:rPr>
          <w:rFonts w:ascii="Big Caslon Medium" w:hAnsi="Big Caslon Medium" w:cs="Big Caslon Medium" w:hint="cs"/>
          <w:color w:val="000000" w:themeColor="text1"/>
        </w:rPr>
        <w:t>Promoting organizational culture, leadership and learning</w:t>
      </w:r>
    </w:p>
    <w:p w14:paraId="5F1C3F7A" w14:textId="0E4EAE36" w:rsidR="00986CDF" w:rsidRPr="00400F88" w:rsidRDefault="00986CDF" w:rsidP="000856DD">
      <w:pPr>
        <w:pStyle w:val="ListParagraph"/>
        <w:numPr>
          <w:ilvl w:val="1"/>
          <w:numId w:val="17"/>
        </w:numPr>
        <w:spacing w:line="360" w:lineRule="auto"/>
        <w:jc w:val="both"/>
        <w:rPr>
          <w:rFonts w:ascii="Big Caslon Medium" w:eastAsia="Times New Roman" w:hAnsi="Big Caslon Medium" w:cs="Big Caslon Medium"/>
          <w:b/>
          <w:bCs/>
          <w:color w:val="000000" w:themeColor="text1"/>
        </w:rPr>
      </w:pPr>
      <w:r w:rsidRPr="00400F88">
        <w:rPr>
          <w:rFonts w:ascii="Big Caslon Medium" w:eastAsia="Times New Roman" w:hAnsi="Big Caslon Medium" w:cs="Big Caslon Medium" w:hint="cs"/>
          <w:b/>
          <w:bCs/>
          <w:color w:val="000000" w:themeColor="text1"/>
        </w:rPr>
        <w:t>Organization Development</w:t>
      </w:r>
      <w:r w:rsidR="00EB7BD8" w:rsidRPr="00400F88">
        <w:rPr>
          <w:rFonts w:ascii="Big Caslon Medium" w:eastAsia="Times New Roman" w:hAnsi="Big Caslon Medium" w:cs="Big Caslon Medium" w:hint="cs"/>
          <w:b/>
          <w:bCs/>
          <w:color w:val="000000" w:themeColor="text1"/>
        </w:rPr>
        <w:t xml:space="preserve"> and institutional capacity building </w:t>
      </w:r>
    </w:p>
    <w:p w14:paraId="1516EB2F" w14:textId="0AB02C2F" w:rsidR="002728F7" w:rsidRPr="00400F88" w:rsidRDefault="002728F7" w:rsidP="00B1170D">
      <w:p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We offer organization development services through diagnosing the problem, providing clear and accurate feedback to design and</w:t>
      </w:r>
      <w:r w:rsidR="00B1170D" w:rsidRPr="00400F88">
        <w:rPr>
          <w:rFonts w:ascii="Big Caslon Medium" w:eastAsia="Times New Roman" w:hAnsi="Big Caslon Medium" w:cs="Big Caslon Medium" w:hint="cs"/>
          <w:bCs/>
          <w:color w:val="000000" w:themeColor="text1"/>
        </w:rPr>
        <w:t xml:space="preserve"> assess solution for future practical recommendation</w:t>
      </w:r>
      <w:r w:rsidRPr="00400F88">
        <w:rPr>
          <w:rFonts w:ascii="Big Caslon Medium" w:eastAsia="Times New Roman" w:hAnsi="Big Caslon Medium" w:cs="Big Caslon Medium" w:hint="cs"/>
          <w:bCs/>
          <w:color w:val="000000" w:themeColor="text1"/>
        </w:rPr>
        <w:t xml:space="preserve">s </w:t>
      </w:r>
      <w:r w:rsidR="006B26A2" w:rsidRPr="00400F88">
        <w:rPr>
          <w:rFonts w:ascii="Big Caslon Medium" w:eastAsia="Times New Roman" w:hAnsi="Big Caslon Medium" w:cs="Big Caslon Medium" w:hint="cs"/>
          <w:bCs/>
          <w:color w:val="000000" w:themeColor="text1"/>
        </w:rPr>
        <w:t xml:space="preserve">while ensure best possible use of money, manage expectations to provide sustainable cost-effective services. </w:t>
      </w:r>
    </w:p>
    <w:p w14:paraId="1AB4902C" w14:textId="58DCC9B3" w:rsidR="00B1170D" w:rsidRPr="00400F88" w:rsidRDefault="006B26A2" w:rsidP="006B26A2">
      <w:pPr>
        <w:pStyle w:val="ListParagraph"/>
        <w:numPr>
          <w:ilvl w:val="0"/>
          <w:numId w:val="22"/>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Under </w:t>
      </w:r>
      <w:r w:rsidR="00B1170D" w:rsidRPr="00400F88">
        <w:rPr>
          <w:rFonts w:ascii="Big Caslon Medium" w:eastAsia="Times New Roman" w:hAnsi="Big Caslon Medium" w:cs="Big Caslon Medium" w:hint="cs"/>
          <w:bCs/>
          <w:color w:val="000000" w:themeColor="text1"/>
        </w:rPr>
        <w:t xml:space="preserve">organization development we provide services such as; </w:t>
      </w:r>
    </w:p>
    <w:p w14:paraId="1C0B9552" w14:textId="2932CFD7" w:rsidR="00B1170D" w:rsidRPr="00400F88" w:rsidRDefault="00B1170D" w:rsidP="006B26A2">
      <w:pPr>
        <w:pStyle w:val="ListParagraph"/>
        <w:numPr>
          <w:ilvl w:val="0"/>
          <w:numId w:val="22"/>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lastRenderedPageBreak/>
        <w:t xml:space="preserve">Organization transformation (Programme, Strategy design, Human process and human resource management) </w:t>
      </w:r>
    </w:p>
    <w:p w14:paraId="036C1A26" w14:textId="77777777" w:rsidR="00B1170D" w:rsidRPr="00400F88" w:rsidRDefault="00B1170D" w:rsidP="006B26A2">
      <w:pPr>
        <w:pStyle w:val="ListParagraph"/>
        <w:numPr>
          <w:ilvl w:val="0"/>
          <w:numId w:val="22"/>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Team building and Leadership development </w:t>
      </w:r>
    </w:p>
    <w:p w14:paraId="36EC4735" w14:textId="7603AFA3" w:rsidR="006B26A2" w:rsidRPr="00400F88" w:rsidRDefault="00B1170D" w:rsidP="006B26A2">
      <w:pPr>
        <w:pStyle w:val="ListParagraph"/>
        <w:numPr>
          <w:ilvl w:val="0"/>
          <w:numId w:val="22"/>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Governance and Stabilization consulting in fragile setting including</w:t>
      </w:r>
      <w:r w:rsidR="006B26A2" w:rsidRPr="00400F88">
        <w:rPr>
          <w:rFonts w:ascii="Big Caslon Medium" w:eastAsia="Times New Roman" w:hAnsi="Big Caslon Medium" w:cs="Big Caslon Medium" w:hint="cs"/>
          <w:bCs/>
          <w:color w:val="000000" w:themeColor="text1"/>
        </w:rPr>
        <w:t xml:space="preserve">; </w:t>
      </w:r>
    </w:p>
    <w:p w14:paraId="185F9856" w14:textId="77777777" w:rsidR="006B26A2" w:rsidRPr="00400F88" w:rsidRDefault="006B26A2" w:rsidP="006B26A2">
      <w:pPr>
        <w:pStyle w:val="ListParagraph"/>
        <w:numPr>
          <w:ilvl w:val="0"/>
          <w:numId w:val="23"/>
        </w:numPr>
        <w:spacing w:line="360" w:lineRule="auto"/>
        <w:jc w:val="both"/>
        <w:rPr>
          <w:rFonts w:ascii="Big Caslon Medium" w:eastAsia="Times New Roman" w:hAnsi="Big Caslon Medium" w:cs="Big Caslon Medium"/>
          <w:b/>
          <w:bCs/>
          <w:color w:val="000000" w:themeColor="text1"/>
        </w:rPr>
      </w:pPr>
      <w:r w:rsidRPr="00400F88">
        <w:rPr>
          <w:rFonts w:ascii="Big Caslon Medium" w:eastAsia="Times New Roman" w:hAnsi="Big Caslon Medium" w:cs="Big Caslon Medium" w:hint="cs"/>
          <w:bCs/>
          <w:color w:val="000000" w:themeColor="text1"/>
        </w:rPr>
        <w:t>A</w:t>
      </w:r>
      <w:r w:rsidR="00B1170D" w:rsidRPr="00400F88">
        <w:rPr>
          <w:rFonts w:ascii="Big Caslon Medium" w:eastAsia="Times New Roman" w:hAnsi="Big Caslon Medium" w:cs="Big Caslon Medium" w:hint="cs"/>
          <w:bCs/>
          <w:color w:val="000000" w:themeColor="text1"/>
        </w:rPr>
        <w:t xml:space="preserve">nalysis of local governance, power dynamics and systems, </w:t>
      </w:r>
    </w:p>
    <w:p w14:paraId="7FD2CCC0" w14:textId="37E6A952" w:rsidR="006B26A2" w:rsidRPr="00400F88" w:rsidRDefault="006B26A2" w:rsidP="006B26A2">
      <w:pPr>
        <w:pStyle w:val="ListParagraph"/>
        <w:numPr>
          <w:ilvl w:val="0"/>
          <w:numId w:val="23"/>
        </w:numPr>
        <w:spacing w:line="360" w:lineRule="auto"/>
        <w:jc w:val="both"/>
        <w:rPr>
          <w:rFonts w:ascii="Big Caslon Medium" w:eastAsia="Times New Roman" w:hAnsi="Big Caslon Medium" w:cs="Big Caslon Medium"/>
          <w:b/>
          <w:bCs/>
          <w:color w:val="000000" w:themeColor="text1"/>
        </w:rPr>
      </w:pPr>
      <w:r w:rsidRPr="00400F88">
        <w:rPr>
          <w:rFonts w:ascii="Big Caslon Medium" w:eastAsia="Times New Roman" w:hAnsi="Big Caslon Medium" w:cs="Big Caslon Medium" w:hint="cs"/>
          <w:bCs/>
          <w:color w:val="000000" w:themeColor="text1"/>
        </w:rPr>
        <w:t>M</w:t>
      </w:r>
      <w:r w:rsidR="00B1170D" w:rsidRPr="00400F88">
        <w:rPr>
          <w:rFonts w:ascii="Big Caslon Medium" w:eastAsia="Times New Roman" w:hAnsi="Big Caslon Medium" w:cs="Big Caslon Medium" w:hint="cs"/>
          <w:bCs/>
          <w:color w:val="000000" w:themeColor="text1"/>
        </w:rPr>
        <w:t xml:space="preserve">easuring population perceptions </w:t>
      </w:r>
    </w:p>
    <w:p w14:paraId="26FA8928" w14:textId="27917D88" w:rsidR="006B26A2" w:rsidRPr="00400F88" w:rsidRDefault="006B26A2" w:rsidP="006B26A2">
      <w:p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Under the institution capacity development, we provide services such as: </w:t>
      </w:r>
    </w:p>
    <w:p w14:paraId="254A1D00" w14:textId="1ED97630" w:rsidR="006B26A2" w:rsidRPr="00400F88" w:rsidRDefault="006B26A2" w:rsidP="006B26A2">
      <w:pPr>
        <w:pStyle w:val="ListParagraph"/>
        <w:numPr>
          <w:ilvl w:val="0"/>
          <w:numId w:val="24"/>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Institutional </w:t>
      </w:r>
      <w:r w:rsidR="00EE1617" w:rsidRPr="00400F88">
        <w:rPr>
          <w:rFonts w:ascii="Big Caslon Medium" w:eastAsia="Times New Roman" w:hAnsi="Big Caslon Medium" w:cs="Big Caslon Medium" w:hint="cs"/>
          <w:bCs/>
          <w:color w:val="000000" w:themeColor="text1"/>
        </w:rPr>
        <w:t>Capacity diagnosis and intervention design</w:t>
      </w:r>
    </w:p>
    <w:p w14:paraId="14BDCB53" w14:textId="466167C6" w:rsidR="00EE1617" w:rsidRPr="00400F88" w:rsidRDefault="00EE1617" w:rsidP="006B26A2">
      <w:pPr>
        <w:pStyle w:val="ListParagraph"/>
        <w:numPr>
          <w:ilvl w:val="0"/>
          <w:numId w:val="24"/>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Design and support policy reform agendas </w:t>
      </w:r>
    </w:p>
    <w:p w14:paraId="5E7CD469" w14:textId="12552FAB" w:rsidR="00EE1617" w:rsidRPr="00400F88" w:rsidRDefault="00EE1617" w:rsidP="006B26A2">
      <w:pPr>
        <w:pStyle w:val="ListParagraph"/>
        <w:numPr>
          <w:ilvl w:val="0"/>
          <w:numId w:val="24"/>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Develop and support development of legal and institutional framework </w:t>
      </w:r>
    </w:p>
    <w:p w14:paraId="7B7A3B3F" w14:textId="328D4F09" w:rsidR="006B26A2" w:rsidRPr="00400F88" w:rsidRDefault="006B26A2" w:rsidP="00EE1617">
      <w:pPr>
        <w:pStyle w:val="ListParagraph"/>
        <w:numPr>
          <w:ilvl w:val="0"/>
          <w:numId w:val="24"/>
        </w:num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In-house and tailor-made capacity building trainings</w:t>
      </w:r>
    </w:p>
    <w:p w14:paraId="4E9F5A45" w14:textId="721DD805" w:rsidR="00986CDF" w:rsidRPr="00400F88" w:rsidRDefault="00986CDF" w:rsidP="000856DD">
      <w:pPr>
        <w:pStyle w:val="ListParagraph"/>
        <w:numPr>
          <w:ilvl w:val="1"/>
          <w:numId w:val="17"/>
        </w:numPr>
        <w:spacing w:line="360" w:lineRule="auto"/>
        <w:jc w:val="both"/>
        <w:rPr>
          <w:rFonts w:ascii="Big Caslon Medium" w:eastAsia="Times New Roman" w:hAnsi="Big Caslon Medium" w:cs="Big Caslon Medium"/>
          <w:b/>
          <w:bCs/>
          <w:color w:val="000000" w:themeColor="text1"/>
        </w:rPr>
      </w:pPr>
      <w:r w:rsidRPr="00400F88">
        <w:rPr>
          <w:rFonts w:ascii="Big Caslon Medium" w:eastAsia="Times New Roman" w:hAnsi="Big Caslon Medium" w:cs="Big Caslon Medium" w:hint="cs"/>
          <w:b/>
          <w:bCs/>
          <w:color w:val="000000" w:themeColor="text1"/>
        </w:rPr>
        <w:t xml:space="preserve">Environment </w:t>
      </w:r>
      <w:r w:rsidR="00651E5D" w:rsidRPr="00400F88">
        <w:rPr>
          <w:rFonts w:ascii="Big Caslon Medium" w:eastAsia="Times New Roman" w:hAnsi="Big Caslon Medium" w:cs="Big Caslon Medium" w:hint="cs"/>
          <w:b/>
          <w:bCs/>
          <w:color w:val="000000" w:themeColor="text1"/>
        </w:rPr>
        <w:t xml:space="preserve">and Energy Consulting </w:t>
      </w:r>
    </w:p>
    <w:p w14:paraId="4D4CEC31" w14:textId="7602DBC5" w:rsidR="00EE1617" w:rsidRPr="00400F88" w:rsidRDefault="00EE1617" w:rsidP="00EE1617">
      <w:pPr>
        <w:spacing w:line="360" w:lineRule="auto"/>
        <w:jc w:val="both"/>
        <w:rPr>
          <w:rFonts w:ascii="Big Caslon Medium" w:eastAsia="Times New Roman" w:hAnsi="Big Caslon Medium" w:cs="Big Caslon Medium"/>
          <w:bCs/>
          <w:color w:val="000000" w:themeColor="text1"/>
        </w:rPr>
      </w:pPr>
      <w:r w:rsidRPr="00400F88">
        <w:rPr>
          <w:rFonts w:ascii="Big Caslon Medium" w:eastAsia="Times New Roman" w:hAnsi="Big Caslon Medium" w:cs="Big Caslon Medium" w:hint="cs"/>
          <w:bCs/>
          <w:color w:val="000000" w:themeColor="text1"/>
        </w:rPr>
        <w:t xml:space="preserve">As </w:t>
      </w:r>
      <w:r w:rsidRPr="00400F88">
        <w:rPr>
          <w:rFonts w:ascii="Big Caslon Medium" w:eastAsia="Times New Roman" w:hAnsi="Big Caslon Medium" w:cs="Big Caslon Medium" w:hint="cs"/>
          <w:color w:val="000000" w:themeColor="text1"/>
        </w:rPr>
        <w:t>a forefront Somali consulting firm in environmental impact assessment (EIA) and Strategic Environmental Assessment (SEA), we provide specific environment appraisals and comprehensive impact assessments service to industrial, residential development programmes through deep subject matter expertise to meet client needs. We provide guidance to our clients on their environmental risks and opportunities and assist in the planning of their activities so that they are able to maintain the integrity of socio-economic and ecological systems in a sustainable way.</w:t>
      </w:r>
    </w:p>
    <w:p w14:paraId="0E875DEC" w14:textId="79C62E42" w:rsidR="00EE1617" w:rsidRPr="0039574C" w:rsidRDefault="00EE1617" w:rsidP="00EE1617">
      <w:pPr>
        <w:spacing w:line="360" w:lineRule="auto"/>
        <w:jc w:val="both"/>
        <w:rPr>
          <w:rFonts w:ascii="Big Caslon Medium" w:hAnsi="Big Caslon Medium" w:cs="Big Caslon Medium"/>
          <w:color w:val="000000" w:themeColor="text1"/>
        </w:rPr>
      </w:pPr>
      <w:r w:rsidRPr="00400F88">
        <w:rPr>
          <w:rFonts w:ascii="Big Caslon Medium" w:eastAsia="Times New Roman" w:hAnsi="Big Caslon Medium" w:cs="Big Caslon Medium" w:hint="cs"/>
          <w:color w:val="000000" w:themeColor="text1"/>
        </w:rPr>
        <w:t xml:space="preserve">Under our energy consulting services, we provide a technical pro-bono and advice for full solar energy life-cycle–from generation to distribution. Our services include </w:t>
      </w:r>
      <w:r w:rsidRPr="00400F88">
        <w:rPr>
          <w:rFonts w:ascii="Big Caslon Medium" w:hAnsi="Big Caslon Medium" w:cs="Big Caslon Medium" w:hint="cs"/>
          <w:color w:val="000000" w:themeColor="text1"/>
        </w:rPr>
        <w:t xml:space="preserve">feasibility analysis and design through to implementation, optimization, and management of photovoltaic (PV) systems.  </w:t>
      </w:r>
      <w:r w:rsidRPr="00400F88">
        <w:rPr>
          <w:rFonts w:ascii="Big Caslon Medium" w:eastAsia="Times New Roman" w:hAnsi="Big Caslon Medium" w:cs="Big Caslon Medium" w:hint="cs"/>
          <w:color w:val="000000" w:themeColor="text1"/>
        </w:rPr>
        <w:t xml:space="preserve"> </w:t>
      </w:r>
      <w:r w:rsidR="0039574C">
        <w:rPr>
          <w:rFonts w:ascii="Big Caslon Medium" w:eastAsia="Times New Roman" w:hAnsi="Big Caslon Medium" w:cs="Big Caslon Medium"/>
          <w:color w:val="000000" w:themeColor="text1"/>
        </w:rPr>
        <w:t xml:space="preserve">      </w:t>
      </w:r>
    </w:p>
    <w:p w14:paraId="0099D28D" w14:textId="77777777" w:rsidR="00917FDF" w:rsidRDefault="00651E5D" w:rsidP="000856DD">
      <w:pPr>
        <w:pStyle w:val="ListParagraph"/>
        <w:numPr>
          <w:ilvl w:val="1"/>
          <w:numId w:val="17"/>
        </w:numPr>
        <w:spacing w:line="360" w:lineRule="auto"/>
        <w:jc w:val="both"/>
        <w:rPr>
          <w:rFonts w:ascii="Big Caslon Medium" w:eastAsia="Times New Roman" w:hAnsi="Big Caslon Medium" w:cs="Big Caslon Medium"/>
          <w:b/>
          <w:bCs/>
          <w:color w:val="000000" w:themeColor="text1"/>
        </w:rPr>
      </w:pPr>
      <w:r w:rsidRPr="00400F88">
        <w:rPr>
          <w:rFonts w:ascii="Big Caslon Medium" w:eastAsia="Times New Roman" w:hAnsi="Big Caslon Medium" w:cs="Big Caslon Medium" w:hint="cs"/>
          <w:b/>
          <w:bCs/>
          <w:color w:val="000000" w:themeColor="text1"/>
        </w:rPr>
        <w:t xml:space="preserve">Cyber Security </w:t>
      </w:r>
    </w:p>
    <w:p w14:paraId="56145CD1" w14:textId="6763F0E3" w:rsidR="0039574C" w:rsidRPr="0039574C" w:rsidRDefault="0039574C" w:rsidP="0039574C">
      <w:pPr>
        <w:spacing w:line="360" w:lineRule="auto"/>
        <w:jc w:val="both"/>
        <w:rPr>
          <w:rFonts w:ascii="Big Caslon Medium" w:eastAsia="Times New Roman" w:hAnsi="Big Caslon Medium" w:cs="Big Caslon Medium"/>
          <w:bCs/>
          <w:color w:val="000000" w:themeColor="text1"/>
        </w:rPr>
        <w:sectPr w:rsidR="0039574C" w:rsidRPr="0039574C" w:rsidSect="000856DD">
          <w:type w:val="continuous"/>
          <w:pgSz w:w="11900" w:h="16840"/>
          <w:pgMar w:top="880" w:right="1440" w:bottom="1440" w:left="1440" w:header="708" w:footer="708" w:gutter="0"/>
          <w:cols w:space="708"/>
          <w:docGrid w:linePitch="360"/>
        </w:sectPr>
      </w:pPr>
    </w:p>
    <w:p w14:paraId="7178FFAC" w14:textId="6D0FB379" w:rsidR="000A2863" w:rsidRPr="000A2863" w:rsidRDefault="0039574C" w:rsidP="000A2863">
      <w:pPr>
        <w:spacing w:line="360" w:lineRule="auto"/>
        <w:jc w:val="both"/>
        <w:rPr>
          <w:rFonts w:ascii="Big Caslon Medium" w:eastAsia="Times New Roman" w:hAnsi="Big Caslon Medium" w:cs="Big Caslon Medium"/>
          <w:bCs/>
          <w:color w:val="000000" w:themeColor="text1"/>
        </w:rPr>
      </w:pPr>
      <w:r>
        <w:rPr>
          <w:rFonts w:ascii="Big Caslon Medium" w:eastAsia="Times New Roman" w:hAnsi="Big Caslon Medium" w:cs="Big Caslon Medium"/>
          <w:bCs/>
          <w:color w:val="000000" w:themeColor="text1"/>
        </w:rPr>
        <w:t xml:space="preserve">Through vast experience and skilled professionals with robust digital literacy, we defend private sector, government agencies and non-state actor against cyber-attack. Our services in cyber security include; </w:t>
      </w:r>
    </w:p>
    <w:p w14:paraId="4D69620C" w14:textId="6D73C569" w:rsidR="000A2863" w:rsidRDefault="000A2863" w:rsidP="0039574C">
      <w:pPr>
        <w:pStyle w:val="ListParagraph"/>
        <w:numPr>
          <w:ilvl w:val="0"/>
          <w:numId w:val="25"/>
        </w:numPr>
        <w:spacing w:line="360" w:lineRule="auto"/>
        <w:jc w:val="both"/>
        <w:rPr>
          <w:rFonts w:ascii="Big Caslon Medium" w:eastAsia="Times New Roman" w:hAnsi="Big Caslon Medium" w:cs="Big Caslon Medium"/>
          <w:bCs/>
          <w:color w:val="000000" w:themeColor="text1"/>
        </w:rPr>
      </w:pPr>
      <w:r>
        <w:rPr>
          <w:rFonts w:ascii="Big Caslon Medium" w:eastAsia="Times New Roman" w:hAnsi="Big Caslon Medium" w:cs="Big Caslon Medium"/>
          <w:bCs/>
          <w:color w:val="000000" w:themeColor="text1"/>
        </w:rPr>
        <w:t xml:space="preserve"> Governance Risk </w:t>
      </w:r>
      <w:proofErr w:type="gramStart"/>
      <w:r>
        <w:rPr>
          <w:rFonts w:ascii="Big Caslon Medium" w:eastAsia="Times New Roman" w:hAnsi="Big Caslon Medium" w:cs="Big Caslon Medium"/>
          <w:bCs/>
          <w:color w:val="000000" w:themeColor="text1"/>
        </w:rPr>
        <w:t>and  Compliance</w:t>
      </w:r>
      <w:proofErr w:type="gramEnd"/>
      <w:r>
        <w:rPr>
          <w:rFonts w:ascii="Big Caslon Medium" w:eastAsia="Times New Roman" w:hAnsi="Big Caslon Medium" w:cs="Big Caslon Medium"/>
          <w:bCs/>
          <w:color w:val="000000" w:themeColor="text1"/>
        </w:rPr>
        <w:t xml:space="preserve"> </w:t>
      </w:r>
    </w:p>
    <w:p w14:paraId="552BD237" w14:textId="09E9BC88" w:rsidR="000A2863" w:rsidRDefault="000A2863" w:rsidP="0039574C">
      <w:pPr>
        <w:pStyle w:val="ListParagraph"/>
        <w:numPr>
          <w:ilvl w:val="0"/>
          <w:numId w:val="25"/>
        </w:numPr>
        <w:spacing w:line="360" w:lineRule="auto"/>
        <w:jc w:val="both"/>
        <w:rPr>
          <w:rFonts w:ascii="Big Caslon Medium" w:eastAsia="Times New Roman" w:hAnsi="Big Caslon Medium" w:cs="Big Caslon Medium"/>
          <w:bCs/>
          <w:color w:val="000000" w:themeColor="text1"/>
        </w:rPr>
      </w:pPr>
      <w:r>
        <w:rPr>
          <w:rFonts w:ascii="Big Caslon Medium" w:eastAsia="Times New Roman" w:hAnsi="Big Caslon Medium" w:cs="Big Caslon Medium"/>
          <w:bCs/>
          <w:color w:val="000000" w:themeColor="text1"/>
        </w:rPr>
        <w:t xml:space="preserve">Open source intelligence gathering </w:t>
      </w:r>
      <w:bookmarkStart w:id="0" w:name="_GoBack"/>
      <w:bookmarkEnd w:id="0"/>
    </w:p>
    <w:p w14:paraId="17289BF5" w14:textId="0E65098B" w:rsidR="0039574C" w:rsidRDefault="0039574C" w:rsidP="0039574C">
      <w:pPr>
        <w:pStyle w:val="ListParagraph"/>
        <w:numPr>
          <w:ilvl w:val="0"/>
          <w:numId w:val="25"/>
        </w:numPr>
        <w:spacing w:line="360" w:lineRule="auto"/>
        <w:jc w:val="both"/>
        <w:rPr>
          <w:rFonts w:ascii="Big Caslon Medium" w:eastAsia="Times New Roman" w:hAnsi="Big Caslon Medium" w:cs="Big Caslon Medium"/>
          <w:bCs/>
          <w:color w:val="000000" w:themeColor="text1"/>
        </w:rPr>
      </w:pPr>
      <w:r>
        <w:rPr>
          <w:rFonts w:ascii="Big Caslon Medium" w:eastAsia="Times New Roman" w:hAnsi="Big Caslon Medium" w:cs="Big Caslon Medium"/>
          <w:bCs/>
          <w:color w:val="000000" w:themeColor="text1"/>
        </w:rPr>
        <w:t>Threat intelligence service</w:t>
      </w:r>
    </w:p>
    <w:p w14:paraId="6C7A67EC" w14:textId="75A99970" w:rsidR="0039574C" w:rsidRDefault="0039574C" w:rsidP="0039574C">
      <w:pPr>
        <w:pStyle w:val="ListParagraph"/>
        <w:numPr>
          <w:ilvl w:val="0"/>
          <w:numId w:val="25"/>
        </w:numPr>
        <w:spacing w:line="360" w:lineRule="auto"/>
        <w:jc w:val="both"/>
        <w:rPr>
          <w:rFonts w:ascii="Big Caslon Medium" w:eastAsia="Times New Roman" w:hAnsi="Big Caslon Medium" w:cs="Big Caslon Medium"/>
          <w:bCs/>
          <w:color w:val="000000" w:themeColor="text1"/>
        </w:rPr>
      </w:pPr>
      <w:r>
        <w:rPr>
          <w:rFonts w:ascii="Big Caslon Medium" w:eastAsia="Times New Roman" w:hAnsi="Big Caslon Medium" w:cs="Big Caslon Medium"/>
          <w:bCs/>
          <w:color w:val="000000" w:themeColor="text1"/>
        </w:rPr>
        <w:t>Incidence response,</w:t>
      </w:r>
      <w:r w:rsidR="00F10056">
        <w:rPr>
          <w:rFonts w:ascii="Big Caslon Medium" w:eastAsia="Times New Roman" w:hAnsi="Big Caslon Medium" w:cs="Big Caslon Medium"/>
          <w:bCs/>
          <w:color w:val="000000" w:themeColor="text1"/>
        </w:rPr>
        <w:t xml:space="preserve"> digital forensic and litigation support </w:t>
      </w:r>
    </w:p>
    <w:p w14:paraId="06706217" w14:textId="4FF69AD4" w:rsidR="00F10056" w:rsidRDefault="00F10056" w:rsidP="0039574C">
      <w:pPr>
        <w:pStyle w:val="ListParagraph"/>
        <w:numPr>
          <w:ilvl w:val="0"/>
          <w:numId w:val="25"/>
        </w:numPr>
        <w:spacing w:line="360" w:lineRule="auto"/>
        <w:jc w:val="both"/>
        <w:rPr>
          <w:rFonts w:ascii="Big Caslon Medium" w:eastAsia="Times New Roman" w:hAnsi="Big Caslon Medium" w:cs="Big Caslon Medium"/>
          <w:bCs/>
          <w:color w:val="000000" w:themeColor="text1"/>
        </w:rPr>
      </w:pPr>
      <w:r>
        <w:rPr>
          <w:rFonts w:ascii="Big Caslon Medium" w:eastAsia="Times New Roman" w:hAnsi="Big Caslon Medium" w:cs="Big Caslon Medium"/>
          <w:bCs/>
          <w:color w:val="000000" w:themeColor="text1"/>
        </w:rPr>
        <w:t xml:space="preserve">Vulnerability assessment and Penetration testing </w:t>
      </w:r>
    </w:p>
    <w:p w14:paraId="429E8A7C" w14:textId="4FE5C0B2" w:rsidR="00F10056" w:rsidRDefault="00F10056" w:rsidP="0039574C">
      <w:pPr>
        <w:pStyle w:val="ListParagraph"/>
        <w:numPr>
          <w:ilvl w:val="0"/>
          <w:numId w:val="25"/>
        </w:numPr>
        <w:spacing w:line="360" w:lineRule="auto"/>
        <w:jc w:val="both"/>
        <w:rPr>
          <w:rFonts w:ascii="Big Caslon Medium" w:eastAsia="Times New Roman" w:hAnsi="Big Caslon Medium" w:cs="Big Caslon Medium"/>
          <w:bCs/>
          <w:color w:val="000000" w:themeColor="text1"/>
        </w:rPr>
      </w:pPr>
      <w:r>
        <w:rPr>
          <w:rFonts w:ascii="Big Caslon Medium" w:eastAsia="Times New Roman" w:hAnsi="Big Caslon Medium" w:cs="Big Caslon Medium"/>
          <w:bCs/>
          <w:color w:val="000000" w:themeColor="text1"/>
        </w:rPr>
        <w:t xml:space="preserve">Risk assessment and compliancy to security, strategy and governance </w:t>
      </w:r>
    </w:p>
    <w:p w14:paraId="3C1E3E69" w14:textId="18354893" w:rsidR="00F10056" w:rsidRDefault="00F10056" w:rsidP="0039574C">
      <w:pPr>
        <w:pStyle w:val="ListParagraph"/>
        <w:numPr>
          <w:ilvl w:val="0"/>
          <w:numId w:val="25"/>
        </w:numPr>
        <w:spacing w:line="360" w:lineRule="auto"/>
        <w:jc w:val="both"/>
        <w:rPr>
          <w:rFonts w:ascii="Big Caslon Medium" w:eastAsia="Times New Roman" w:hAnsi="Big Caslon Medium" w:cs="Big Caslon Medium"/>
          <w:bCs/>
          <w:color w:val="000000" w:themeColor="text1"/>
        </w:rPr>
      </w:pPr>
      <w:r>
        <w:rPr>
          <w:rFonts w:ascii="Big Caslon Medium" w:eastAsia="Times New Roman" w:hAnsi="Big Caslon Medium" w:cs="Big Caslon Medium"/>
          <w:bCs/>
          <w:color w:val="000000" w:themeColor="text1"/>
        </w:rPr>
        <w:lastRenderedPageBreak/>
        <w:t xml:space="preserve">Manage detections and responses </w:t>
      </w:r>
    </w:p>
    <w:p w14:paraId="4F2DF3BD" w14:textId="760D4CDC" w:rsidR="005D2355" w:rsidRDefault="005D2355" w:rsidP="005D2355">
      <w:pPr>
        <w:spacing w:line="360" w:lineRule="auto"/>
        <w:jc w:val="both"/>
        <w:rPr>
          <w:rFonts w:ascii="Big Caslon Medium" w:eastAsia="Times New Roman" w:hAnsi="Big Caslon Medium" w:cs="Big Caslon Medium"/>
          <w:bCs/>
          <w:color w:val="000000" w:themeColor="text1"/>
        </w:rPr>
      </w:pPr>
    </w:p>
    <w:p w14:paraId="40338108" w14:textId="5F1BC28D" w:rsidR="005D2355" w:rsidRDefault="00CB579E" w:rsidP="005D2355">
      <w:pPr>
        <w:pStyle w:val="ListParagraph"/>
        <w:numPr>
          <w:ilvl w:val="1"/>
          <w:numId w:val="17"/>
        </w:numPr>
        <w:spacing w:line="360" w:lineRule="auto"/>
        <w:jc w:val="both"/>
        <w:rPr>
          <w:rFonts w:ascii="Big Caslon Medium" w:eastAsia="Times New Roman" w:hAnsi="Big Caslon Medium" w:cs="Big Caslon Medium"/>
          <w:b/>
          <w:bCs/>
          <w:color w:val="000000" w:themeColor="text1"/>
        </w:rPr>
      </w:pPr>
      <w:r>
        <w:rPr>
          <w:rFonts w:ascii="Big Caslon Medium" w:eastAsia="Times New Roman" w:hAnsi="Big Caslon Medium" w:cs="Big Caslon Medium"/>
          <w:b/>
          <w:bCs/>
          <w:color w:val="000000" w:themeColor="text1"/>
        </w:rPr>
        <w:t>Previous Assignments</w:t>
      </w:r>
    </w:p>
    <w:tbl>
      <w:tblPr>
        <w:tblStyle w:val="TableGrid"/>
        <w:tblW w:w="8880" w:type="dxa"/>
        <w:tblLayout w:type="fixed"/>
        <w:tblLook w:val="04A0" w:firstRow="1" w:lastRow="0" w:firstColumn="1" w:lastColumn="0" w:noHBand="0" w:noVBand="1"/>
      </w:tblPr>
      <w:tblGrid>
        <w:gridCol w:w="2320"/>
        <w:gridCol w:w="4232"/>
        <w:gridCol w:w="2328"/>
      </w:tblGrid>
      <w:tr w:rsidR="001104FD" w:rsidRPr="00A27323" w14:paraId="70581302" w14:textId="77777777" w:rsidTr="001104FD">
        <w:trPr>
          <w:trHeight w:val="336"/>
        </w:trPr>
        <w:tc>
          <w:tcPr>
            <w:tcW w:w="2320" w:type="dxa"/>
          </w:tcPr>
          <w:p w14:paraId="0A3A7EEE" w14:textId="77777777" w:rsidR="001104FD" w:rsidRPr="00A27323" w:rsidRDefault="001104FD" w:rsidP="001F278D">
            <w:pPr>
              <w:spacing w:line="276" w:lineRule="auto"/>
              <w:rPr>
                <w:rFonts w:asciiTheme="majorHAnsi" w:hAnsiTheme="majorHAnsi" w:cstheme="majorHAnsi"/>
                <w:b/>
                <w:sz w:val="22"/>
                <w:szCs w:val="22"/>
              </w:rPr>
            </w:pPr>
            <w:r w:rsidRPr="00A27323">
              <w:rPr>
                <w:rFonts w:asciiTheme="majorHAnsi" w:hAnsiTheme="majorHAnsi" w:cstheme="majorHAnsi"/>
                <w:b/>
                <w:sz w:val="22"/>
                <w:szCs w:val="22"/>
              </w:rPr>
              <w:t>Period</w:t>
            </w:r>
          </w:p>
        </w:tc>
        <w:tc>
          <w:tcPr>
            <w:tcW w:w="4232" w:type="dxa"/>
          </w:tcPr>
          <w:p w14:paraId="01241541" w14:textId="77777777" w:rsidR="001104FD" w:rsidRPr="00A27323" w:rsidRDefault="001104FD" w:rsidP="001F278D">
            <w:pPr>
              <w:spacing w:line="276" w:lineRule="auto"/>
              <w:jc w:val="both"/>
              <w:rPr>
                <w:rFonts w:asciiTheme="majorHAnsi" w:hAnsiTheme="majorHAnsi" w:cstheme="majorHAnsi"/>
                <w:b/>
                <w:bCs/>
                <w:sz w:val="22"/>
                <w:szCs w:val="22"/>
              </w:rPr>
            </w:pPr>
            <w:r w:rsidRPr="00A27323">
              <w:rPr>
                <w:rFonts w:asciiTheme="majorHAnsi" w:hAnsiTheme="majorHAnsi" w:cstheme="majorHAnsi"/>
                <w:b/>
                <w:sz w:val="22"/>
                <w:szCs w:val="22"/>
              </w:rPr>
              <w:t>Assignment</w:t>
            </w:r>
          </w:p>
        </w:tc>
        <w:tc>
          <w:tcPr>
            <w:tcW w:w="2328" w:type="dxa"/>
          </w:tcPr>
          <w:p w14:paraId="60501935" w14:textId="77777777" w:rsidR="001104FD" w:rsidRPr="00A27323" w:rsidRDefault="001104FD" w:rsidP="001F278D">
            <w:pPr>
              <w:spacing w:line="276" w:lineRule="auto"/>
              <w:jc w:val="both"/>
              <w:rPr>
                <w:rFonts w:asciiTheme="majorHAnsi" w:hAnsiTheme="majorHAnsi" w:cstheme="majorHAnsi"/>
                <w:b/>
                <w:bCs/>
                <w:sz w:val="22"/>
                <w:szCs w:val="22"/>
              </w:rPr>
            </w:pPr>
            <w:r w:rsidRPr="00A27323">
              <w:rPr>
                <w:rFonts w:asciiTheme="majorHAnsi" w:hAnsiTheme="majorHAnsi" w:cstheme="majorHAnsi"/>
                <w:b/>
                <w:color w:val="000000"/>
                <w:sz w:val="22"/>
                <w:szCs w:val="22"/>
              </w:rPr>
              <w:t xml:space="preserve">   Client</w:t>
            </w:r>
          </w:p>
        </w:tc>
      </w:tr>
      <w:tr w:rsidR="001104FD" w:rsidRPr="00A27323" w14:paraId="6A5E644D" w14:textId="77777777" w:rsidTr="001104FD">
        <w:trPr>
          <w:trHeight w:val="69"/>
        </w:trPr>
        <w:tc>
          <w:tcPr>
            <w:tcW w:w="2320" w:type="dxa"/>
          </w:tcPr>
          <w:p w14:paraId="7DDE1D99" w14:textId="77777777" w:rsidR="001104FD" w:rsidRPr="00A27323" w:rsidRDefault="001104FD" w:rsidP="001F278D">
            <w:pPr>
              <w:pStyle w:val="Default"/>
              <w:spacing w:line="276" w:lineRule="auto"/>
              <w:rPr>
                <w:rFonts w:asciiTheme="majorHAnsi" w:hAnsiTheme="majorHAnsi" w:cstheme="majorHAnsi"/>
                <w:sz w:val="22"/>
                <w:szCs w:val="22"/>
              </w:rPr>
            </w:pPr>
            <w:r w:rsidRPr="00A27323">
              <w:rPr>
                <w:rFonts w:asciiTheme="majorHAnsi" w:hAnsiTheme="majorHAnsi" w:cstheme="majorHAnsi"/>
                <w:sz w:val="22"/>
                <w:szCs w:val="22"/>
              </w:rPr>
              <w:t>April 30</w:t>
            </w:r>
            <w:r w:rsidRPr="00A27323">
              <w:rPr>
                <w:rFonts w:asciiTheme="majorHAnsi" w:hAnsiTheme="majorHAnsi" w:cstheme="majorHAnsi"/>
                <w:sz w:val="22"/>
                <w:szCs w:val="22"/>
                <w:vertAlign w:val="superscript"/>
              </w:rPr>
              <w:t>th</w:t>
            </w:r>
            <w:r w:rsidRPr="00A27323">
              <w:rPr>
                <w:rFonts w:asciiTheme="majorHAnsi" w:hAnsiTheme="majorHAnsi" w:cstheme="majorHAnsi"/>
                <w:sz w:val="22"/>
                <w:szCs w:val="22"/>
              </w:rPr>
              <w:t xml:space="preserve"> -June 10</w:t>
            </w:r>
            <w:r w:rsidRPr="00A27323">
              <w:rPr>
                <w:rFonts w:asciiTheme="majorHAnsi" w:hAnsiTheme="majorHAnsi" w:cstheme="majorHAnsi"/>
                <w:sz w:val="22"/>
                <w:szCs w:val="22"/>
                <w:vertAlign w:val="superscript"/>
              </w:rPr>
              <w:t>th</w:t>
            </w:r>
            <w:r w:rsidRPr="00A27323">
              <w:rPr>
                <w:rFonts w:asciiTheme="majorHAnsi" w:hAnsiTheme="majorHAnsi" w:cstheme="majorHAnsi"/>
                <w:sz w:val="22"/>
                <w:szCs w:val="22"/>
              </w:rPr>
              <w:t xml:space="preserve">, 2022 </w:t>
            </w:r>
          </w:p>
          <w:p w14:paraId="4D2269BF" w14:textId="77777777" w:rsidR="001104FD" w:rsidRPr="00A27323" w:rsidRDefault="001104FD" w:rsidP="001F278D">
            <w:pPr>
              <w:spacing w:line="276" w:lineRule="auto"/>
              <w:rPr>
                <w:rFonts w:asciiTheme="majorHAnsi" w:hAnsiTheme="majorHAnsi" w:cstheme="majorHAnsi"/>
                <w:sz w:val="22"/>
                <w:szCs w:val="22"/>
              </w:rPr>
            </w:pPr>
          </w:p>
        </w:tc>
        <w:tc>
          <w:tcPr>
            <w:tcW w:w="4232" w:type="dxa"/>
          </w:tcPr>
          <w:p w14:paraId="3C3FA545" w14:textId="77777777" w:rsidR="001104FD" w:rsidRPr="00A27323" w:rsidRDefault="001104FD" w:rsidP="001F278D">
            <w:pPr>
              <w:pStyle w:val="Default"/>
              <w:spacing w:line="276" w:lineRule="auto"/>
              <w:rPr>
                <w:rFonts w:asciiTheme="majorHAnsi" w:hAnsiTheme="majorHAnsi" w:cstheme="majorHAnsi"/>
                <w:sz w:val="22"/>
                <w:szCs w:val="22"/>
              </w:rPr>
            </w:pPr>
            <w:r w:rsidRPr="00A27323">
              <w:rPr>
                <w:rFonts w:asciiTheme="majorHAnsi" w:hAnsiTheme="majorHAnsi" w:cstheme="majorHAnsi"/>
                <w:sz w:val="22"/>
                <w:szCs w:val="22"/>
              </w:rPr>
              <w:t xml:space="preserve">End Evaluation IAPF Food security and Nutrition Project, Somalia </w:t>
            </w:r>
          </w:p>
          <w:p w14:paraId="70B41C95" w14:textId="77777777" w:rsidR="001104FD" w:rsidRPr="00A27323" w:rsidRDefault="001104FD" w:rsidP="001F278D">
            <w:pPr>
              <w:spacing w:line="276" w:lineRule="auto"/>
              <w:rPr>
                <w:rFonts w:asciiTheme="majorHAnsi" w:hAnsiTheme="majorHAnsi" w:cstheme="majorHAnsi"/>
                <w:sz w:val="22"/>
                <w:szCs w:val="22"/>
              </w:rPr>
            </w:pPr>
          </w:p>
        </w:tc>
        <w:tc>
          <w:tcPr>
            <w:tcW w:w="2328" w:type="dxa"/>
          </w:tcPr>
          <w:p w14:paraId="48B97C23" w14:textId="77777777" w:rsidR="001104FD" w:rsidRPr="00A27323" w:rsidDel="00345B60" w:rsidRDefault="001104FD" w:rsidP="001F278D">
            <w:pPr>
              <w:spacing w:line="276" w:lineRule="auto"/>
              <w:rPr>
                <w:rFonts w:asciiTheme="majorHAnsi" w:hAnsiTheme="majorHAnsi" w:cstheme="majorHAnsi"/>
                <w:color w:val="000000"/>
                <w:sz w:val="22"/>
                <w:szCs w:val="22"/>
              </w:rPr>
            </w:pPr>
            <w:r w:rsidRPr="00A27323">
              <w:rPr>
                <w:rFonts w:asciiTheme="majorHAnsi" w:hAnsiTheme="majorHAnsi" w:cstheme="majorHAnsi"/>
                <w:color w:val="000000"/>
                <w:sz w:val="22"/>
                <w:szCs w:val="22"/>
              </w:rPr>
              <w:t>Concern Worldwide</w:t>
            </w:r>
          </w:p>
        </w:tc>
      </w:tr>
      <w:tr w:rsidR="001104FD" w:rsidRPr="00A27323" w14:paraId="0D12E490" w14:textId="77777777" w:rsidTr="001104FD">
        <w:trPr>
          <w:trHeight w:val="69"/>
        </w:trPr>
        <w:tc>
          <w:tcPr>
            <w:tcW w:w="2320" w:type="dxa"/>
          </w:tcPr>
          <w:p w14:paraId="423ADACE" w14:textId="77777777" w:rsidR="001104FD" w:rsidRPr="00A27323" w:rsidRDefault="001104FD" w:rsidP="001F278D">
            <w:pPr>
              <w:spacing w:line="276" w:lineRule="auto"/>
              <w:rPr>
                <w:rFonts w:asciiTheme="majorHAnsi" w:hAnsiTheme="majorHAnsi" w:cstheme="majorHAnsi"/>
                <w:sz w:val="22"/>
                <w:szCs w:val="22"/>
              </w:rPr>
            </w:pPr>
            <w:r w:rsidRPr="00A27323">
              <w:rPr>
                <w:rFonts w:asciiTheme="majorHAnsi" w:hAnsiTheme="majorHAnsi" w:cstheme="majorHAnsi"/>
                <w:sz w:val="22"/>
                <w:szCs w:val="22"/>
              </w:rPr>
              <w:t>February 20</w:t>
            </w:r>
            <w:r w:rsidRPr="00A27323">
              <w:rPr>
                <w:rFonts w:asciiTheme="majorHAnsi" w:hAnsiTheme="majorHAnsi" w:cstheme="majorHAnsi"/>
                <w:sz w:val="22"/>
                <w:szCs w:val="22"/>
                <w:vertAlign w:val="superscript"/>
              </w:rPr>
              <w:t>th</w:t>
            </w:r>
            <w:r w:rsidRPr="00A27323">
              <w:rPr>
                <w:rFonts w:asciiTheme="majorHAnsi" w:hAnsiTheme="majorHAnsi" w:cstheme="majorHAnsi"/>
                <w:sz w:val="22"/>
                <w:szCs w:val="22"/>
              </w:rPr>
              <w:t xml:space="preserve"> -March15</w:t>
            </w:r>
            <w:r w:rsidRPr="00A27323">
              <w:rPr>
                <w:rFonts w:asciiTheme="majorHAnsi" w:hAnsiTheme="majorHAnsi" w:cstheme="majorHAnsi"/>
                <w:sz w:val="22"/>
                <w:szCs w:val="22"/>
                <w:vertAlign w:val="superscript"/>
              </w:rPr>
              <w:t xml:space="preserve">th, </w:t>
            </w:r>
            <w:r w:rsidRPr="00A27323">
              <w:rPr>
                <w:rFonts w:asciiTheme="majorHAnsi" w:hAnsiTheme="majorHAnsi" w:cstheme="majorHAnsi"/>
                <w:sz w:val="22"/>
                <w:szCs w:val="22"/>
              </w:rPr>
              <w:t>2022</w:t>
            </w:r>
          </w:p>
        </w:tc>
        <w:tc>
          <w:tcPr>
            <w:tcW w:w="4232" w:type="dxa"/>
          </w:tcPr>
          <w:p w14:paraId="66E8DBD6" w14:textId="77777777" w:rsidR="001104FD" w:rsidRPr="00A27323" w:rsidRDefault="001104FD" w:rsidP="001F278D">
            <w:pPr>
              <w:spacing w:line="276" w:lineRule="auto"/>
              <w:rPr>
                <w:rFonts w:asciiTheme="majorHAnsi" w:hAnsiTheme="majorHAnsi" w:cstheme="majorHAnsi"/>
                <w:sz w:val="22"/>
                <w:szCs w:val="22"/>
              </w:rPr>
            </w:pPr>
            <w:r w:rsidRPr="00A27323">
              <w:rPr>
                <w:rFonts w:asciiTheme="majorHAnsi" w:hAnsiTheme="majorHAnsi" w:cstheme="majorHAnsi"/>
                <w:sz w:val="22"/>
                <w:szCs w:val="22"/>
              </w:rPr>
              <w:t>Final Evaluation of Triple Nexus Pilot Project</w:t>
            </w:r>
          </w:p>
        </w:tc>
        <w:tc>
          <w:tcPr>
            <w:tcW w:w="2328" w:type="dxa"/>
          </w:tcPr>
          <w:p w14:paraId="0E469A21" w14:textId="77777777" w:rsidR="001104FD" w:rsidRPr="00A27323" w:rsidRDefault="001104FD" w:rsidP="001F278D">
            <w:pPr>
              <w:spacing w:line="276" w:lineRule="auto"/>
              <w:rPr>
                <w:rFonts w:asciiTheme="majorHAnsi" w:hAnsiTheme="majorHAnsi" w:cstheme="majorHAnsi"/>
                <w:color w:val="000000"/>
                <w:sz w:val="22"/>
                <w:szCs w:val="22"/>
              </w:rPr>
            </w:pPr>
            <w:r w:rsidRPr="00A27323">
              <w:rPr>
                <w:rFonts w:asciiTheme="majorHAnsi" w:hAnsiTheme="majorHAnsi" w:cstheme="majorHAnsi"/>
                <w:color w:val="000000"/>
                <w:sz w:val="22"/>
                <w:szCs w:val="22"/>
              </w:rPr>
              <w:t>Nexus Platform</w:t>
            </w:r>
          </w:p>
        </w:tc>
      </w:tr>
      <w:tr w:rsidR="001104FD" w:rsidRPr="00A27323" w14:paraId="5503F434" w14:textId="77777777" w:rsidTr="001104FD">
        <w:trPr>
          <w:trHeight w:val="320"/>
        </w:trPr>
        <w:tc>
          <w:tcPr>
            <w:tcW w:w="2320" w:type="dxa"/>
          </w:tcPr>
          <w:p w14:paraId="28D711D3" w14:textId="77777777" w:rsidR="001104FD" w:rsidRPr="00A27323" w:rsidRDefault="001104FD" w:rsidP="001F278D">
            <w:pPr>
              <w:spacing w:line="276" w:lineRule="auto"/>
              <w:rPr>
                <w:rFonts w:asciiTheme="majorHAnsi" w:hAnsiTheme="majorHAnsi" w:cstheme="majorHAnsi"/>
                <w:sz w:val="22"/>
                <w:szCs w:val="22"/>
              </w:rPr>
            </w:pPr>
            <w:r w:rsidRPr="00A27323">
              <w:rPr>
                <w:rFonts w:asciiTheme="majorHAnsi" w:hAnsiTheme="majorHAnsi" w:cstheme="majorHAnsi"/>
                <w:sz w:val="22"/>
                <w:szCs w:val="22"/>
              </w:rPr>
              <w:t>October 15</w:t>
            </w:r>
            <w:r w:rsidRPr="00A27323">
              <w:rPr>
                <w:rFonts w:asciiTheme="majorHAnsi" w:hAnsiTheme="majorHAnsi" w:cstheme="majorHAnsi"/>
                <w:sz w:val="22"/>
                <w:szCs w:val="22"/>
                <w:vertAlign w:val="superscript"/>
              </w:rPr>
              <w:t>th</w:t>
            </w:r>
            <w:r w:rsidRPr="00A27323">
              <w:rPr>
                <w:rFonts w:asciiTheme="majorHAnsi" w:hAnsiTheme="majorHAnsi" w:cstheme="majorHAnsi"/>
                <w:sz w:val="22"/>
                <w:szCs w:val="22"/>
              </w:rPr>
              <w:t>- December 17</w:t>
            </w:r>
            <w:r w:rsidRPr="00A27323">
              <w:rPr>
                <w:rFonts w:asciiTheme="majorHAnsi" w:hAnsiTheme="majorHAnsi" w:cstheme="majorHAnsi"/>
                <w:sz w:val="22"/>
                <w:szCs w:val="22"/>
                <w:vertAlign w:val="superscript"/>
              </w:rPr>
              <w:t>th</w:t>
            </w:r>
            <w:r w:rsidRPr="00A27323">
              <w:rPr>
                <w:rFonts w:asciiTheme="majorHAnsi" w:hAnsiTheme="majorHAnsi" w:cstheme="majorHAnsi"/>
                <w:sz w:val="22"/>
                <w:szCs w:val="22"/>
              </w:rPr>
              <w:t xml:space="preserve"> 2021</w:t>
            </w:r>
          </w:p>
        </w:tc>
        <w:tc>
          <w:tcPr>
            <w:tcW w:w="4232" w:type="dxa"/>
          </w:tcPr>
          <w:p w14:paraId="5DD39741" w14:textId="77777777" w:rsidR="001104FD" w:rsidRPr="00A27323" w:rsidRDefault="001104FD" w:rsidP="001F278D">
            <w:pPr>
              <w:spacing w:line="276" w:lineRule="auto"/>
              <w:rPr>
                <w:rFonts w:asciiTheme="majorHAnsi" w:hAnsiTheme="majorHAnsi" w:cstheme="majorHAnsi"/>
                <w:sz w:val="22"/>
                <w:szCs w:val="22"/>
              </w:rPr>
            </w:pPr>
            <w:r w:rsidRPr="00A27323">
              <w:rPr>
                <w:rFonts w:asciiTheme="majorHAnsi" w:hAnsiTheme="majorHAnsi" w:cstheme="majorHAnsi"/>
                <w:sz w:val="22"/>
                <w:szCs w:val="22"/>
              </w:rPr>
              <w:t>Endline Evaluation of Reconciliation and Federalism Support Project</w:t>
            </w:r>
          </w:p>
        </w:tc>
        <w:tc>
          <w:tcPr>
            <w:tcW w:w="2328" w:type="dxa"/>
          </w:tcPr>
          <w:p w14:paraId="195E7D05" w14:textId="77777777" w:rsidR="001104FD" w:rsidRPr="00A27323" w:rsidRDefault="001104FD" w:rsidP="001F278D">
            <w:pPr>
              <w:spacing w:line="276" w:lineRule="auto"/>
              <w:rPr>
                <w:rFonts w:asciiTheme="majorHAnsi" w:hAnsiTheme="majorHAnsi" w:cstheme="majorHAnsi"/>
                <w:color w:val="000000"/>
                <w:sz w:val="22"/>
                <w:szCs w:val="22"/>
              </w:rPr>
            </w:pPr>
            <w:r w:rsidRPr="00A27323">
              <w:rPr>
                <w:rFonts w:asciiTheme="majorHAnsi" w:hAnsiTheme="majorHAnsi" w:cstheme="majorHAnsi"/>
                <w:color w:val="000000"/>
                <w:sz w:val="22"/>
                <w:szCs w:val="22"/>
              </w:rPr>
              <w:t>UNDP</w:t>
            </w:r>
          </w:p>
        </w:tc>
      </w:tr>
      <w:tr w:rsidR="001104FD" w:rsidRPr="00A27323" w14:paraId="7E21555B" w14:textId="77777777" w:rsidTr="001104FD">
        <w:trPr>
          <w:trHeight w:val="320"/>
        </w:trPr>
        <w:tc>
          <w:tcPr>
            <w:tcW w:w="2320" w:type="dxa"/>
          </w:tcPr>
          <w:p w14:paraId="13BC4B5B" w14:textId="77777777" w:rsidR="001104FD" w:rsidRPr="00A27323" w:rsidRDefault="001104FD" w:rsidP="001F278D">
            <w:pPr>
              <w:spacing w:line="276" w:lineRule="auto"/>
              <w:rPr>
                <w:rFonts w:asciiTheme="majorHAnsi" w:hAnsiTheme="majorHAnsi" w:cstheme="majorHAnsi"/>
                <w:sz w:val="22"/>
                <w:szCs w:val="22"/>
              </w:rPr>
            </w:pPr>
            <w:r w:rsidRPr="00A27323">
              <w:rPr>
                <w:rFonts w:asciiTheme="majorHAnsi" w:hAnsiTheme="majorHAnsi" w:cstheme="majorHAnsi"/>
                <w:color w:val="000000"/>
                <w:sz w:val="22"/>
                <w:szCs w:val="22"/>
              </w:rPr>
              <w:t>July 31</w:t>
            </w:r>
            <w:r w:rsidRPr="00A27323">
              <w:rPr>
                <w:rFonts w:asciiTheme="majorHAnsi" w:hAnsiTheme="majorHAnsi" w:cstheme="majorHAnsi"/>
                <w:color w:val="000000"/>
                <w:sz w:val="22"/>
                <w:szCs w:val="22"/>
                <w:vertAlign w:val="superscript"/>
              </w:rPr>
              <w:t>st</w:t>
            </w:r>
            <w:r w:rsidRPr="00A27323">
              <w:rPr>
                <w:rFonts w:asciiTheme="majorHAnsi" w:hAnsiTheme="majorHAnsi" w:cstheme="majorHAnsi"/>
                <w:color w:val="000000"/>
                <w:sz w:val="22"/>
                <w:szCs w:val="22"/>
              </w:rPr>
              <w:t xml:space="preserve"> -September 28</w:t>
            </w:r>
            <w:r w:rsidRPr="00A27323">
              <w:rPr>
                <w:rFonts w:asciiTheme="majorHAnsi" w:hAnsiTheme="majorHAnsi" w:cstheme="majorHAnsi"/>
                <w:color w:val="000000"/>
                <w:sz w:val="22"/>
                <w:szCs w:val="22"/>
                <w:vertAlign w:val="superscript"/>
              </w:rPr>
              <w:t>th</w:t>
            </w:r>
            <w:r w:rsidRPr="00A27323">
              <w:rPr>
                <w:rFonts w:asciiTheme="majorHAnsi" w:hAnsiTheme="majorHAnsi" w:cstheme="majorHAnsi"/>
                <w:color w:val="000000"/>
                <w:sz w:val="22"/>
                <w:szCs w:val="22"/>
              </w:rPr>
              <w:t>, 2021</w:t>
            </w:r>
          </w:p>
        </w:tc>
        <w:tc>
          <w:tcPr>
            <w:tcW w:w="4232" w:type="dxa"/>
          </w:tcPr>
          <w:p w14:paraId="39A39B14" w14:textId="77777777" w:rsidR="001104FD" w:rsidRPr="00A27323" w:rsidRDefault="001104FD" w:rsidP="001F278D">
            <w:pPr>
              <w:spacing w:line="276" w:lineRule="auto"/>
              <w:rPr>
                <w:rFonts w:asciiTheme="majorHAnsi" w:hAnsiTheme="majorHAnsi" w:cstheme="majorHAnsi"/>
                <w:b/>
                <w:sz w:val="22"/>
                <w:szCs w:val="22"/>
              </w:rPr>
            </w:pPr>
            <w:r w:rsidRPr="00A27323">
              <w:rPr>
                <w:rFonts w:asciiTheme="majorHAnsi" w:hAnsiTheme="majorHAnsi" w:cstheme="majorHAnsi"/>
                <w:b/>
                <w:sz w:val="22"/>
                <w:szCs w:val="22"/>
              </w:rPr>
              <w:t>End line Evaluation for</w:t>
            </w:r>
            <w:r w:rsidRPr="00A27323">
              <w:rPr>
                <w:rFonts w:asciiTheme="majorHAnsi" w:hAnsiTheme="majorHAnsi" w:cstheme="majorHAnsi"/>
                <w:sz w:val="22"/>
                <w:szCs w:val="22"/>
              </w:rPr>
              <w:t xml:space="preserve"> </w:t>
            </w:r>
            <w:r w:rsidRPr="00A27323">
              <w:rPr>
                <w:rFonts w:asciiTheme="majorHAnsi" w:hAnsiTheme="majorHAnsi" w:cstheme="majorHAnsi"/>
                <w:bCs/>
                <w:iCs/>
                <w:sz w:val="22"/>
                <w:szCs w:val="22"/>
              </w:rPr>
              <w:t xml:space="preserve">“Promoting Peace and Sustainable Resource Management in Samburu and Frontier Counties of Northern Kenya”. </w:t>
            </w:r>
          </w:p>
        </w:tc>
        <w:tc>
          <w:tcPr>
            <w:tcW w:w="2328" w:type="dxa"/>
          </w:tcPr>
          <w:p w14:paraId="548130DF" w14:textId="77777777" w:rsidR="001104FD" w:rsidRPr="00A27323" w:rsidRDefault="001104FD" w:rsidP="001F278D">
            <w:pPr>
              <w:spacing w:line="276" w:lineRule="auto"/>
              <w:rPr>
                <w:rFonts w:asciiTheme="majorHAnsi" w:hAnsiTheme="majorHAnsi" w:cstheme="majorHAnsi"/>
                <w:color w:val="000000"/>
                <w:sz w:val="22"/>
                <w:szCs w:val="22"/>
              </w:rPr>
            </w:pPr>
            <w:r w:rsidRPr="00A27323">
              <w:rPr>
                <w:rFonts w:asciiTheme="majorHAnsi" w:hAnsiTheme="majorHAnsi" w:cstheme="majorHAnsi"/>
                <w:color w:val="000000"/>
                <w:sz w:val="22"/>
                <w:szCs w:val="22"/>
              </w:rPr>
              <w:t>Saferworld</w:t>
            </w:r>
          </w:p>
        </w:tc>
      </w:tr>
      <w:tr w:rsidR="001104FD" w:rsidRPr="00A27323" w14:paraId="0D33AE90" w14:textId="77777777" w:rsidTr="001104FD">
        <w:trPr>
          <w:trHeight w:val="320"/>
        </w:trPr>
        <w:tc>
          <w:tcPr>
            <w:tcW w:w="2320" w:type="dxa"/>
          </w:tcPr>
          <w:p w14:paraId="5FD4835D" w14:textId="77777777" w:rsidR="001104FD" w:rsidRPr="00A27323" w:rsidRDefault="001104FD" w:rsidP="001F278D">
            <w:pPr>
              <w:spacing w:line="276" w:lineRule="auto"/>
              <w:rPr>
                <w:rFonts w:asciiTheme="majorHAnsi" w:hAnsiTheme="majorHAnsi" w:cstheme="majorHAnsi"/>
                <w:b/>
                <w:color w:val="000000"/>
                <w:sz w:val="22"/>
                <w:szCs w:val="22"/>
              </w:rPr>
            </w:pPr>
            <w:r w:rsidRPr="00A27323">
              <w:rPr>
                <w:rFonts w:asciiTheme="majorHAnsi" w:hAnsiTheme="majorHAnsi" w:cstheme="majorHAnsi"/>
                <w:sz w:val="22"/>
                <w:szCs w:val="22"/>
              </w:rPr>
              <w:t>January 10</w:t>
            </w:r>
            <w:r w:rsidRPr="00A27323">
              <w:rPr>
                <w:rFonts w:asciiTheme="majorHAnsi" w:hAnsiTheme="majorHAnsi" w:cstheme="majorHAnsi"/>
                <w:sz w:val="22"/>
                <w:szCs w:val="22"/>
                <w:vertAlign w:val="superscript"/>
              </w:rPr>
              <w:t>th</w:t>
            </w:r>
            <w:r w:rsidRPr="00A27323">
              <w:rPr>
                <w:rFonts w:asciiTheme="majorHAnsi" w:hAnsiTheme="majorHAnsi" w:cstheme="majorHAnsi"/>
                <w:sz w:val="22"/>
                <w:szCs w:val="22"/>
              </w:rPr>
              <w:t>- February 23</w:t>
            </w:r>
            <w:r w:rsidRPr="00A27323">
              <w:rPr>
                <w:rFonts w:asciiTheme="majorHAnsi" w:hAnsiTheme="majorHAnsi" w:cstheme="majorHAnsi"/>
                <w:sz w:val="22"/>
                <w:szCs w:val="22"/>
                <w:vertAlign w:val="superscript"/>
              </w:rPr>
              <w:t>rd</w:t>
            </w:r>
            <w:r w:rsidRPr="00A27323">
              <w:rPr>
                <w:rFonts w:asciiTheme="majorHAnsi" w:hAnsiTheme="majorHAnsi" w:cstheme="majorHAnsi"/>
                <w:sz w:val="22"/>
                <w:szCs w:val="22"/>
              </w:rPr>
              <w:t>, 202</w:t>
            </w:r>
            <w:r>
              <w:rPr>
                <w:rFonts w:asciiTheme="majorHAnsi" w:hAnsiTheme="majorHAnsi" w:cstheme="majorHAnsi"/>
                <w:sz w:val="22"/>
                <w:szCs w:val="22"/>
              </w:rPr>
              <w:t>1</w:t>
            </w:r>
          </w:p>
        </w:tc>
        <w:tc>
          <w:tcPr>
            <w:tcW w:w="4232" w:type="dxa"/>
          </w:tcPr>
          <w:p w14:paraId="76C06890" w14:textId="77777777" w:rsidR="001104FD" w:rsidRPr="00A27323" w:rsidRDefault="001104FD" w:rsidP="001F278D">
            <w:pPr>
              <w:spacing w:line="276" w:lineRule="auto"/>
              <w:rPr>
                <w:rFonts w:asciiTheme="majorHAnsi" w:hAnsiTheme="majorHAnsi" w:cstheme="majorHAnsi"/>
                <w:sz w:val="22"/>
                <w:szCs w:val="22"/>
              </w:rPr>
            </w:pPr>
            <w:r w:rsidRPr="00A27323">
              <w:rPr>
                <w:rFonts w:asciiTheme="majorHAnsi" w:hAnsiTheme="majorHAnsi" w:cstheme="majorHAnsi"/>
                <w:b/>
                <w:sz w:val="22"/>
                <w:szCs w:val="22"/>
              </w:rPr>
              <w:t>Final Evaluation</w:t>
            </w:r>
            <w:r w:rsidRPr="00A27323">
              <w:rPr>
                <w:rFonts w:asciiTheme="majorHAnsi" w:hAnsiTheme="majorHAnsi" w:cstheme="majorHAnsi"/>
                <w:sz w:val="22"/>
                <w:szCs w:val="22"/>
              </w:rPr>
              <w:t xml:space="preserve"> for “Addressing root causes of conflict (ARC) programme, Somalia. </w:t>
            </w:r>
          </w:p>
          <w:p w14:paraId="4E785E16" w14:textId="77777777" w:rsidR="001104FD" w:rsidRPr="00A27323" w:rsidRDefault="001104FD" w:rsidP="001F278D">
            <w:pPr>
              <w:spacing w:line="276" w:lineRule="auto"/>
              <w:rPr>
                <w:rFonts w:asciiTheme="majorHAnsi" w:hAnsiTheme="majorHAnsi" w:cstheme="majorHAnsi"/>
                <w:b/>
                <w:sz w:val="22"/>
                <w:szCs w:val="22"/>
              </w:rPr>
            </w:pPr>
          </w:p>
        </w:tc>
        <w:tc>
          <w:tcPr>
            <w:tcW w:w="2328" w:type="dxa"/>
          </w:tcPr>
          <w:p w14:paraId="7ABE62E8" w14:textId="77777777" w:rsidR="001104FD" w:rsidRPr="00A27323" w:rsidRDefault="001104FD" w:rsidP="001F278D">
            <w:pPr>
              <w:spacing w:line="276" w:lineRule="auto"/>
              <w:rPr>
                <w:rFonts w:asciiTheme="majorHAnsi" w:hAnsiTheme="majorHAnsi" w:cstheme="majorHAnsi"/>
                <w:color w:val="000000"/>
                <w:sz w:val="22"/>
                <w:szCs w:val="22"/>
              </w:rPr>
            </w:pPr>
            <w:r w:rsidRPr="00A27323">
              <w:rPr>
                <w:rFonts w:asciiTheme="majorHAnsi" w:hAnsiTheme="majorHAnsi" w:cstheme="majorHAnsi"/>
                <w:color w:val="000000"/>
                <w:sz w:val="22"/>
                <w:szCs w:val="22"/>
              </w:rPr>
              <w:t>Saferworld</w:t>
            </w:r>
          </w:p>
        </w:tc>
      </w:tr>
      <w:tr w:rsidR="001104FD" w:rsidRPr="00A27323" w14:paraId="0F815023" w14:textId="77777777" w:rsidTr="001104FD">
        <w:trPr>
          <w:trHeight w:val="320"/>
        </w:trPr>
        <w:tc>
          <w:tcPr>
            <w:tcW w:w="2320" w:type="dxa"/>
          </w:tcPr>
          <w:p w14:paraId="12BC8A61" w14:textId="77777777" w:rsidR="001104FD" w:rsidRPr="00A27323" w:rsidRDefault="001104FD" w:rsidP="001F278D">
            <w:pPr>
              <w:spacing w:line="276" w:lineRule="auto"/>
              <w:rPr>
                <w:rFonts w:asciiTheme="majorHAnsi" w:hAnsiTheme="majorHAnsi" w:cstheme="majorHAnsi"/>
                <w:sz w:val="22"/>
                <w:szCs w:val="22"/>
              </w:rPr>
            </w:pPr>
            <w:r w:rsidRPr="00A27323">
              <w:rPr>
                <w:rFonts w:asciiTheme="majorHAnsi" w:hAnsiTheme="majorHAnsi" w:cstheme="majorHAnsi"/>
                <w:color w:val="000000"/>
                <w:sz w:val="22"/>
                <w:szCs w:val="22"/>
              </w:rPr>
              <w:t>May</w:t>
            </w:r>
            <w:r>
              <w:rPr>
                <w:rFonts w:asciiTheme="majorHAnsi" w:hAnsiTheme="majorHAnsi" w:cstheme="majorHAnsi"/>
                <w:color w:val="000000"/>
                <w:sz w:val="22"/>
                <w:szCs w:val="22"/>
              </w:rPr>
              <w:t>10th</w:t>
            </w:r>
            <w:r w:rsidRPr="00A27323">
              <w:rPr>
                <w:rFonts w:asciiTheme="majorHAnsi" w:hAnsiTheme="majorHAnsi" w:cstheme="majorHAnsi"/>
                <w:color w:val="000000"/>
                <w:sz w:val="22"/>
                <w:szCs w:val="22"/>
              </w:rPr>
              <w:t>-June</w:t>
            </w:r>
            <w:r>
              <w:rPr>
                <w:rFonts w:asciiTheme="majorHAnsi" w:hAnsiTheme="majorHAnsi" w:cstheme="majorHAnsi"/>
                <w:color w:val="000000"/>
                <w:sz w:val="22"/>
                <w:szCs w:val="22"/>
              </w:rPr>
              <w:t xml:space="preserve"> 18</w:t>
            </w:r>
            <w:proofErr w:type="gramStart"/>
            <w:r w:rsidRPr="00052D02">
              <w:rPr>
                <w:rFonts w:asciiTheme="majorHAnsi" w:hAnsiTheme="majorHAnsi" w:cstheme="majorHAnsi"/>
                <w:color w:val="000000"/>
                <w:sz w:val="22"/>
                <w:szCs w:val="22"/>
                <w:vertAlign w:val="superscript"/>
              </w:rPr>
              <w:t>th</w:t>
            </w:r>
            <w:r>
              <w:rPr>
                <w:rFonts w:asciiTheme="majorHAnsi" w:hAnsiTheme="majorHAnsi" w:cstheme="majorHAnsi"/>
                <w:color w:val="000000"/>
                <w:sz w:val="22"/>
                <w:szCs w:val="22"/>
              </w:rPr>
              <w:t xml:space="preserve"> </w:t>
            </w:r>
            <w:r w:rsidRPr="00A27323">
              <w:rPr>
                <w:rFonts w:asciiTheme="majorHAnsi" w:hAnsiTheme="majorHAnsi" w:cstheme="majorHAnsi"/>
                <w:color w:val="000000"/>
                <w:sz w:val="22"/>
                <w:szCs w:val="22"/>
              </w:rPr>
              <w:t>,</w:t>
            </w:r>
            <w:proofErr w:type="gramEnd"/>
            <w:r w:rsidRPr="00A27323">
              <w:rPr>
                <w:rFonts w:asciiTheme="majorHAnsi" w:hAnsiTheme="majorHAnsi" w:cstheme="majorHAnsi"/>
                <w:color w:val="000000"/>
                <w:sz w:val="22"/>
                <w:szCs w:val="22"/>
              </w:rPr>
              <w:t xml:space="preserve"> 2020)</w:t>
            </w:r>
          </w:p>
        </w:tc>
        <w:tc>
          <w:tcPr>
            <w:tcW w:w="4232" w:type="dxa"/>
          </w:tcPr>
          <w:p w14:paraId="66156A53" w14:textId="77777777" w:rsidR="001104FD" w:rsidRPr="00A27323" w:rsidRDefault="001104FD" w:rsidP="001F278D">
            <w:pPr>
              <w:pStyle w:val="NormalWeb"/>
              <w:spacing w:before="0" w:beforeAutospacing="0" w:after="0" w:afterAutospacing="0" w:line="276" w:lineRule="auto"/>
              <w:rPr>
                <w:rFonts w:asciiTheme="majorHAnsi" w:hAnsiTheme="majorHAnsi" w:cstheme="majorHAnsi"/>
                <w:sz w:val="22"/>
                <w:szCs w:val="22"/>
              </w:rPr>
            </w:pPr>
            <w:r w:rsidRPr="00A27323">
              <w:rPr>
                <w:rFonts w:asciiTheme="majorHAnsi" w:hAnsiTheme="majorHAnsi" w:cstheme="majorHAnsi"/>
                <w:b/>
                <w:sz w:val="22"/>
                <w:szCs w:val="22"/>
              </w:rPr>
              <w:t>Real time Evaluation</w:t>
            </w:r>
            <w:r w:rsidRPr="00A27323">
              <w:rPr>
                <w:rFonts w:asciiTheme="majorHAnsi" w:hAnsiTheme="majorHAnsi" w:cstheme="majorHAnsi"/>
                <w:sz w:val="22"/>
                <w:szCs w:val="22"/>
              </w:rPr>
              <w:t xml:space="preserve"> for Multi cash response to drought crisis in Lower Jubba, Baidoa and Gedo. </w:t>
            </w:r>
          </w:p>
        </w:tc>
        <w:tc>
          <w:tcPr>
            <w:tcW w:w="2328" w:type="dxa"/>
          </w:tcPr>
          <w:p w14:paraId="5E9CF01B" w14:textId="77777777" w:rsidR="001104FD" w:rsidRPr="00A27323" w:rsidRDefault="001104FD" w:rsidP="001F278D">
            <w:pPr>
              <w:spacing w:line="276" w:lineRule="auto"/>
              <w:rPr>
                <w:rFonts w:asciiTheme="majorHAnsi" w:hAnsiTheme="majorHAnsi" w:cstheme="majorHAnsi"/>
                <w:b/>
                <w:color w:val="000000"/>
                <w:sz w:val="22"/>
                <w:szCs w:val="22"/>
              </w:rPr>
            </w:pPr>
            <w:r w:rsidRPr="00A27323">
              <w:rPr>
                <w:rFonts w:asciiTheme="majorHAnsi" w:hAnsiTheme="majorHAnsi" w:cstheme="majorHAnsi"/>
                <w:color w:val="000000"/>
                <w:sz w:val="22"/>
                <w:szCs w:val="22"/>
              </w:rPr>
              <w:t>ACTED</w:t>
            </w:r>
          </w:p>
        </w:tc>
      </w:tr>
      <w:tr w:rsidR="001104FD" w:rsidRPr="00A27323" w14:paraId="76E6EEB9" w14:textId="77777777" w:rsidTr="001104FD">
        <w:trPr>
          <w:trHeight w:val="1186"/>
        </w:trPr>
        <w:tc>
          <w:tcPr>
            <w:tcW w:w="2320" w:type="dxa"/>
          </w:tcPr>
          <w:p w14:paraId="6EEBFE5E" w14:textId="77777777" w:rsidR="001104FD" w:rsidRPr="00A27323" w:rsidRDefault="001104FD" w:rsidP="001F278D">
            <w:pPr>
              <w:spacing w:line="276" w:lineRule="auto"/>
              <w:rPr>
                <w:rFonts w:asciiTheme="majorHAnsi" w:hAnsiTheme="majorHAnsi" w:cstheme="majorHAnsi"/>
                <w:sz w:val="22"/>
                <w:szCs w:val="22"/>
              </w:rPr>
            </w:pPr>
            <w:r w:rsidRPr="00A27323">
              <w:rPr>
                <w:rFonts w:asciiTheme="majorHAnsi" w:hAnsiTheme="majorHAnsi" w:cstheme="majorHAnsi"/>
                <w:sz w:val="22"/>
                <w:szCs w:val="22"/>
              </w:rPr>
              <w:t>November 3</w:t>
            </w:r>
            <w:r w:rsidRPr="00A27323">
              <w:rPr>
                <w:rFonts w:asciiTheme="majorHAnsi" w:hAnsiTheme="majorHAnsi" w:cstheme="majorHAnsi"/>
                <w:sz w:val="22"/>
                <w:szCs w:val="22"/>
                <w:vertAlign w:val="superscript"/>
              </w:rPr>
              <w:t>rd</w:t>
            </w:r>
            <w:r w:rsidRPr="00A27323">
              <w:rPr>
                <w:rFonts w:asciiTheme="majorHAnsi" w:hAnsiTheme="majorHAnsi" w:cstheme="majorHAnsi"/>
                <w:sz w:val="22"/>
                <w:szCs w:val="22"/>
              </w:rPr>
              <w:t xml:space="preserve"> -November 27</w:t>
            </w:r>
            <w:r w:rsidRPr="00A27323">
              <w:rPr>
                <w:rFonts w:asciiTheme="majorHAnsi" w:hAnsiTheme="majorHAnsi" w:cstheme="majorHAnsi"/>
                <w:sz w:val="22"/>
                <w:szCs w:val="22"/>
                <w:vertAlign w:val="superscript"/>
              </w:rPr>
              <w:t>th</w:t>
            </w:r>
            <w:r w:rsidRPr="00A27323">
              <w:rPr>
                <w:rFonts w:asciiTheme="majorHAnsi" w:hAnsiTheme="majorHAnsi" w:cstheme="majorHAnsi"/>
                <w:sz w:val="22"/>
                <w:szCs w:val="22"/>
              </w:rPr>
              <w:t xml:space="preserve"> 2019</w:t>
            </w:r>
          </w:p>
        </w:tc>
        <w:tc>
          <w:tcPr>
            <w:tcW w:w="4232" w:type="dxa"/>
          </w:tcPr>
          <w:p w14:paraId="6E8A4A11" w14:textId="77777777" w:rsidR="001104FD" w:rsidRPr="00A27323" w:rsidRDefault="001104FD" w:rsidP="001F278D">
            <w:pPr>
              <w:spacing w:line="276" w:lineRule="auto"/>
              <w:rPr>
                <w:rFonts w:asciiTheme="majorHAnsi" w:hAnsiTheme="majorHAnsi" w:cstheme="majorHAnsi"/>
                <w:sz w:val="22"/>
                <w:szCs w:val="22"/>
              </w:rPr>
            </w:pPr>
            <w:r w:rsidRPr="00A27323">
              <w:rPr>
                <w:rFonts w:asciiTheme="majorHAnsi" w:hAnsiTheme="majorHAnsi" w:cstheme="majorHAnsi"/>
                <w:sz w:val="22"/>
                <w:szCs w:val="22"/>
              </w:rPr>
              <w:t>Mid-term review of social Inclusion and development program</w:t>
            </w:r>
          </w:p>
        </w:tc>
        <w:tc>
          <w:tcPr>
            <w:tcW w:w="2328" w:type="dxa"/>
          </w:tcPr>
          <w:p w14:paraId="4A4859FF" w14:textId="77777777" w:rsidR="001104FD" w:rsidRPr="00A27323" w:rsidRDefault="001104FD" w:rsidP="001F278D">
            <w:pPr>
              <w:spacing w:line="276" w:lineRule="auto"/>
              <w:rPr>
                <w:rFonts w:asciiTheme="majorHAnsi" w:hAnsiTheme="majorHAnsi" w:cstheme="majorHAnsi"/>
                <w:color w:val="000000"/>
                <w:sz w:val="22"/>
                <w:szCs w:val="22"/>
              </w:rPr>
            </w:pPr>
            <w:r w:rsidRPr="00A27323">
              <w:rPr>
                <w:rFonts w:asciiTheme="majorHAnsi" w:hAnsiTheme="majorHAnsi" w:cstheme="majorHAnsi"/>
                <w:color w:val="000000"/>
                <w:sz w:val="22"/>
                <w:szCs w:val="22"/>
              </w:rPr>
              <w:t xml:space="preserve">Concern Worldwide </w:t>
            </w:r>
          </w:p>
        </w:tc>
      </w:tr>
      <w:tr w:rsidR="001104FD" w:rsidRPr="00A27323" w14:paraId="4AC23565" w14:textId="77777777" w:rsidTr="001104FD">
        <w:trPr>
          <w:trHeight w:val="826"/>
        </w:trPr>
        <w:tc>
          <w:tcPr>
            <w:tcW w:w="2320" w:type="dxa"/>
          </w:tcPr>
          <w:p w14:paraId="146121A0" w14:textId="77777777" w:rsidR="001104FD" w:rsidRPr="00A27323" w:rsidRDefault="001104FD" w:rsidP="001F278D">
            <w:pPr>
              <w:spacing w:before="120" w:after="120" w:line="276" w:lineRule="auto"/>
              <w:rPr>
                <w:rFonts w:asciiTheme="majorHAnsi" w:hAnsiTheme="majorHAnsi" w:cstheme="majorHAnsi"/>
                <w:sz w:val="22"/>
                <w:szCs w:val="22"/>
              </w:rPr>
            </w:pPr>
            <w:r w:rsidRPr="00A27323">
              <w:rPr>
                <w:rFonts w:asciiTheme="majorHAnsi" w:hAnsiTheme="majorHAnsi" w:cstheme="majorHAnsi"/>
                <w:color w:val="000000"/>
                <w:sz w:val="22"/>
                <w:szCs w:val="22"/>
              </w:rPr>
              <w:t>June 22</w:t>
            </w:r>
            <w:r w:rsidRPr="00A27323">
              <w:rPr>
                <w:rFonts w:asciiTheme="majorHAnsi" w:hAnsiTheme="majorHAnsi" w:cstheme="majorHAnsi"/>
                <w:color w:val="000000"/>
                <w:sz w:val="22"/>
                <w:szCs w:val="22"/>
                <w:vertAlign w:val="superscript"/>
              </w:rPr>
              <w:t>nd</w:t>
            </w:r>
            <w:r w:rsidRPr="00A27323">
              <w:rPr>
                <w:rFonts w:asciiTheme="majorHAnsi" w:hAnsiTheme="majorHAnsi" w:cstheme="majorHAnsi"/>
                <w:color w:val="000000"/>
                <w:sz w:val="22"/>
                <w:szCs w:val="22"/>
              </w:rPr>
              <w:t xml:space="preserve"> -July 4</w:t>
            </w:r>
            <w:r w:rsidRPr="00A27323">
              <w:rPr>
                <w:rFonts w:asciiTheme="majorHAnsi" w:hAnsiTheme="majorHAnsi" w:cstheme="majorHAnsi"/>
                <w:color w:val="000000"/>
                <w:sz w:val="22"/>
                <w:szCs w:val="22"/>
                <w:vertAlign w:val="superscript"/>
              </w:rPr>
              <w:t>th</w:t>
            </w:r>
            <w:r w:rsidRPr="00A27323">
              <w:rPr>
                <w:rFonts w:asciiTheme="majorHAnsi" w:hAnsiTheme="majorHAnsi" w:cstheme="majorHAnsi"/>
                <w:color w:val="000000"/>
                <w:sz w:val="22"/>
                <w:szCs w:val="22"/>
              </w:rPr>
              <w:t xml:space="preserve"> )2019</w:t>
            </w:r>
          </w:p>
        </w:tc>
        <w:tc>
          <w:tcPr>
            <w:tcW w:w="4232" w:type="dxa"/>
          </w:tcPr>
          <w:p w14:paraId="6D53B8AF" w14:textId="77777777" w:rsidR="001104FD" w:rsidRPr="00A27323" w:rsidRDefault="001104FD" w:rsidP="001F278D">
            <w:pPr>
              <w:spacing w:before="120" w:after="120" w:line="276" w:lineRule="auto"/>
              <w:jc w:val="both"/>
              <w:rPr>
                <w:rFonts w:asciiTheme="majorHAnsi" w:hAnsiTheme="majorHAnsi" w:cstheme="majorHAnsi"/>
                <w:b/>
                <w:bCs/>
                <w:sz w:val="22"/>
                <w:szCs w:val="22"/>
              </w:rPr>
            </w:pPr>
            <w:r w:rsidRPr="00A27323">
              <w:rPr>
                <w:rFonts w:asciiTheme="majorHAnsi" w:hAnsiTheme="majorHAnsi" w:cstheme="majorHAnsi"/>
                <w:sz w:val="22"/>
                <w:szCs w:val="22"/>
              </w:rPr>
              <w:t xml:space="preserve">Real time evaluation for drought response project for pastoral and riverine communities in south central Somalia </w:t>
            </w:r>
          </w:p>
          <w:p w14:paraId="3FE10F4E" w14:textId="77777777" w:rsidR="001104FD" w:rsidRPr="00A27323" w:rsidRDefault="001104FD" w:rsidP="001104FD">
            <w:pPr>
              <w:pStyle w:val="ListParagraph"/>
              <w:numPr>
                <w:ilvl w:val="0"/>
                <w:numId w:val="27"/>
              </w:numPr>
              <w:spacing w:before="120" w:after="120" w:line="276" w:lineRule="auto"/>
              <w:jc w:val="both"/>
              <w:rPr>
                <w:rFonts w:asciiTheme="majorHAnsi" w:hAnsiTheme="majorHAnsi" w:cstheme="majorHAnsi"/>
                <w:bCs/>
                <w:sz w:val="22"/>
                <w:szCs w:val="22"/>
              </w:rPr>
            </w:pPr>
            <w:r w:rsidRPr="00A27323">
              <w:rPr>
                <w:rFonts w:asciiTheme="majorHAnsi" w:hAnsiTheme="majorHAnsi" w:cstheme="majorHAnsi"/>
                <w:bCs/>
                <w:sz w:val="22"/>
                <w:szCs w:val="22"/>
              </w:rPr>
              <w:t xml:space="preserve">   </w:t>
            </w:r>
          </w:p>
        </w:tc>
        <w:tc>
          <w:tcPr>
            <w:tcW w:w="2328" w:type="dxa"/>
          </w:tcPr>
          <w:p w14:paraId="3814F562" w14:textId="77777777" w:rsidR="001104FD" w:rsidRPr="00A27323" w:rsidRDefault="001104FD" w:rsidP="001F278D">
            <w:pPr>
              <w:spacing w:before="120" w:after="120" w:line="276" w:lineRule="auto"/>
              <w:jc w:val="both"/>
              <w:rPr>
                <w:rFonts w:asciiTheme="majorHAnsi" w:hAnsiTheme="majorHAnsi" w:cstheme="majorHAnsi"/>
                <w:b/>
                <w:bCs/>
                <w:sz w:val="22"/>
                <w:szCs w:val="22"/>
              </w:rPr>
            </w:pPr>
            <w:r w:rsidRPr="00A27323">
              <w:rPr>
                <w:rFonts w:asciiTheme="majorHAnsi" w:hAnsiTheme="majorHAnsi" w:cstheme="majorHAnsi"/>
                <w:color w:val="000000"/>
                <w:sz w:val="22"/>
                <w:szCs w:val="22"/>
              </w:rPr>
              <w:t>FAO Somalia</w:t>
            </w:r>
          </w:p>
        </w:tc>
      </w:tr>
      <w:tr w:rsidR="001104FD" w:rsidRPr="00A27323" w14:paraId="6BEC4BD0" w14:textId="77777777" w:rsidTr="001104FD">
        <w:trPr>
          <w:trHeight w:val="555"/>
        </w:trPr>
        <w:tc>
          <w:tcPr>
            <w:tcW w:w="2320" w:type="dxa"/>
          </w:tcPr>
          <w:p w14:paraId="17874194" w14:textId="77777777" w:rsidR="001104FD" w:rsidRPr="00A27323" w:rsidRDefault="001104FD" w:rsidP="001F278D">
            <w:pPr>
              <w:spacing w:line="276" w:lineRule="auto"/>
              <w:rPr>
                <w:rFonts w:asciiTheme="majorHAnsi" w:hAnsiTheme="majorHAnsi" w:cstheme="majorHAnsi"/>
                <w:b/>
                <w:sz w:val="22"/>
                <w:szCs w:val="22"/>
              </w:rPr>
            </w:pPr>
            <w:r w:rsidRPr="00A27323">
              <w:rPr>
                <w:rFonts w:asciiTheme="majorHAnsi" w:hAnsiTheme="majorHAnsi" w:cstheme="majorHAnsi"/>
                <w:sz w:val="22"/>
                <w:szCs w:val="22"/>
              </w:rPr>
              <w:t>April 23</w:t>
            </w:r>
            <w:r w:rsidRPr="00A27323">
              <w:rPr>
                <w:rFonts w:asciiTheme="majorHAnsi" w:hAnsiTheme="majorHAnsi" w:cstheme="majorHAnsi"/>
                <w:sz w:val="22"/>
                <w:szCs w:val="22"/>
                <w:vertAlign w:val="superscript"/>
              </w:rPr>
              <w:t>rd</w:t>
            </w:r>
            <w:r w:rsidRPr="00A27323">
              <w:rPr>
                <w:rFonts w:asciiTheme="majorHAnsi" w:hAnsiTheme="majorHAnsi" w:cstheme="majorHAnsi"/>
                <w:sz w:val="22"/>
                <w:szCs w:val="22"/>
              </w:rPr>
              <w:t xml:space="preserve"> -May 20</w:t>
            </w:r>
            <w:r w:rsidRPr="00A27323">
              <w:rPr>
                <w:rFonts w:asciiTheme="majorHAnsi" w:hAnsiTheme="majorHAnsi" w:cstheme="majorHAnsi"/>
                <w:sz w:val="22"/>
                <w:szCs w:val="22"/>
                <w:vertAlign w:val="superscript"/>
              </w:rPr>
              <w:t>th</w:t>
            </w:r>
            <w:r w:rsidRPr="00A27323">
              <w:rPr>
                <w:rFonts w:asciiTheme="majorHAnsi" w:hAnsiTheme="majorHAnsi" w:cstheme="majorHAnsi"/>
                <w:sz w:val="22"/>
                <w:szCs w:val="22"/>
              </w:rPr>
              <w:t xml:space="preserve"> 2019)</w:t>
            </w:r>
          </w:p>
        </w:tc>
        <w:tc>
          <w:tcPr>
            <w:tcW w:w="4232" w:type="dxa"/>
          </w:tcPr>
          <w:p w14:paraId="3AEB9518" w14:textId="77777777" w:rsidR="001104FD" w:rsidRPr="00A27323" w:rsidRDefault="001104FD" w:rsidP="001F278D">
            <w:pPr>
              <w:spacing w:line="276" w:lineRule="auto"/>
              <w:jc w:val="both"/>
              <w:rPr>
                <w:rFonts w:asciiTheme="majorHAnsi" w:hAnsiTheme="majorHAnsi" w:cstheme="majorHAnsi"/>
                <w:sz w:val="22"/>
                <w:szCs w:val="22"/>
              </w:rPr>
            </w:pPr>
            <w:r w:rsidRPr="00A27323">
              <w:rPr>
                <w:rFonts w:asciiTheme="majorHAnsi" w:hAnsiTheme="majorHAnsi" w:cstheme="majorHAnsi"/>
                <w:b/>
                <w:sz w:val="22"/>
                <w:szCs w:val="22"/>
              </w:rPr>
              <w:t xml:space="preserve">Mid-term Review </w:t>
            </w:r>
            <w:r w:rsidRPr="00A27323">
              <w:rPr>
                <w:rFonts w:asciiTheme="majorHAnsi" w:hAnsiTheme="majorHAnsi" w:cstheme="majorHAnsi"/>
                <w:sz w:val="22"/>
                <w:szCs w:val="22"/>
              </w:rPr>
              <w:t xml:space="preserve">for “Addressing root causes of conflict (ARC) programme, Somalia.   </w:t>
            </w:r>
          </w:p>
        </w:tc>
        <w:tc>
          <w:tcPr>
            <w:tcW w:w="2328" w:type="dxa"/>
          </w:tcPr>
          <w:p w14:paraId="7AC39ABF" w14:textId="77777777" w:rsidR="001104FD" w:rsidRPr="00A27323" w:rsidRDefault="001104FD" w:rsidP="001F278D">
            <w:pPr>
              <w:spacing w:before="120" w:after="120" w:line="276" w:lineRule="auto"/>
              <w:jc w:val="both"/>
              <w:rPr>
                <w:rFonts w:asciiTheme="majorHAnsi" w:hAnsiTheme="majorHAnsi" w:cstheme="majorHAnsi"/>
                <w:b/>
                <w:bCs/>
                <w:sz w:val="22"/>
                <w:szCs w:val="22"/>
              </w:rPr>
            </w:pPr>
            <w:r w:rsidRPr="00A27323">
              <w:rPr>
                <w:rFonts w:asciiTheme="majorHAnsi" w:hAnsiTheme="majorHAnsi" w:cstheme="majorHAnsi"/>
                <w:sz w:val="22"/>
                <w:szCs w:val="22"/>
              </w:rPr>
              <w:t>Saferworld</w:t>
            </w:r>
          </w:p>
        </w:tc>
      </w:tr>
    </w:tbl>
    <w:p w14:paraId="47039030" w14:textId="541C00CA" w:rsidR="001104FD" w:rsidRDefault="001104FD" w:rsidP="001104FD">
      <w:pPr>
        <w:spacing w:line="360" w:lineRule="auto"/>
        <w:jc w:val="both"/>
        <w:rPr>
          <w:rFonts w:ascii="Big Caslon Medium" w:eastAsia="Times New Roman" w:hAnsi="Big Caslon Medium" w:cs="Big Caslon Medium"/>
          <w:b/>
          <w:bCs/>
          <w:color w:val="000000" w:themeColor="text1"/>
        </w:rPr>
      </w:pPr>
    </w:p>
    <w:p w14:paraId="51572A50" w14:textId="17FF233F" w:rsidR="001104FD" w:rsidRDefault="001104FD" w:rsidP="001104FD">
      <w:pPr>
        <w:spacing w:line="360" w:lineRule="auto"/>
        <w:jc w:val="both"/>
        <w:rPr>
          <w:rFonts w:ascii="Big Caslon Medium" w:eastAsia="Times New Roman" w:hAnsi="Big Caslon Medium" w:cs="Big Caslon Medium"/>
          <w:b/>
          <w:bCs/>
          <w:color w:val="000000" w:themeColor="text1"/>
        </w:rPr>
      </w:pPr>
    </w:p>
    <w:p w14:paraId="31F7D5BE" w14:textId="0BCFBA29" w:rsidR="001104FD" w:rsidRDefault="001104FD" w:rsidP="001104FD">
      <w:pPr>
        <w:spacing w:line="360" w:lineRule="auto"/>
        <w:jc w:val="both"/>
        <w:rPr>
          <w:rFonts w:ascii="Big Caslon Medium" w:eastAsia="Times New Roman" w:hAnsi="Big Caslon Medium" w:cs="Big Caslon Medium"/>
          <w:b/>
          <w:bCs/>
          <w:color w:val="000000" w:themeColor="text1"/>
        </w:rPr>
      </w:pPr>
    </w:p>
    <w:p w14:paraId="3B256C18" w14:textId="25B0AD36" w:rsidR="001104FD" w:rsidRDefault="001104FD" w:rsidP="001104FD">
      <w:pPr>
        <w:spacing w:line="360" w:lineRule="auto"/>
        <w:jc w:val="both"/>
        <w:rPr>
          <w:rFonts w:ascii="Big Caslon Medium" w:eastAsia="Times New Roman" w:hAnsi="Big Caslon Medium" w:cs="Big Caslon Medium"/>
          <w:b/>
          <w:bCs/>
          <w:color w:val="000000" w:themeColor="text1"/>
        </w:rPr>
      </w:pPr>
    </w:p>
    <w:p w14:paraId="05F1B7F4" w14:textId="252ABC1F" w:rsidR="001104FD" w:rsidRDefault="001104FD" w:rsidP="001104FD">
      <w:pPr>
        <w:spacing w:line="360" w:lineRule="auto"/>
        <w:jc w:val="both"/>
        <w:rPr>
          <w:rFonts w:ascii="Big Caslon Medium" w:eastAsia="Times New Roman" w:hAnsi="Big Caslon Medium" w:cs="Big Caslon Medium"/>
          <w:b/>
          <w:bCs/>
          <w:color w:val="000000" w:themeColor="text1"/>
        </w:rPr>
      </w:pPr>
    </w:p>
    <w:p w14:paraId="737FB8BE" w14:textId="05DF35CE" w:rsidR="001104FD" w:rsidRDefault="001104FD" w:rsidP="001104FD">
      <w:pPr>
        <w:spacing w:line="360" w:lineRule="auto"/>
        <w:jc w:val="both"/>
        <w:rPr>
          <w:rFonts w:ascii="Big Caslon Medium" w:eastAsia="Times New Roman" w:hAnsi="Big Caslon Medium" w:cs="Big Caslon Medium"/>
          <w:b/>
          <w:bCs/>
          <w:color w:val="000000" w:themeColor="text1"/>
        </w:rPr>
      </w:pPr>
    </w:p>
    <w:p w14:paraId="5F1FDF26" w14:textId="64C0A14D" w:rsidR="001104FD" w:rsidRDefault="001104FD" w:rsidP="001104FD">
      <w:pPr>
        <w:spacing w:line="360" w:lineRule="auto"/>
        <w:jc w:val="both"/>
        <w:rPr>
          <w:rFonts w:ascii="Big Caslon Medium" w:eastAsia="Times New Roman" w:hAnsi="Big Caslon Medium" w:cs="Big Caslon Medium"/>
          <w:b/>
          <w:bCs/>
          <w:color w:val="000000" w:themeColor="text1"/>
        </w:rPr>
      </w:pPr>
    </w:p>
    <w:p w14:paraId="4CF8E169" w14:textId="02EC5C34" w:rsidR="001104FD" w:rsidRDefault="001104FD" w:rsidP="001104FD">
      <w:pPr>
        <w:spacing w:line="360" w:lineRule="auto"/>
        <w:jc w:val="both"/>
        <w:rPr>
          <w:rFonts w:ascii="Big Caslon Medium" w:eastAsia="Times New Roman" w:hAnsi="Big Caslon Medium" w:cs="Big Caslon Medium"/>
          <w:b/>
          <w:bCs/>
          <w:color w:val="000000" w:themeColor="text1"/>
        </w:rPr>
      </w:pPr>
    </w:p>
    <w:p w14:paraId="4099EF50" w14:textId="6C7EA149" w:rsidR="001104FD" w:rsidRDefault="001104FD" w:rsidP="001104FD">
      <w:pPr>
        <w:spacing w:line="360" w:lineRule="auto"/>
        <w:jc w:val="both"/>
        <w:rPr>
          <w:rFonts w:ascii="Big Caslon Medium" w:eastAsia="Times New Roman" w:hAnsi="Big Caslon Medium" w:cs="Big Caslon Medium"/>
          <w:b/>
          <w:bCs/>
          <w:color w:val="000000" w:themeColor="text1"/>
        </w:rPr>
      </w:pPr>
    </w:p>
    <w:p w14:paraId="02192D89" w14:textId="2D83C969" w:rsidR="005D2355" w:rsidRPr="005D2355" w:rsidRDefault="005D2355" w:rsidP="005D2355">
      <w:pPr>
        <w:rPr>
          <w:rFonts w:ascii="Times New Roman" w:eastAsia="Times New Roman" w:hAnsi="Times New Roman" w:cs="Times New Roman"/>
        </w:rPr>
      </w:pPr>
    </w:p>
    <w:p w14:paraId="1FBB3B0A" w14:textId="77777777" w:rsidR="005D2355" w:rsidRPr="005D2355" w:rsidRDefault="005D2355" w:rsidP="005D2355">
      <w:pPr>
        <w:spacing w:line="360" w:lineRule="auto"/>
        <w:jc w:val="both"/>
        <w:rPr>
          <w:rFonts w:ascii="Big Caslon Medium" w:eastAsia="Times New Roman" w:hAnsi="Big Caslon Medium" w:cs="Big Caslon Medium"/>
          <w:bCs/>
          <w:color w:val="000000" w:themeColor="text1"/>
        </w:rPr>
      </w:pPr>
    </w:p>
    <w:p w14:paraId="27878929" w14:textId="77777777" w:rsidR="000316EF" w:rsidRPr="00400F88" w:rsidRDefault="000316EF" w:rsidP="000856DD">
      <w:pPr>
        <w:spacing w:line="360" w:lineRule="auto"/>
        <w:jc w:val="both"/>
        <w:rPr>
          <w:rFonts w:ascii="Big Caslon Medium" w:hAnsi="Big Caslon Medium" w:cs="Big Caslon Medium"/>
          <w:color w:val="000000" w:themeColor="text1"/>
        </w:rPr>
      </w:pPr>
    </w:p>
    <w:sectPr w:rsidR="000316EF" w:rsidRPr="00400F88" w:rsidSect="000856DD">
      <w:type w:val="continuous"/>
      <w:pgSz w:w="11900" w:h="16840"/>
      <w:pgMar w:top="88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ig Caslon Medium">
    <w:panose1 w:val="02000603090000020003"/>
    <w:charset w:val="B1"/>
    <w:family w:val="auto"/>
    <w:pitch w:val="variable"/>
    <w:sig w:usb0="80000863" w:usb1="00000000" w:usb2="00000000" w:usb3="00000000" w:csb0="000001FB"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0789A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pt;height:9pt" o:bullet="t">
        <v:imagedata r:id="rId1" o:title="3D Diamond"/>
      </v:shape>
    </w:pict>
  </w:numPicBullet>
  <w:abstractNum w:abstractNumId="0" w15:restartNumberingAfterBreak="0">
    <w:nsid w:val="0B031C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9E60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F3226F"/>
    <w:multiLevelType w:val="hybridMultilevel"/>
    <w:tmpl w:val="5D1C8D40"/>
    <w:lvl w:ilvl="0" w:tplc="0E2CFC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C4757"/>
    <w:multiLevelType w:val="hybridMultilevel"/>
    <w:tmpl w:val="935A50A4"/>
    <w:lvl w:ilvl="0" w:tplc="A2D8D5C0">
      <w:numFmt w:val="bullet"/>
      <w:lvlText w:val="-"/>
      <w:lvlJc w:val="left"/>
      <w:pPr>
        <w:ind w:left="420" w:hanging="360"/>
      </w:pPr>
      <w:rPr>
        <w:rFonts w:ascii="Garamond" w:eastAsiaTheme="minorEastAsia" w:hAnsi="Garamond" w:cs="Tahoma" w:hint="default"/>
      </w:rPr>
    </w:lvl>
    <w:lvl w:ilvl="1" w:tplc="5FCA3230">
      <w:numFmt w:val="bullet"/>
      <w:lvlText w:val="-"/>
      <w:lvlJc w:val="left"/>
      <w:pPr>
        <w:ind w:left="1140" w:hanging="360"/>
      </w:pPr>
      <w:rPr>
        <w:rFonts w:ascii="Calibri" w:eastAsiaTheme="minorHAnsi" w:hAnsi="Calibri" w:cstheme="minorBidi"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13891F04"/>
    <w:multiLevelType w:val="hybridMultilevel"/>
    <w:tmpl w:val="439410DA"/>
    <w:lvl w:ilvl="0" w:tplc="0E2CFC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555BFE"/>
    <w:multiLevelType w:val="multilevel"/>
    <w:tmpl w:val="EA8E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B4124"/>
    <w:multiLevelType w:val="hybridMultilevel"/>
    <w:tmpl w:val="DE363BAA"/>
    <w:lvl w:ilvl="0" w:tplc="4664D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1F0326"/>
    <w:multiLevelType w:val="hybridMultilevel"/>
    <w:tmpl w:val="D8BA1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643E7D"/>
    <w:multiLevelType w:val="hybridMultilevel"/>
    <w:tmpl w:val="2424C2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9A569A"/>
    <w:multiLevelType w:val="hybridMultilevel"/>
    <w:tmpl w:val="77A21F12"/>
    <w:lvl w:ilvl="0" w:tplc="D090AEFC">
      <w:numFmt w:val="bullet"/>
      <w:lvlText w:val="-"/>
      <w:lvlJc w:val="left"/>
      <w:pPr>
        <w:ind w:left="360" w:hanging="360"/>
      </w:pPr>
      <w:rPr>
        <w:rFonts w:ascii="Big Caslon Medium" w:eastAsia="Times New Roman" w:hAnsi="Big Caslon Medium" w:cs="Big Caslon Medium"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EED718C"/>
    <w:multiLevelType w:val="hybridMultilevel"/>
    <w:tmpl w:val="A278820A"/>
    <w:lvl w:ilvl="0" w:tplc="0E2CFC4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1356F1A"/>
    <w:multiLevelType w:val="hybridMultilevel"/>
    <w:tmpl w:val="350C5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9B7A6F"/>
    <w:multiLevelType w:val="multilevel"/>
    <w:tmpl w:val="82E6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283677"/>
    <w:multiLevelType w:val="hybridMultilevel"/>
    <w:tmpl w:val="79E60E8C"/>
    <w:lvl w:ilvl="0" w:tplc="1AA8EFCE">
      <w:numFmt w:val="bullet"/>
      <w:lvlText w:val="-"/>
      <w:lvlJc w:val="left"/>
      <w:pPr>
        <w:ind w:left="720" w:hanging="360"/>
      </w:pPr>
      <w:rPr>
        <w:rFonts w:ascii="Big Caslon Medium" w:eastAsia="Times New Roman" w:hAnsi="Big Caslon Medium" w:cs="Big Caslon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163AB0"/>
    <w:multiLevelType w:val="hybridMultilevel"/>
    <w:tmpl w:val="46C2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7F655B"/>
    <w:multiLevelType w:val="hybridMultilevel"/>
    <w:tmpl w:val="5AA26614"/>
    <w:lvl w:ilvl="0" w:tplc="700E3960">
      <w:start w:val="1"/>
      <w:numFmt w:val="bullet"/>
      <w:lvlText w:val=""/>
      <w:lvlPicBulletId w:val="0"/>
      <w:lvlJc w:val="left"/>
      <w:pPr>
        <w:ind w:left="777" w:hanging="360"/>
      </w:pPr>
      <w:rPr>
        <w:rFonts w:ascii="Symbol" w:hAnsi="Symbol" w:hint="default"/>
        <w:color w:val="auto"/>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6" w15:restartNumberingAfterBreak="0">
    <w:nsid w:val="459C36B5"/>
    <w:multiLevelType w:val="hybridMultilevel"/>
    <w:tmpl w:val="FA74C854"/>
    <w:lvl w:ilvl="0" w:tplc="0E2CFC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216A8D"/>
    <w:multiLevelType w:val="hybridMultilevel"/>
    <w:tmpl w:val="F5A2DEF4"/>
    <w:lvl w:ilvl="0" w:tplc="04090005">
      <w:start w:val="1"/>
      <w:numFmt w:val="bullet"/>
      <w:lvlText w:val=""/>
      <w:lvlJc w:val="left"/>
      <w:pPr>
        <w:ind w:left="777" w:hanging="360"/>
      </w:pPr>
      <w:rPr>
        <w:rFonts w:ascii="Wingdings" w:hAnsi="Wingdings" w:hint="default"/>
        <w:color w:val="auto"/>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8" w15:restartNumberingAfterBreak="0">
    <w:nsid w:val="4B8B5D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DFB6554"/>
    <w:multiLevelType w:val="hybridMultilevel"/>
    <w:tmpl w:val="3300D1A4"/>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555E32AA"/>
    <w:multiLevelType w:val="multilevel"/>
    <w:tmpl w:val="E4D2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7B132D"/>
    <w:multiLevelType w:val="hybridMultilevel"/>
    <w:tmpl w:val="A1DE5920"/>
    <w:lvl w:ilvl="0" w:tplc="0E2CFC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7D2ADB"/>
    <w:multiLevelType w:val="hybridMultilevel"/>
    <w:tmpl w:val="883AC3B6"/>
    <w:lvl w:ilvl="0" w:tplc="700E396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F77471"/>
    <w:multiLevelType w:val="hybridMultilevel"/>
    <w:tmpl w:val="D424F0F6"/>
    <w:lvl w:ilvl="0" w:tplc="700E3960">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DFC1F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3636222"/>
    <w:multiLevelType w:val="multilevel"/>
    <w:tmpl w:val="15D03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D45F99"/>
    <w:multiLevelType w:val="hybridMultilevel"/>
    <w:tmpl w:val="7A8479FE"/>
    <w:lvl w:ilvl="0" w:tplc="700E396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5"/>
  </w:num>
  <w:num w:numId="3">
    <w:abstractNumId w:val="7"/>
  </w:num>
  <w:num w:numId="4">
    <w:abstractNumId w:val="11"/>
  </w:num>
  <w:num w:numId="5">
    <w:abstractNumId w:val="18"/>
  </w:num>
  <w:num w:numId="6">
    <w:abstractNumId w:val="26"/>
  </w:num>
  <w:num w:numId="7">
    <w:abstractNumId w:val="15"/>
  </w:num>
  <w:num w:numId="8">
    <w:abstractNumId w:val="12"/>
  </w:num>
  <w:num w:numId="9">
    <w:abstractNumId w:val="5"/>
  </w:num>
  <w:num w:numId="10">
    <w:abstractNumId w:val="22"/>
  </w:num>
  <w:num w:numId="11">
    <w:abstractNumId w:val="23"/>
  </w:num>
  <w:num w:numId="12">
    <w:abstractNumId w:val="13"/>
  </w:num>
  <w:num w:numId="13">
    <w:abstractNumId w:val="8"/>
  </w:num>
  <w:num w:numId="14">
    <w:abstractNumId w:val="17"/>
  </w:num>
  <w:num w:numId="15">
    <w:abstractNumId w:val="24"/>
  </w:num>
  <w:num w:numId="16">
    <w:abstractNumId w:val="14"/>
  </w:num>
  <w:num w:numId="17">
    <w:abstractNumId w:val="0"/>
  </w:num>
  <w:num w:numId="18">
    <w:abstractNumId w:val="1"/>
  </w:num>
  <w:num w:numId="19">
    <w:abstractNumId w:val="20"/>
  </w:num>
  <w:num w:numId="20">
    <w:abstractNumId w:val="10"/>
  </w:num>
  <w:num w:numId="21">
    <w:abstractNumId w:val="16"/>
  </w:num>
  <w:num w:numId="22">
    <w:abstractNumId w:val="21"/>
  </w:num>
  <w:num w:numId="23">
    <w:abstractNumId w:val="19"/>
  </w:num>
  <w:num w:numId="24">
    <w:abstractNumId w:val="4"/>
  </w:num>
  <w:num w:numId="25">
    <w:abstractNumId w:val="2"/>
  </w:num>
  <w:num w:numId="26">
    <w:abstractNumId w:val="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274"/>
    <w:rsid w:val="00027682"/>
    <w:rsid w:val="000316EF"/>
    <w:rsid w:val="00042FE1"/>
    <w:rsid w:val="00084FC3"/>
    <w:rsid w:val="000856DD"/>
    <w:rsid w:val="000A2863"/>
    <w:rsid w:val="000F0611"/>
    <w:rsid w:val="000F2653"/>
    <w:rsid w:val="001104FD"/>
    <w:rsid w:val="001301BA"/>
    <w:rsid w:val="00143F10"/>
    <w:rsid w:val="001C1860"/>
    <w:rsid w:val="001D1A04"/>
    <w:rsid w:val="001D42A3"/>
    <w:rsid w:val="002347C2"/>
    <w:rsid w:val="00256EE8"/>
    <w:rsid w:val="0026063C"/>
    <w:rsid w:val="00266CCC"/>
    <w:rsid w:val="002728F7"/>
    <w:rsid w:val="002D4D52"/>
    <w:rsid w:val="00355ABF"/>
    <w:rsid w:val="00392A5D"/>
    <w:rsid w:val="0039574C"/>
    <w:rsid w:val="003E7780"/>
    <w:rsid w:val="00400F88"/>
    <w:rsid w:val="004164EF"/>
    <w:rsid w:val="00454274"/>
    <w:rsid w:val="004A09FE"/>
    <w:rsid w:val="004A1DD7"/>
    <w:rsid w:val="004D0CDD"/>
    <w:rsid w:val="005015B1"/>
    <w:rsid w:val="0055720F"/>
    <w:rsid w:val="005A60A8"/>
    <w:rsid w:val="005D2066"/>
    <w:rsid w:val="005D2355"/>
    <w:rsid w:val="005D2824"/>
    <w:rsid w:val="005E6955"/>
    <w:rsid w:val="006001FD"/>
    <w:rsid w:val="006029D5"/>
    <w:rsid w:val="00623BDC"/>
    <w:rsid w:val="00651E5D"/>
    <w:rsid w:val="006B26A2"/>
    <w:rsid w:val="006C1F93"/>
    <w:rsid w:val="006E6880"/>
    <w:rsid w:val="007054E2"/>
    <w:rsid w:val="0077180D"/>
    <w:rsid w:val="007C3A2C"/>
    <w:rsid w:val="007C4EE3"/>
    <w:rsid w:val="007F0EBD"/>
    <w:rsid w:val="007F7C8B"/>
    <w:rsid w:val="008008FC"/>
    <w:rsid w:val="00803A8B"/>
    <w:rsid w:val="00816F0E"/>
    <w:rsid w:val="0084737B"/>
    <w:rsid w:val="008552D8"/>
    <w:rsid w:val="008C5531"/>
    <w:rsid w:val="008E0350"/>
    <w:rsid w:val="008E5CA0"/>
    <w:rsid w:val="00917FDF"/>
    <w:rsid w:val="0094337D"/>
    <w:rsid w:val="009860D3"/>
    <w:rsid w:val="00986CDF"/>
    <w:rsid w:val="009D4C01"/>
    <w:rsid w:val="009D59CE"/>
    <w:rsid w:val="00A32993"/>
    <w:rsid w:val="00A778ED"/>
    <w:rsid w:val="00A8438D"/>
    <w:rsid w:val="00B0792E"/>
    <w:rsid w:val="00B1170D"/>
    <w:rsid w:val="00B857D3"/>
    <w:rsid w:val="00C035A0"/>
    <w:rsid w:val="00C20DE7"/>
    <w:rsid w:val="00C24A7E"/>
    <w:rsid w:val="00C32974"/>
    <w:rsid w:val="00CA035E"/>
    <w:rsid w:val="00CA1AD7"/>
    <w:rsid w:val="00CB579E"/>
    <w:rsid w:val="00D45EFE"/>
    <w:rsid w:val="00D66432"/>
    <w:rsid w:val="00D7171D"/>
    <w:rsid w:val="00D82310"/>
    <w:rsid w:val="00D904CD"/>
    <w:rsid w:val="00DA5A92"/>
    <w:rsid w:val="00DF17AD"/>
    <w:rsid w:val="00DF5DB5"/>
    <w:rsid w:val="00E160EF"/>
    <w:rsid w:val="00E27267"/>
    <w:rsid w:val="00E32229"/>
    <w:rsid w:val="00E7475E"/>
    <w:rsid w:val="00E90CE5"/>
    <w:rsid w:val="00EB7BD8"/>
    <w:rsid w:val="00EE1617"/>
    <w:rsid w:val="00F03515"/>
    <w:rsid w:val="00F10056"/>
    <w:rsid w:val="00F345CE"/>
    <w:rsid w:val="00F41BF1"/>
    <w:rsid w:val="00F954A2"/>
    <w:rsid w:val="00FA0E87"/>
    <w:rsid w:val="00FB3DC4"/>
    <w:rsid w:val="00FF0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2D0B8"/>
  <w15:chartTrackingRefBased/>
  <w15:docId w15:val="{115F2566-5040-2942-809E-B1A673DA2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32229"/>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A286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Dot pt,No Spacing1,List Paragraph Char Char Char,Indicator Text,List Paragraph1,Numbered Para 1,List Paragraph12,Bullet Points,MAIN CONTENT,Bullet 1,Colorful List - Accent 11,Bullet OFM,Liste Paragraf,Liststycke SKL,Bullet list,LIST,Ha"/>
    <w:basedOn w:val="Normal"/>
    <w:link w:val="ListParagraphChar"/>
    <w:uiPriority w:val="34"/>
    <w:qFormat/>
    <w:rsid w:val="00454274"/>
    <w:pPr>
      <w:ind w:left="720"/>
      <w:contextualSpacing/>
    </w:pPr>
  </w:style>
  <w:style w:type="character" w:styleId="Hyperlink">
    <w:name w:val="Hyperlink"/>
    <w:basedOn w:val="DefaultParagraphFont"/>
    <w:uiPriority w:val="99"/>
    <w:unhideWhenUsed/>
    <w:rsid w:val="004164EF"/>
    <w:rPr>
      <w:color w:val="0563C1" w:themeColor="hyperlink"/>
      <w:u w:val="single"/>
    </w:rPr>
  </w:style>
  <w:style w:type="character" w:styleId="UnresolvedMention">
    <w:name w:val="Unresolved Mention"/>
    <w:basedOn w:val="DefaultParagraphFont"/>
    <w:uiPriority w:val="99"/>
    <w:semiHidden/>
    <w:unhideWhenUsed/>
    <w:rsid w:val="004164EF"/>
    <w:rPr>
      <w:color w:val="605E5C"/>
      <w:shd w:val="clear" w:color="auto" w:fill="E1DFDD"/>
    </w:rPr>
  </w:style>
  <w:style w:type="character" w:styleId="FollowedHyperlink">
    <w:name w:val="FollowedHyperlink"/>
    <w:basedOn w:val="DefaultParagraphFont"/>
    <w:uiPriority w:val="99"/>
    <w:semiHidden/>
    <w:unhideWhenUsed/>
    <w:rsid w:val="004164EF"/>
    <w:rPr>
      <w:color w:val="954F72" w:themeColor="followedHyperlink"/>
      <w:u w:val="single"/>
    </w:rPr>
  </w:style>
  <w:style w:type="paragraph" w:styleId="NormalWeb">
    <w:name w:val="Normal (Web)"/>
    <w:basedOn w:val="Normal"/>
    <w:uiPriority w:val="99"/>
    <w:unhideWhenUsed/>
    <w:rsid w:val="00E3222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E32229"/>
  </w:style>
  <w:style w:type="character" w:customStyle="1" w:styleId="Heading3Char">
    <w:name w:val="Heading 3 Char"/>
    <w:basedOn w:val="DefaultParagraphFont"/>
    <w:link w:val="Heading3"/>
    <w:uiPriority w:val="9"/>
    <w:rsid w:val="00E32229"/>
    <w:rPr>
      <w:rFonts w:ascii="Times New Roman" w:eastAsia="Times New Roman" w:hAnsi="Times New Roman" w:cs="Times New Roman"/>
      <w:b/>
      <w:bCs/>
      <w:sz w:val="27"/>
      <w:szCs w:val="27"/>
    </w:rPr>
  </w:style>
  <w:style w:type="character" w:customStyle="1" w:styleId="standardgreen">
    <w:name w:val="standard_green"/>
    <w:basedOn w:val="DefaultParagraphFont"/>
    <w:rsid w:val="00E32229"/>
  </w:style>
  <w:style w:type="character" w:styleId="Emphasis">
    <w:name w:val="Emphasis"/>
    <w:basedOn w:val="DefaultParagraphFont"/>
    <w:uiPriority w:val="20"/>
    <w:qFormat/>
    <w:rsid w:val="00E32229"/>
    <w:rPr>
      <w:i/>
      <w:iCs/>
    </w:rPr>
  </w:style>
  <w:style w:type="table" w:styleId="TableGrid">
    <w:name w:val="Table Grid"/>
    <w:basedOn w:val="TableNormal"/>
    <w:uiPriority w:val="39"/>
    <w:rsid w:val="00266C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66CCC"/>
    <w:rPr>
      <w:b/>
      <w:bCs/>
    </w:rPr>
  </w:style>
  <w:style w:type="character" w:customStyle="1" w:styleId="home-news-item">
    <w:name w:val="home-news-item"/>
    <w:basedOn w:val="DefaultParagraphFont"/>
    <w:rsid w:val="001D42A3"/>
  </w:style>
  <w:style w:type="character" w:customStyle="1" w:styleId="home-news-description">
    <w:name w:val="home-news-description"/>
    <w:basedOn w:val="DefaultParagraphFont"/>
    <w:rsid w:val="001D42A3"/>
  </w:style>
  <w:style w:type="character" w:styleId="CommentReference">
    <w:name w:val="annotation reference"/>
    <w:basedOn w:val="DefaultParagraphFont"/>
    <w:uiPriority w:val="99"/>
    <w:semiHidden/>
    <w:unhideWhenUsed/>
    <w:rsid w:val="00FF07C6"/>
    <w:rPr>
      <w:sz w:val="16"/>
      <w:szCs w:val="16"/>
    </w:rPr>
  </w:style>
  <w:style w:type="paragraph" w:styleId="CommentText">
    <w:name w:val="annotation text"/>
    <w:basedOn w:val="Normal"/>
    <w:link w:val="CommentTextChar"/>
    <w:uiPriority w:val="99"/>
    <w:unhideWhenUsed/>
    <w:rsid w:val="00FF07C6"/>
    <w:rPr>
      <w:sz w:val="20"/>
      <w:szCs w:val="20"/>
    </w:rPr>
  </w:style>
  <w:style w:type="character" w:customStyle="1" w:styleId="CommentTextChar">
    <w:name w:val="Comment Text Char"/>
    <w:basedOn w:val="DefaultParagraphFont"/>
    <w:link w:val="CommentText"/>
    <w:uiPriority w:val="99"/>
    <w:rsid w:val="00FF07C6"/>
    <w:rPr>
      <w:sz w:val="20"/>
      <w:szCs w:val="20"/>
    </w:rPr>
  </w:style>
  <w:style w:type="paragraph" w:styleId="CommentSubject">
    <w:name w:val="annotation subject"/>
    <w:basedOn w:val="CommentText"/>
    <w:next w:val="CommentText"/>
    <w:link w:val="CommentSubjectChar"/>
    <w:uiPriority w:val="99"/>
    <w:semiHidden/>
    <w:unhideWhenUsed/>
    <w:rsid w:val="00FF07C6"/>
    <w:rPr>
      <w:b/>
      <w:bCs/>
    </w:rPr>
  </w:style>
  <w:style w:type="character" w:customStyle="1" w:styleId="CommentSubjectChar">
    <w:name w:val="Comment Subject Char"/>
    <w:basedOn w:val="CommentTextChar"/>
    <w:link w:val="CommentSubject"/>
    <w:uiPriority w:val="99"/>
    <w:semiHidden/>
    <w:rsid w:val="00FF07C6"/>
    <w:rPr>
      <w:b/>
      <w:bCs/>
      <w:sz w:val="20"/>
      <w:szCs w:val="20"/>
    </w:rPr>
  </w:style>
  <w:style w:type="paragraph" w:styleId="BalloonText">
    <w:name w:val="Balloon Text"/>
    <w:basedOn w:val="Normal"/>
    <w:link w:val="BalloonTextChar"/>
    <w:uiPriority w:val="99"/>
    <w:semiHidden/>
    <w:unhideWhenUsed/>
    <w:rsid w:val="00FF07C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F07C6"/>
    <w:rPr>
      <w:rFonts w:ascii="Times New Roman" w:hAnsi="Times New Roman" w:cs="Times New Roman"/>
      <w:sz w:val="18"/>
      <w:szCs w:val="18"/>
    </w:rPr>
  </w:style>
  <w:style w:type="paragraph" w:styleId="NoSpacing">
    <w:name w:val="No Spacing"/>
    <w:link w:val="NoSpacingChar"/>
    <w:uiPriority w:val="1"/>
    <w:qFormat/>
    <w:rsid w:val="00FF07C6"/>
    <w:rPr>
      <w:rFonts w:eastAsiaTheme="minorEastAsia"/>
      <w:sz w:val="22"/>
      <w:szCs w:val="22"/>
      <w:lang w:eastAsia="zh-CN"/>
    </w:rPr>
  </w:style>
  <w:style w:type="character" w:customStyle="1" w:styleId="NoSpacingChar">
    <w:name w:val="No Spacing Char"/>
    <w:basedOn w:val="DefaultParagraphFont"/>
    <w:link w:val="NoSpacing"/>
    <w:uiPriority w:val="1"/>
    <w:rsid w:val="00FF07C6"/>
    <w:rPr>
      <w:rFonts w:eastAsiaTheme="minorEastAsia"/>
      <w:sz w:val="22"/>
      <w:szCs w:val="22"/>
      <w:lang w:eastAsia="zh-CN"/>
    </w:rPr>
  </w:style>
  <w:style w:type="paragraph" w:customStyle="1" w:styleId="Default">
    <w:name w:val="Default"/>
    <w:rsid w:val="005D2824"/>
    <w:pPr>
      <w:autoSpaceDE w:val="0"/>
      <w:autoSpaceDN w:val="0"/>
      <w:adjustRightInd w:val="0"/>
    </w:pPr>
    <w:rPr>
      <w:rFonts w:ascii="Arial" w:eastAsiaTheme="minorEastAsia" w:hAnsi="Arial" w:cs="Arial"/>
      <w:color w:val="000000"/>
    </w:rPr>
  </w:style>
  <w:style w:type="character" w:customStyle="1" w:styleId="ListParagraphChar">
    <w:name w:val="List Paragraph Char"/>
    <w:aliases w:val="Dot pt Char,No Spacing1 Char,List Paragraph Char Char Char Char,Indicator Text Char,List Paragraph1 Char,Numbered Para 1 Char,List Paragraph12 Char,Bullet Points Char,MAIN CONTENT Char,Bullet 1 Char,Colorful List - Accent 11 Char"/>
    <w:link w:val="ListParagraph"/>
    <w:uiPriority w:val="34"/>
    <w:locked/>
    <w:rsid w:val="005D2824"/>
  </w:style>
  <w:style w:type="character" w:customStyle="1" w:styleId="Heading4Char">
    <w:name w:val="Heading 4 Char"/>
    <w:basedOn w:val="DefaultParagraphFont"/>
    <w:link w:val="Heading4"/>
    <w:uiPriority w:val="9"/>
    <w:semiHidden/>
    <w:rsid w:val="000A286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57203">
      <w:bodyDiv w:val="1"/>
      <w:marLeft w:val="0"/>
      <w:marRight w:val="0"/>
      <w:marTop w:val="0"/>
      <w:marBottom w:val="0"/>
      <w:divBdr>
        <w:top w:val="none" w:sz="0" w:space="0" w:color="auto"/>
        <w:left w:val="none" w:sz="0" w:space="0" w:color="auto"/>
        <w:bottom w:val="none" w:sz="0" w:space="0" w:color="auto"/>
        <w:right w:val="none" w:sz="0" w:space="0" w:color="auto"/>
      </w:divBdr>
    </w:div>
    <w:div w:id="69274364">
      <w:bodyDiv w:val="1"/>
      <w:marLeft w:val="0"/>
      <w:marRight w:val="0"/>
      <w:marTop w:val="0"/>
      <w:marBottom w:val="0"/>
      <w:divBdr>
        <w:top w:val="none" w:sz="0" w:space="0" w:color="auto"/>
        <w:left w:val="none" w:sz="0" w:space="0" w:color="auto"/>
        <w:bottom w:val="none" w:sz="0" w:space="0" w:color="auto"/>
        <w:right w:val="none" w:sz="0" w:space="0" w:color="auto"/>
      </w:divBdr>
    </w:div>
    <w:div w:id="103963685">
      <w:bodyDiv w:val="1"/>
      <w:marLeft w:val="0"/>
      <w:marRight w:val="0"/>
      <w:marTop w:val="0"/>
      <w:marBottom w:val="0"/>
      <w:divBdr>
        <w:top w:val="none" w:sz="0" w:space="0" w:color="auto"/>
        <w:left w:val="none" w:sz="0" w:space="0" w:color="auto"/>
        <w:bottom w:val="none" w:sz="0" w:space="0" w:color="auto"/>
        <w:right w:val="none" w:sz="0" w:space="0" w:color="auto"/>
      </w:divBdr>
    </w:div>
    <w:div w:id="145512041">
      <w:bodyDiv w:val="1"/>
      <w:marLeft w:val="0"/>
      <w:marRight w:val="0"/>
      <w:marTop w:val="0"/>
      <w:marBottom w:val="0"/>
      <w:divBdr>
        <w:top w:val="none" w:sz="0" w:space="0" w:color="auto"/>
        <w:left w:val="none" w:sz="0" w:space="0" w:color="auto"/>
        <w:bottom w:val="none" w:sz="0" w:space="0" w:color="auto"/>
        <w:right w:val="none" w:sz="0" w:space="0" w:color="auto"/>
      </w:divBdr>
    </w:div>
    <w:div w:id="162471945">
      <w:bodyDiv w:val="1"/>
      <w:marLeft w:val="0"/>
      <w:marRight w:val="0"/>
      <w:marTop w:val="0"/>
      <w:marBottom w:val="0"/>
      <w:divBdr>
        <w:top w:val="none" w:sz="0" w:space="0" w:color="auto"/>
        <w:left w:val="none" w:sz="0" w:space="0" w:color="auto"/>
        <w:bottom w:val="none" w:sz="0" w:space="0" w:color="auto"/>
        <w:right w:val="none" w:sz="0" w:space="0" w:color="auto"/>
      </w:divBdr>
    </w:div>
    <w:div w:id="193661359">
      <w:bodyDiv w:val="1"/>
      <w:marLeft w:val="0"/>
      <w:marRight w:val="0"/>
      <w:marTop w:val="0"/>
      <w:marBottom w:val="0"/>
      <w:divBdr>
        <w:top w:val="none" w:sz="0" w:space="0" w:color="auto"/>
        <w:left w:val="none" w:sz="0" w:space="0" w:color="auto"/>
        <w:bottom w:val="none" w:sz="0" w:space="0" w:color="auto"/>
        <w:right w:val="none" w:sz="0" w:space="0" w:color="auto"/>
      </w:divBdr>
    </w:div>
    <w:div w:id="194120715">
      <w:bodyDiv w:val="1"/>
      <w:marLeft w:val="0"/>
      <w:marRight w:val="0"/>
      <w:marTop w:val="0"/>
      <w:marBottom w:val="0"/>
      <w:divBdr>
        <w:top w:val="none" w:sz="0" w:space="0" w:color="auto"/>
        <w:left w:val="none" w:sz="0" w:space="0" w:color="auto"/>
        <w:bottom w:val="none" w:sz="0" w:space="0" w:color="auto"/>
        <w:right w:val="none" w:sz="0" w:space="0" w:color="auto"/>
      </w:divBdr>
    </w:div>
    <w:div w:id="234319275">
      <w:bodyDiv w:val="1"/>
      <w:marLeft w:val="0"/>
      <w:marRight w:val="0"/>
      <w:marTop w:val="0"/>
      <w:marBottom w:val="0"/>
      <w:divBdr>
        <w:top w:val="none" w:sz="0" w:space="0" w:color="auto"/>
        <w:left w:val="none" w:sz="0" w:space="0" w:color="auto"/>
        <w:bottom w:val="none" w:sz="0" w:space="0" w:color="auto"/>
        <w:right w:val="none" w:sz="0" w:space="0" w:color="auto"/>
      </w:divBdr>
    </w:div>
    <w:div w:id="295992471">
      <w:bodyDiv w:val="1"/>
      <w:marLeft w:val="0"/>
      <w:marRight w:val="0"/>
      <w:marTop w:val="0"/>
      <w:marBottom w:val="0"/>
      <w:divBdr>
        <w:top w:val="none" w:sz="0" w:space="0" w:color="auto"/>
        <w:left w:val="none" w:sz="0" w:space="0" w:color="auto"/>
        <w:bottom w:val="none" w:sz="0" w:space="0" w:color="auto"/>
        <w:right w:val="none" w:sz="0" w:space="0" w:color="auto"/>
      </w:divBdr>
    </w:div>
    <w:div w:id="373433911">
      <w:bodyDiv w:val="1"/>
      <w:marLeft w:val="0"/>
      <w:marRight w:val="0"/>
      <w:marTop w:val="0"/>
      <w:marBottom w:val="0"/>
      <w:divBdr>
        <w:top w:val="none" w:sz="0" w:space="0" w:color="auto"/>
        <w:left w:val="none" w:sz="0" w:space="0" w:color="auto"/>
        <w:bottom w:val="none" w:sz="0" w:space="0" w:color="auto"/>
        <w:right w:val="none" w:sz="0" w:space="0" w:color="auto"/>
      </w:divBdr>
    </w:div>
    <w:div w:id="406730920">
      <w:bodyDiv w:val="1"/>
      <w:marLeft w:val="0"/>
      <w:marRight w:val="0"/>
      <w:marTop w:val="0"/>
      <w:marBottom w:val="0"/>
      <w:divBdr>
        <w:top w:val="none" w:sz="0" w:space="0" w:color="auto"/>
        <w:left w:val="none" w:sz="0" w:space="0" w:color="auto"/>
        <w:bottom w:val="none" w:sz="0" w:space="0" w:color="auto"/>
        <w:right w:val="none" w:sz="0" w:space="0" w:color="auto"/>
      </w:divBdr>
    </w:div>
    <w:div w:id="431627430">
      <w:bodyDiv w:val="1"/>
      <w:marLeft w:val="0"/>
      <w:marRight w:val="0"/>
      <w:marTop w:val="0"/>
      <w:marBottom w:val="0"/>
      <w:divBdr>
        <w:top w:val="none" w:sz="0" w:space="0" w:color="auto"/>
        <w:left w:val="none" w:sz="0" w:space="0" w:color="auto"/>
        <w:bottom w:val="none" w:sz="0" w:space="0" w:color="auto"/>
        <w:right w:val="none" w:sz="0" w:space="0" w:color="auto"/>
      </w:divBdr>
      <w:divsChild>
        <w:div w:id="1253010253">
          <w:marLeft w:val="0"/>
          <w:marRight w:val="0"/>
          <w:marTop w:val="0"/>
          <w:marBottom w:val="0"/>
          <w:divBdr>
            <w:top w:val="none" w:sz="0" w:space="0" w:color="auto"/>
            <w:left w:val="none" w:sz="0" w:space="0" w:color="auto"/>
            <w:bottom w:val="none" w:sz="0" w:space="0" w:color="auto"/>
            <w:right w:val="none" w:sz="0" w:space="0" w:color="auto"/>
          </w:divBdr>
        </w:div>
      </w:divsChild>
    </w:div>
    <w:div w:id="520631777">
      <w:bodyDiv w:val="1"/>
      <w:marLeft w:val="0"/>
      <w:marRight w:val="0"/>
      <w:marTop w:val="0"/>
      <w:marBottom w:val="0"/>
      <w:divBdr>
        <w:top w:val="none" w:sz="0" w:space="0" w:color="auto"/>
        <w:left w:val="none" w:sz="0" w:space="0" w:color="auto"/>
        <w:bottom w:val="none" w:sz="0" w:space="0" w:color="auto"/>
        <w:right w:val="none" w:sz="0" w:space="0" w:color="auto"/>
      </w:divBdr>
    </w:div>
    <w:div w:id="565459293">
      <w:bodyDiv w:val="1"/>
      <w:marLeft w:val="0"/>
      <w:marRight w:val="0"/>
      <w:marTop w:val="0"/>
      <w:marBottom w:val="0"/>
      <w:divBdr>
        <w:top w:val="none" w:sz="0" w:space="0" w:color="auto"/>
        <w:left w:val="none" w:sz="0" w:space="0" w:color="auto"/>
        <w:bottom w:val="none" w:sz="0" w:space="0" w:color="auto"/>
        <w:right w:val="none" w:sz="0" w:space="0" w:color="auto"/>
      </w:divBdr>
    </w:div>
    <w:div w:id="574626154">
      <w:bodyDiv w:val="1"/>
      <w:marLeft w:val="0"/>
      <w:marRight w:val="0"/>
      <w:marTop w:val="0"/>
      <w:marBottom w:val="0"/>
      <w:divBdr>
        <w:top w:val="none" w:sz="0" w:space="0" w:color="auto"/>
        <w:left w:val="none" w:sz="0" w:space="0" w:color="auto"/>
        <w:bottom w:val="none" w:sz="0" w:space="0" w:color="auto"/>
        <w:right w:val="none" w:sz="0" w:space="0" w:color="auto"/>
      </w:divBdr>
    </w:div>
    <w:div w:id="580255942">
      <w:bodyDiv w:val="1"/>
      <w:marLeft w:val="0"/>
      <w:marRight w:val="0"/>
      <w:marTop w:val="0"/>
      <w:marBottom w:val="0"/>
      <w:divBdr>
        <w:top w:val="none" w:sz="0" w:space="0" w:color="auto"/>
        <w:left w:val="none" w:sz="0" w:space="0" w:color="auto"/>
        <w:bottom w:val="none" w:sz="0" w:space="0" w:color="auto"/>
        <w:right w:val="none" w:sz="0" w:space="0" w:color="auto"/>
      </w:divBdr>
    </w:div>
    <w:div w:id="590821925">
      <w:bodyDiv w:val="1"/>
      <w:marLeft w:val="0"/>
      <w:marRight w:val="0"/>
      <w:marTop w:val="0"/>
      <w:marBottom w:val="0"/>
      <w:divBdr>
        <w:top w:val="none" w:sz="0" w:space="0" w:color="auto"/>
        <w:left w:val="none" w:sz="0" w:space="0" w:color="auto"/>
        <w:bottom w:val="none" w:sz="0" w:space="0" w:color="auto"/>
        <w:right w:val="none" w:sz="0" w:space="0" w:color="auto"/>
      </w:divBdr>
    </w:div>
    <w:div w:id="599682915">
      <w:bodyDiv w:val="1"/>
      <w:marLeft w:val="0"/>
      <w:marRight w:val="0"/>
      <w:marTop w:val="0"/>
      <w:marBottom w:val="0"/>
      <w:divBdr>
        <w:top w:val="none" w:sz="0" w:space="0" w:color="auto"/>
        <w:left w:val="none" w:sz="0" w:space="0" w:color="auto"/>
        <w:bottom w:val="none" w:sz="0" w:space="0" w:color="auto"/>
        <w:right w:val="none" w:sz="0" w:space="0" w:color="auto"/>
      </w:divBdr>
    </w:div>
    <w:div w:id="610742459">
      <w:bodyDiv w:val="1"/>
      <w:marLeft w:val="0"/>
      <w:marRight w:val="0"/>
      <w:marTop w:val="0"/>
      <w:marBottom w:val="0"/>
      <w:divBdr>
        <w:top w:val="none" w:sz="0" w:space="0" w:color="auto"/>
        <w:left w:val="none" w:sz="0" w:space="0" w:color="auto"/>
        <w:bottom w:val="none" w:sz="0" w:space="0" w:color="auto"/>
        <w:right w:val="none" w:sz="0" w:space="0" w:color="auto"/>
      </w:divBdr>
    </w:div>
    <w:div w:id="666859796">
      <w:bodyDiv w:val="1"/>
      <w:marLeft w:val="0"/>
      <w:marRight w:val="0"/>
      <w:marTop w:val="0"/>
      <w:marBottom w:val="0"/>
      <w:divBdr>
        <w:top w:val="none" w:sz="0" w:space="0" w:color="auto"/>
        <w:left w:val="none" w:sz="0" w:space="0" w:color="auto"/>
        <w:bottom w:val="none" w:sz="0" w:space="0" w:color="auto"/>
        <w:right w:val="none" w:sz="0" w:space="0" w:color="auto"/>
      </w:divBdr>
      <w:divsChild>
        <w:div w:id="768500157">
          <w:marLeft w:val="0"/>
          <w:marRight w:val="0"/>
          <w:marTop w:val="0"/>
          <w:marBottom w:val="0"/>
          <w:divBdr>
            <w:top w:val="none" w:sz="0" w:space="0" w:color="auto"/>
            <w:left w:val="none" w:sz="0" w:space="0" w:color="auto"/>
            <w:bottom w:val="none" w:sz="0" w:space="0" w:color="auto"/>
            <w:right w:val="none" w:sz="0" w:space="0" w:color="auto"/>
          </w:divBdr>
          <w:divsChild>
            <w:div w:id="1051229207">
              <w:marLeft w:val="0"/>
              <w:marRight w:val="0"/>
              <w:marTop w:val="0"/>
              <w:marBottom w:val="0"/>
              <w:divBdr>
                <w:top w:val="none" w:sz="0" w:space="0" w:color="auto"/>
                <w:left w:val="none" w:sz="0" w:space="0" w:color="auto"/>
                <w:bottom w:val="none" w:sz="0" w:space="0" w:color="auto"/>
                <w:right w:val="none" w:sz="0" w:space="0" w:color="auto"/>
              </w:divBdr>
              <w:divsChild>
                <w:div w:id="230621993">
                  <w:marLeft w:val="0"/>
                  <w:marRight w:val="0"/>
                  <w:marTop w:val="0"/>
                  <w:marBottom w:val="0"/>
                  <w:divBdr>
                    <w:top w:val="none" w:sz="0" w:space="0" w:color="auto"/>
                    <w:left w:val="none" w:sz="0" w:space="0" w:color="auto"/>
                    <w:bottom w:val="none" w:sz="0" w:space="0" w:color="auto"/>
                    <w:right w:val="none" w:sz="0" w:space="0" w:color="auto"/>
                  </w:divBdr>
                  <w:divsChild>
                    <w:div w:id="16701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527638">
      <w:bodyDiv w:val="1"/>
      <w:marLeft w:val="0"/>
      <w:marRight w:val="0"/>
      <w:marTop w:val="0"/>
      <w:marBottom w:val="0"/>
      <w:divBdr>
        <w:top w:val="none" w:sz="0" w:space="0" w:color="auto"/>
        <w:left w:val="none" w:sz="0" w:space="0" w:color="auto"/>
        <w:bottom w:val="none" w:sz="0" w:space="0" w:color="auto"/>
        <w:right w:val="none" w:sz="0" w:space="0" w:color="auto"/>
      </w:divBdr>
    </w:div>
    <w:div w:id="774983013">
      <w:bodyDiv w:val="1"/>
      <w:marLeft w:val="0"/>
      <w:marRight w:val="0"/>
      <w:marTop w:val="0"/>
      <w:marBottom w:val="0"/>
      <w:divBdr>
        <w:top w:val="none" w:sz="0" w:space="0" w:color="auto"/>
        <w:left w:val="none" w:sz="0" w:space="0" w:color="auto"/>
        <w:bottom w:val="none" w:sz="0" w:space="0" w:color="auto"/>
        <w:right w:val="none" w:sz="0" w:space="0" w:color="auto"/>
      </w:divBdr>
    </w:div>
    <w:div w:id="783160377">
      <w:bodyDiv w:val="1"/>
      <w:marLeft w:val="0"/>
      <w:marRight w:val="0"/>
      <w:marTop w:val="0"/>
      <w:marBottom w:val="0"/>
      <w:divBdr>
        <w:top w:val="none" w:sz="0" w:space="0" w:color="auto"/>
        <w:left w:val="none" w:sz="0" w:space="0" w:color="auto"/>
        <w:bottom w:val="none" w:sz="0" w:space="0" w:color="auto"/>
        <w:right w:val="none" w:sz="0" w:space="0" w:color="auto"/>
      </w:divBdr>
      <w:divsChild>
        <w:div w:id="2035228661">
          <w:marLeft w:val="0"/>
          <w:marRight w:val="0"/>
          <w:marTop w:val="0"/>
          <w:marBottom w:val="0"/>
          <w:divBdr>
            <w:top w:val="none" w:sz="0" w:space="0" w:color="auto"/>
            <w:left w:val="none" w:sz="0" w:space="0" w:color="auto"/>
            <w:bottom w:val="none" w:sz="0" w:space="0" w:color="auto"/>
            <w:right w:val="none" w:sz="0" w:space="0" w:color="auto"/>
          </w:divBdr>
        </w:div>
        <w:div w:id="129137040">
          <w:marLeft w:val="0"/>
          <w:marRight w:val="0"/>
          <w:marTop w:val="0"/>
          <w:marBottom w:val="0"/>
          <w:divBdr>
            <w:top w:val="none" w:sz="0" w:space="0" w:color="auto"/>
            <w:left w:val="none" w:sz="0" w:space="0" w:color="auto"/>
            <w:bottom w:val="none" w:sz="0" w:space="0" w:color="auto"/>
            <w:right w:val="none" w:sz="0" w:space="0" w:color="auto"/>
          </w:divBdr>
        </w:div>
      </w:divsChild>
    </w:div>
    <w:div w:id="803426009">
      <w:bodyDiv w:val="1"/>
      <w:marLeft w:val="0"/>
      <w:marRight w:val="0"/>
      <w:marTop w:val="0"/>
      <w:marBottom w:val="0"/>
      <w:divBdr>
        <w:top w:val="none" w:sz="0" w:space="0" w:color="auto"/>
        <w:left w:val="none" w:sz="0" w:space="0" w:color="auto"/>
        <w:bottom w:val="none" w:sz="0" w:space="0" w:color="auto"/>
        <w:right w:val="none" w:sz="0" w:space="0" w:color="auto"/>
      </w:divBdr>
    </w:div>
    <w:div w:id="816603870">
      <w:bodyDiv w:val="1"/>
      <w:marLeft w:val="0"/>
      <w:marRight w:val="0"/>
      <w:marTop w:val="0"/>
      <w:marBottom w:val="0"/>
      <w:divBdr>
        <w:top w:val="none" w:sz="0" w:space="0" w:color="auto"/>
        <w:left w:val="none" w:sz="0" w:space="0" w:color="auto"/>
        <w:bottom w:val="none" w:sz="0" w:space="0" w:color="auto"/>
        <w:right w:val="none" w:sz="0" w:space="0" w:color="auto"/>
      </w:divBdr>
    </w:div>
    <w:div w:id="839083542">
      <w:bodyDiv w:val="1"/>
      <w:marLeft w:val="0"/>
      <w:marRight w:val="0"/>
      <w:marTop w:val="0"/>
      <w:marBottom w:val="0"/>
      <w:divBdr>
        <w:top w:val="none" w:sz="0" w:space="0" w:color="auto"/>
        <w:left w:val="none" w:sz="0" w:space="0" w:color="auto"/>
        <w:bottom w:val="none" w:sz="0" w:space="0" w:color="auto"/>
        <w:right w:val="none" w:sz="0" w:space="0" w:color="auto"/>
      </w:divBdr>
    </w:div>
    <w:div w:id="921644891">
      <w:bodyDiv w:val="1"/>
      <w:marLeft w:val="0"/>
      <w:marRight w:val="0"/>
      <w:marTop w:val="0"/>
      <w:marBottom w:val="0"/>
      <w:divBdr>
        <w:top w:val="none" w:sz="0" w:space="0" w:color="auto"/>
        <w:left w:val="none" w:sz="0" w:space="0" w:color="auto"/>
        <w:bottom w:val="none" w:sz="0" w:space="0" w:color="auto"/>
        <w:right w:val="none" w:sz="0" w:space="0" w:color="auto"/>
      </w:divBdr>
    </w:div>
    <w:div w:id="927273425">
      <w:bodyDiv w:val="1"/>
      <w:marLeft w:val="0"/>
      <w:marRight w:val="0"/>
      <w:marTop w:val="0"/>
      <w:marBottom w:val="0"/>
      <w:divBdr>
        <w:top w:val="none" w:sz="0" w:space="0" w:color="auto"/>
        <w:left w:val="none" w:sz="0" w:space="0" w:color="auto"/>
        <w:bottom w:val="none" w:sz="0" w:space="0" w:color="auto"/>
        <w:right w:val="none" w:sz="0" w:space="0" w:color="auto"/>
      </w:divBdr>
    </w:div>
    <w:div w:id="975640715">
      <w:bodyDiv w:val="1"/>
      <w:marLeft w:val="0"/>
      <w:marRight w:val="0"/>
      <w:marTop w:val="0"/>
      <w:marBottom w:val="0"/>
      <w:divBdr>
        <w:top w:val="none" w:sz="0" w:space="0" w:color="auto"/>
        <w:left w:val="none" w:sz="0" w:space="0" w:color="auto"/>
        <w:bottom w:val="none" w:sz="0" w:space="0" w:color="auto"/>
        <w:right w:val="none" w:sz="0" w:space="0" w:color="auto"/>
      </w:divBdr>
    </w:div>
    <w:div w:id="992489447">
      <w:bodyDiv w:val="1"/>
      <w:marLeft w:val="0"/>
      <w:marRight w:val="0"/>
      <w:marTop w:val="0"/>
      <w:marBottom w:val="0"/>
      <w:divBdr>
        <w:top w:val="none" w:sz="0" w:space="0" w:color="auto"/>
        <w:left w:val="none" w:sz="0" w:space="0" w:color="auto"/>
        <w:bottom w:val="none" w:sz="0" w:space="0" w:color="auto"/>
        <w:right w:val="none" w:sz="0" w:space="0" w:color="auto"/>
      </w:divBdr>
      <w:divsChild>
        <w:div w:id="1457260156">
          <w:marLeft w:val="0"/>
          <w:marRight w:val="0"/>
          <w:marTop w:val="0"/>
          <w:marBottom w:val="0"/>
          <w:divBdr>
            <w:top w:val="none" w:sz="0" w:space="0" w:color="auto"/>
            <w:left w:val="none" w:sz="0" w:space="0" w:color="auto"/>
            <w:bottom w:val="none" w:sz="0" w:space="0" w:color="auto"/>
            <w:right w:val="none" w:sz="0" w:space="0" w:color="auto"/>
          </w:divBdr>
          <w:divsChild>
            <w:div w:id="1140073800">
              <w:marLeft w:val="0"/>
              <w:marRight w:val="0"/>
              <w:marTop w:val="0"/>
              <w:marBottom w:val="300"/>
              <w:divBdr>
                <w:top w:val="none" w:sz="0" w:space="0" w:color="auto"/>
                <w:left w:val="none" w:sz="0" w:space="0" w:color="auto"/>
                <w:bottom w:val="none" w:sz="0" w:space="0" w:color="auto"/>
                <w:right w:val="none" w:sz="0" w:space="0" w:color="auto"/>
              </w:divBdr>
              <w:divsChild>
                <w:div w:id="13505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02500">
      <w:bodyDiv w:val="1"/>
      <w:marLeft w:val="0"/>
      <w:marRight w:val="0"/>
      <w:marTop w:val="0"/>
      <w:marBottom w:val="0"/>
      <w:divBdr>
        <w:top w:val="none" w:sz="0" w:space="0" w:color="auto"/>
        <w:left w:val="none" w:sz="0" w:space="0" w:color="auto"/>
        <w:bottom w:val="none" w:sz="0" w:space="0" w:color="auto"/>
        <w:right w:val="none" w:sz="0" w:space="0" w:color="auto"/>
      </w:divBdr>
    </w:div>
    <w:div w:id="1095398786">
      <w:bodyDiv w:val="1"/>
      <w:marLeft w:val="0"/>
      <w:marRight w:val="0"/>
      <w:marTop w:val="0"/>
      <w:marBottom w:val="0"/>
      <w:divBdr>
        <w:top w:val="none" w:sz="0" w:space="0" w:color="auto"/>
        <w:left w:val="none" w:sz="0" w:space="0" w:color="auto"/>
        <w:bottom w:val="none" w:sz="0" w:space="0" w:color="auto"/>
        <w:right w:val="none" w:sz="0" w:space="0" w:color="auto"/>
      </w:divBdr>
    </w:div>
    <w:div w:id="1127116994">
      <w:bodyDiv w:val="1"/>
      <w:marLeft w:val="0"/>
      <w:marRight w:val="0"/>
      <w:marTop w:val="0"/>
      <w:marBottom w:val="0"/>
      <w:divBdr>
        <w:top w:val="none" w:sz="0" w:space="0" w:color="auto"/>
        <w:left w:val="none" w:sz="0" w:space="0" w:color="auto"/>
        <w:bottom w:val="none" w:sz="0" w:space="0" w:color="auto"/>
        <w:right w:val="none" w:sz="0" w:space="0" w:color="auto"/>
      </w:divBdr>
    </w:div>
    <w:div w:id="1309746574">
      <w:bodyDiv w:val="1"/>
      <w:marLeft w:val="0"/>
      <w:marRight w:val="0"/>
      <w:marTop w:val="0"/>
      <w:marBottom w:val="0"/>
      <w:divBdr>
        <w:top w:val="none" w:sz="0" w:space="0" w:color="auto"/>
        <w:left w:val="none" w:sz="0" w:space="0" w:color="auto"/>
        <w:bottom w:val="none" w:sz="0" w:space="0" w:color="auto"/>
        <w:right w:val="none" w:sz="0" w:space="0" w:color="auto"/>
      </w:divBdr>
    </w:div>
    <w:div w:id="1314287615">
      <w:bodyDiv w:val="1"/>
      <w:marLeft w:val="0"/>
      <w:marRight w:val="0"/>
      <w:marTop w:val="0"/>
      <w:marBottom w:val="0"/>
      <w:divBdr>
        <w:top w:val="none" w:sz="0" w:space="0" w:color="auto"/>
        <w:left w:val="none" w:sz="0" w:space="0" w:color="auto"/>
        <w:bottom w:val="none" w:sz="0" w:space="0" w:color="auto"/>
        <w:right w:val="none" w:sz="0" w:space="0" w:color="auto"/>
      </w:divBdr>
    </w:div>
    <w:div w:id="1318608418">
      <w:bodyDiv w:val="1"/>
      <w:marLeft w:val="0"/>
      <w:marRight w:val="0"/>
      <w:marTop w:val="0"/>
      <w:marBottom w:val="0"/>
      <w:divBdr>
        <w:top w:val="none" w:sz="0" w:space="0" w:color="auto"/>
        <w:left w:val="none" w:sz="0" w:space="0" w:color="auto"/>
        <w:bottom w:val="none" w:sz="0" w:space="0" w:color="auto"/>
        <w:right w:val="none" w:sz="0" w:space="0" w:color="auto"/>
      </w:divBdr>
    </w:div>
    <w:div w:id="1330212387">
      <w:bodyDiv w:val="1"/>
      <w:marLeft w:val="0"/>
      <w:marRight w:val="0"/>
      <w:marTop w:val="0"/>
      <w:marBottom w:val="0"/>
      <w:divBdr>
        <w:top w:val="none" w:sz="0" w:space="0" w:color="auto"/>
        <w:left w:val="none" w:sz="0" w:space="0" w:color="auto"/>
        <w:bottom w:val="none" w:sz="0" w:space="0" w:color="auto"/>
        <w:right w:val="none" w:sz="0" w:space="0" w:color="auto"/>
      </w:divBdr>
    </w:div>
    <w:div w:id="1342968741">
      <w:bodyDiv w:val="1"/>
      <w:marLeft w:val="0"/>
      <w:marRight w:val="0"/>
      <w:marTop w:val="0"/>
      <w:marBottom w:val="0"/>
      <w:divBdr>
        <w:top w:val="none" w:sz="0" w:space="0" w:color="auto"/>
        <w:left w:val="none" w:sz="0" w:space="0" w:color="auto"/>
        <w:bottom w:val="none" w:sz="0" w:space="0" w:color="auto"/>
        <w:right w:val="none" w:sz="0" w:space="0" w:color="auto"/>
      </w:divBdr>
    </w:div>
    <w:div w:id="1387679377">
      <w:bodyDiv w:val="1"/>
      <w:marLeft w:val="0"/>
      <w:marRight w:val="0"/>
      <w:marTop w:val="0"/>
      <w:marBottom w:val="0"/>
      <w:divBdr>
        <w:top w:val="none" w:sz="0" w:space="0" w:color="auto"/>
        <w:left w:val="none" w:sz="0" w:space="0" w:color="auto"/>
        <w:bottom w:val="none" w:sz="0" w:space="0" w:color="auto"/>
        <w:right w:val="none" w:sz="0" w:space="0" w:color="auto"/>
      </w:divBdr>
    </w:div>
    <w:div w:id="1416321751">
      <w:bodyDiv w:val="1"/>
      <w:marLeft w:val="0"/>
      <w:marRight w:val="0"/>
      <w:marTop w:val="0"/>
      <w:marBottom w:val="0"/>
      <w:divBdr>
        <w:top w:val="none" w:sz="0" w:space="0" w:color="auto"/>
        <w:left w:val="none" w:sz="0" w:space="0" w:color="auto"/>
        <w:bottom w:val="none" w:sz="0" w:space="0" w:color="auto"/>
        <w:right w:val="none" w:sz="0" w:space="0" w:color="auto"/>
      </w:divBdr>
    </w:div>
    <w:div w:id="1418820979">
      <w:bodyDiv w:val="1"/>
      <w:marLeft w:val="0"/>
      <w:marRight w:val="0"/>
      <w:marTop w:val="0"/>
      <w:marBottom w:val="0"/>
      <w:divBdr>
        <w:top w:val="none" w:sz="0" w:space="0" w:color="auto"/>
        <w:left w:val="none" w:sz="0" w:space="0" w:color="auto"/>
        <w:bottom w:val="none" w:sz="0" w:space="0" w:color="auto"/>
        <w:right w:val="none" w:sz="0" w:space="0" w:color="auto"/>
      </w:divBdr>
      <w:divsChild>
        <w:div w:id="1169755035">
          <w:marLeft w:val="0"/>
          <w:marRight w:val="0"/>
          <w:marTop w:val="0"/>
          <w:marBottom w:val="375"/>
          <w:divBdr>
            <w:top w:val="none" w:sz="0" w:space="0" w:color="auto"/>
            <w:left w:val="none" w:sz="0" w:space="0" w:color="auto"/>
            <w:bottom w:val="none" w:sz="0" w:space="0" w:color="auto"/>
            <w:right w:val="none" w:sz="0" w:space="0" w:color="auto"/>
          </w:divBdr>
        </w:div>
        <w:div w:id="1926067163">
          <w:marLeft w:val="0"/>
          <w:marRight w:val="0"/>
          <w:marTop w:val="0"/>
          <w:marBottom w:val="375"/>
          <w:divBdr>
            <w:top w:val="none" w:sz="0" w:space="0" w:color="auto"/>
            <w:left w:val="none" w:sz="0" w:space="0" w:color="auto"/>
            <w:bottom w:val="none" w:sz="0" w:space="0" w:color="auto"/>
            <w:right w:val="none" w:sz="0" w:space="0" w:color="auto"/>
          </w:divBdr>
        </w:div>
      </w:divsChild>
    </w:div>
    <w:div w:id="1419667807">
      <w:bodyDiv w:val="1"/>
      <w:marLeft w:val="0"/>
      <w:marRight w:val="0"/>
      <w:marTop w:val="0"/>
      <w:marBottom w:val="0"/>
      <w:divBdr>
        <w:top w:val="none" w:sz="0" w:space="0" w:color="auto"/>
        <w:left w:val="none" w:sz="0" w:space="0" w:color="auto"/>
        <w:bottom w:val="none" w:sz="0" w:space="0" w:color="auto"/>
        <w:right w:val="none" w:sz="0" w:space="0" w:color="auto"/>
      </w:divBdr>
    </w:div>
    <w:div w:id="1465922599">
      <w:bodyDiv w:val="1"/>
      <w:marLeft w:val="0"/>
      <w:marRight w:val="0"/>
      <w:marTop w:val="0"/>
      <w:marBottom w:val="0"/>
      <w:divBdr>
        <w:top w:val="none" w:sz="0" w:space="0" w:color="auto"/>
        <w:left w:val="none" w:sz="0" w:space="0" w:color="auto"/>
        <w:bottom w:val="none" w:sz="0" w:space="0" w:color="auto"/>
        <w:right w:val="none" w:sz="0" w:space="0" w:color="auto"/>
      </w:divBdr>
    </w:div>
    <w:div w:id="1525172122">
      <w:bodyDiv w:val="1"/>
      <w:marLeft w:val="0"/>
      <w:marRight w:val="0"/>
      <w:marTop w:val="0"/>
      <w:marBottom w:val="0"/>
      <w:divBdr>
        <w:top w:val="none" w:sz="0" w:space="0" w:color="auto"/>
        <w:left w:val="none" w:sz="0" w:space="0" w:color="auto"/>
        <w:bottom w:val="none" w:sz="0" w:space="0" w:color="auto"/>
        <w:right w:val="none" w:sz="0" w:space="0" w:color="auto"/>
      </w:divBdr>
    </w:div>
    <w:div w:id="1599286936">
      <w:bodyDiv w:val="1"/>
      <w:marLeft w:val="0"/>
      <w:marRight w:val="0"/>
      <w:marTop w:val="0"/>
      <w:marBottom w:val="0"/>
      <w:divBdr>
        <w:top w:val="none" w:sz="0" w:space="0" w:color="auto"/>
        <w:left w:val="none" w:sz="0" w:space="0" w:color="auto"/>
        <w:bottom w:val="none" w:sz="0" w:space="0" w:color="auto"/>
        <w:right w:val="none" w:sz="0" w:space="0" w:color="auto"/>
      </w:divBdr>
    </w:div>
    <w:div w:id="1647322768">
      <w:bodyDiv w:val="1"/>
      <w:marLeft w:val="0"/>
      <w:marRight w:val="0"/>
      <w:marTop w:val="0"/>
      <w:marBottom w:val="0"/>
      <w:divBdr>
        <w:top w:val="none" w:sz="0" w:space="0" w:color="auto"/>
        <w:left w:val="none" w:sz="0" w:space="0" w:color="auto"/>
        <w:bottom w:val="none" w:sz="0" w:space="0" w:color="auto"/>
        <w:right w:val="none" w:sz="0" w:space="0" w:color="auto"/>
      </w:divBdr>
    </w:div>
    <w:div w:id="1694841146">
      <w:bodyDiv w:val="1"/>
      <w:marLeft w:val="0"/>
      <w:marRight w:val="0"/>
      <w:marTop w:val="0"/>
      <w:marBottom w:val="0"/>
      <w:divBdr>
        <w:top w:val="none" w:sz="0" w:space="0" w:color="auto"/>
        <w:left w:val="none" w:sz="0" w:space="0" w:color="auto"/>
        <w:bottom w:val="none" w:sz="0" w:space="0" w:color="auto"/>
        <w:right w:val="none" w:sz="0" w:space="0" w:color="auto"/>
      </w:divBdr>
    </w:div>
    <w:div w:id="1737705676">
      <w:bodyDiv w:val="1"/>
      <w:marLeft w:val="0"/>
      <w:marRight w:val="0"/>
      <w:marTop w:val="0"/>
      <w:marBottom w:val="0"/>
      <w:divBdr>
        <w:top w:val="none" w:sz="0" w:space="0" w:color="auto"/>
        <w:left w:val="none" w:sz="0" w:space="0" w:color="auto"/>
        <w:bottom w:val="none" w:sz="0" w:space="0" w:color="auto"/>
        <w:right w:val="none" w:sz="0" w:space="0" w:color="auto"/>
      </w:divBdr>
    </w:div>
    <w:div w:id="1748571060">
      <w:bodyDiv w:val="1"/>
      <w:marLeft w:val="0"/>
      <w:marRight w:val="0"/>
      <w:marTop w:val="0"/>
      <w:marBottom w:val="0"/>
      <w:divBdr>
        <w:top w:val="none" w:sz="0" w:space="0" w:color="auto"/>
        <w:left w:val="none" w:sz="0" w:space="0" w:color="auto"/>
        <w:bottom w:val="none" w:sz="0" w:space="0" w:color="auto"/>
        <w:right w:val="none" w:sz="0" w:space="0" w:color="auto"/>
      </w:divBdr>
    </w:div>
    <w:div w:id="1761948285">
      <w:bodyDiv w:val="1"/>
      <w:marLeft w:val="0"/>
      <w:marRight w:val="0"/>
      <w:marTop w:val="0"/>
      <w:marBottom w:val="0"/>
      <w:divBdr>
        <w:top w:val="none" w:sz="0" w:space="0" w:color="auto"/>
        <w:left w:val="none" w:sz="0" w:space="0" w:color="auto"/>
        <w:bottom w:val="none" w:sz="0" w:space="0" w:color="auto"/>
        <w:right w:val="none" w:sz="0" w:space="0" w:color="auto"/>
      </w:divBdr>
    </w:div>
    <w:div w:id="1774940251">
      <w:bodyDiv w:val="1"/>
      <w:marLeft w:val="0"/>
      <w:marRight w:val="0"/>
      <w:marTop w:val="0"/>
      <w:marBottom w:val="0"/>
      <w:divBdr>
        <w:top w:val="none" w:sz="0" w:space="0" w:color="auto"/>
        <w:left w:val="none" w:sz="0" w:space="0" w:color="auto"/>
        <w:bottom w:val="none" w:sz="0" w:space="0" w:color="auto"/>
        <w:right w:val="none" w:sz="0" w:space="0" w:color="auto"/>
      </w:divBdr>
    </w:div>
    <w:div w:id="1775439211">
      <w:bodyDiv w:val="1"/>
      <w:marLeft w:val="0"/>
      <w:marRight w:val="0"/>
      <w:marTop w:val="0"/>
      <w:marBottom w:val="0"/>
      <w:divBdr>
        <w:top w:val="none" w:sz="0" w:space="0" w:color="auto"/>
        <w:left w:val="none" w:sz="0" w:space="0" w:color="auto"/>
        <w:bottom w:val="none" w:sz="0" w:space="0" w:color="auto"/>
        <w:right w:val="none" w:sz="0" w:space="0" w:color="auto"/>
      </w:divBdr>
    </w:div>
    <w:div w:id="1786464059">
      <w:bodyDiv w:val="1"/>
      <w:marLeft w:val="0"/>
      <w:marRight w:val="0"/>
      <w:marTop w:val="0"/>
      <w:marBottom w:val="0"/>
      <w:divBdr>
        <w:top w:val="none" w:sz="0" w:space="0" w:color="auto"/>
        <w:left w:val="none" w:sz="0" w:space="0" w:color="auto"/>
        <w:bottom w:val="none" w:sz="0" w:space="0" w:color="auto"/>
        <w:right w:val="none" w:sz="0" w:space="0" w:color="auto"/>
      </w:divBdr>
    </w:div>
    <w:div w:id="1833253278">
      <w:bodyDiv w:val="1"/>
      <w:marLeft w:val="0"/>
      <w:marRight w:val="0"/>
      <w:marTop w:val="0"/>
      <w:marBottom w:val="0"/>
      <w:divBdr>
        <w:top w:val="none" w:sz="0" w:space="0" w:color="auto"/>
        <w:left w:val="none" w:sz="0" w:space="0" w:color="auto"/>
        <w:bottom w:val="none" w:sz="0" w:space="0" w:color="auto"/>
        <w:right w:val="none" w:sz="0" w:space="0" w:color="auto"/>
      </w:divBdr>
    </w:div>
    <w:div w:id="1876045294">
      <w:bodyDiv w:val="1"/>
      <w:marLeft w:val="0"/>
      <w:marRight w:val="0"/>
      <w:marTop w:val="0"/>
      <w:marBottom w:val="0"/>
      <w:divBdr>
        <w:top w:val="none" w:sz="0" w:space="0" w:color="auto"/>
        <w:left w:val="none" w:sz="0" w:space="0" w:color="auto"/>
        <w:bottom w:val="none" w:sz="0" w:space="0" w:color="auto"/>
        <w:right w:val="none" w:sz="0" w:space="0" w:color="auto"/>
      </w:divBdr>
    </w:div>
    <w:div w:id="1901818319">
      <w:bodyDiv w:val="1"/>
      <w:marLeft w:val="0"/>
      <w:marRight w:val="0"/>
      <w:marTop w:val="0"/>
      <w:marBottom w:val="0"/>
      <w:divBdr>
        <w:top w:val="none" w:sz="0" w:space="0" w:color="auto"/>
        <w:left w:val="none" w:sz="0" w:space="0" w:color="auto"/>
        <w:bottom w:val="none" w:sz="0" w:space="0" w:color="auto"/>
        <w:right w:val="none" w:sz="0" w:space="0" w:color="auto"/>
      </w:divBdr>
    </w:div>
    <w:div w:id="1938899793">
      <w:bodyDiv w:val="1"/>
      <w:marLeft w:val="0"/>
      <w:marRight w:val="0"/>
      <w:marTop w:val="0"/>
      <w:marBottom w:val="0"/>
      <w:divBdr>
        <w:top w:val="none" w:sz="0" w:space="0" w:color="auto"/>
        <w:left w:val="none" w:sz="0" w:space="0" w:color="auto"/>
        <w:bottom w:val="none" w:sz="0" w:space="0" w:color="auto"/>
        <w:right w:val="none" w:sz="0" w:space="0" w:color="auto"/>
      </w:divBdr>
    </w:div>
    <w:div w:id="1974678327">
      <w:bodyDiv w:val="1"/>
      <w:marLeft w:val="0"/>
      <w:marRight w:val="0"/>
      <w:marTop w:val="0"/>
      <w:marBottom w:val="0"/>
      <w:divBdr>
        <w:top w:val="none" w:sz="0" w:space="0" w:color="auto"/>
        <w:left w:val="none" w:sz="0" w:space="0" w:color="auto"/>
        <w:bottom w:val="none" w:sz="0" w:space="0" w:color="auto"/>
        <w:right w:val="none" w:sz="0" w:space="0" w:color="auto"/>
      </w:divBdr>
    </w:div>
    <w:div w:id="1995066236">
      <w:bodyDiv w:val="1"/>
      <w:marLeft w:val="0"/>
      <w:marRight w:val="0"/>
      <w:marTop w:val="0"/>
      <w:marBottom w:val="0"/>
      <w:divBdr>
        <w:top w:val="none" w:sz="0" w:space="0" w:color="auto"/>
        <w:left w:val="none" w:sz="0" w:space="0" w:color="auto"/>
        <w:bottom w:val="none" w:sz="0" w:space="0" w:color="auto"/>
        <w:right w:val="none" w:sz="0" w:space="0" w:color="auto"/>
      </w:divBdr>
      <w:divsChild>
        <w:div w:id="28069112">
          <w:marLeft w:val="0"/>
          <w:marRight w:val="0"/>
          <w:marTop w:val="0"/>
          <w:marBottom w:val="0"/>
          <w:divBdr>
            <w:top w:val="none" w:sz="0" w:space="0" w:color="auto"/>
            <w:left w:val="none" w:sz="0" w:space="0" w:color="auto"/>
            <w:bottom w:val="none" w:sz="0" w:space="0" w:color="auto"/>
            <w:right w:val="none" w:sz="0" w:space="0" w:color="auto"/>
          </w:divBdr>
        </w:div>
      </w:divsChild>
    </w:div>
    <w:div w:id="2004577795">
      <w:bodyDiv w:val="1"/>
      <w:marLeft w:val="0"/>
      <w:marRight w:val="0"/>
      <w:marTop w:val="0"/>
      <w:marBottom w:val="0"/>
      <w:divBdr>
        <w:top w:val="none" w:sz="0" w:space="0" w:color="auto"/>
        <w:left w:val="none" w:sz="0" w:space="0" w:color="auto"/>
        <w:bottom w:val="none" w:sz="0" w:space="0" w:color="auto"/>
        <w:right w:val="none" w:sz="0" w:space="0" w:color="auto"/>
      </w:divBdr>
    </w:div>
    <w:div w:id="2012097671">
      <w:bodyDiv w:val="1"/>
      <w:marLeft w:val="0"/>
      <w:marRight w:val="0"/>
      <w:marTop w:val="0"/>
      <w:marBottom w:val="0"/>
      <w:divBdr>
        <w:top w:val="none" w:sz="0" w:space="0" w:color="auto"/>
        <w:left w:val="none" w:sz="0" w:space="0" w:color="auto"/>
        <w:bottom w:val="none" w:sz="0" w:space="0" w:color="auto"/>
        <w:right w:val="none" w:sz="0" w:space="0" w:color="auto"/>
      </w:divBdr>
    </w:div>
    <w:div w:id="2061782292">
      <w:bodyDiv w:val="1"/>
      <w:marLeft w:val="0"/>
      <w:marRight w:val="0"/>
      <w:marTop w:val="0"/>
      <w:marBottom w:val="0"/>
      <w:divBdr>
        <w:top w:val="none" w:sz="0" w:space="0" w:color="auto"/>
        <w:left w:val="none" w:sz="0" w:space="0" w:color="auto"/>
        <w:bottom w:val="none" w:sz="0" w:space="0" w:color="auto"/>
        <w:right w:val="none" w:sz="0" w:space="0" w:color="auto"/>
      </w:divBdr>
    </w:div>
    <w:div w:id="2076195835">
      <w:bodyDiv w:val="1"/>
      <w:marLeft w:val="0"/>
      <w:marRight w:val="0"/>
      <w:marTop w:val="0"/>
      <w:marBottom w:val="0"/>
      <w:divBdr>
        <w:top w:val="none" w:sz="0" w:space="0" w:color="auto"/>
        <w:left w:val="none" w:sz="0" w:space="0" w:color="auto"/>
        <w:bottom w:val="none" w:sz="0" w:space="0" w:color="auto"/>
        <w:right w:val="none" w:sz="0" w:space="0" w:color="auto"/>
      </w:divBdr>
    </w:div>
    <w:div w:id="2086950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webSettings" Target="webSettings.xml"/><Relationship Id="rId4"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profile</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1108</Words>
  <Characters>6319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ALTERNATIVE SOLUTIONS consulting</vt:lpstr>
    </vt:vector>
  </TitlesOfParts>
  <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ALTERNATIVE SOLUTIONS consulting</dc:title>
  <dc:subject/>
  <dc:creator>Omar Mohamed</dc:creator>
  <cp:keywords/>
  <dc:description/>
  <cp:lastModifiedBy>Omar Mohamed</cp:lastModifiedBy>
  <cp:revision>4</cp:revision>
  <dcterms:created xsi:type="dcterms:W3CDTF">2022-10-28T04:13:00Z</dcterms:created>
  <dcterms:modified xsi:type="dcterms:W3CDTF">2022-10-28T04:16:00Z</dcterms:modified>
</cp:coreProperties>
</file>