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7A66" w14:textId="77777777" w:rsidR="00F91E05" w:rsidRPr="00D87168" w:rsidRDefault="00F91E05" w:rsidP="00D169AC">
      <w:pPr>
        <w:spacing w:after="0" w:line="240" w:lineRule="auto"/>
        <w:rPr>
          <w:rFonts w:cs="Arial"/>
          <w:b/>
          <w:bCs/>
          <w:sz w:val="32"/>
          <w:szCs w:val="28"/>
          <w:lang/>
        </w:rPr>
      </w:pPr>
      <w:r w:rsidRPr="00D87168">
        <w:rPr>
          <w:rFonts w:cs="Arial"/>
          <w:b/>
          <w:bCs/>
          <w:sz w:val="32"/>
          <w:szCs w:val="28"/>
          <w:lang/>
        </w:rPr>
        <w:t>REFORM INITIATIVES</w:t>
      </w:r>
    </w:p>
    <w:p w14:paraId="490C8B86" w14:textId="77777777" w:rsidR="00F91E05" w:rsidRPr="00D87168" w:rsidRDefault="00F91E05" w:rsidP="00D169AC">
      <w:pPr>
        <w:spacing w:after="0" w:line="240" w:lineRule="auto"/>
        <w:rPr>
          <w:rFonts w:cs="Arial"/>
          <w:b/>
          <w:bCs/>
          <w:sz w:val="32"/>
          <w:szCs w:val="28"/>
        </w:rPr>
      </w:pPr>
      <w:r w:rsidRPr="00D87168">
        <w:rPr>
          <w:rFonts w:cs="Arial"/>
          <w:b/>
          <w:bCs/>
          <w:sz w:val="32"/>
          <w:szCs w:val="28"/>
        </w:rPr>
        <w:t>Information Pack for Homepage Prototype Development</w:t>
      </w:r>
    </w:p>
    <w:p w14:paraId="18CC10A4" w14:textId="77777777" w:rsidR="00E51249" w:rsidRPr="00D87168" w:rsidRDefault="00E51249" w:rsidP="00D169AC">
      <w:pPr>
        <w:spacing w:after="0" w:line="240" w:lineRule="auto"/>
        <w:rPr>
          <w:rFonts w:cs="Arial"/>
          <w:b/>
          <w:bCs/>
          <w:lang w:val="en-US"/>
        </w:rPr>
      </w:pPr>
    </w:p>
    <w:p w14:paraId="0DABEC35" w14:textId="7DD6140C" w:rsidR="008C2843" w:rsidRPr="00D87168" w:rsidRDefault="00F91E05" w:rsidP="00D169AC">
      <w:pPr>
        <w:spacing w:after="0" w:line="240" w:lineRule="auto"/>
        <w:rPr>
          <w:rFonts w:cs="Arial"/>
          <w:b/>
          <w:bCs/>
          <w:lang w:val="en-US"/>
        </w:rPr>
      </w:pPr>
      <w:r w:rsidRPr="00D87168">
        <w:rPr>
          <w:rFonts w:cs="Arial"/>
          <w:b/>
          <w:bCs/>
          <w:lang/>
        </w:rPr>
        <w:t>1. About Reform Initiatives</w:t>
      </w:r>
    </w:p>
    <w:p w14:paraId="055BB9F8" w14:textId="77777777" w:rsidR="004C718E" w:rsidRPr="00D87168" w:rsidRDefault="004C718E" w:rsidP="00D169AC">
      <w:pPr>
        <w:spacing w:after="0" w:line="240" w:lineRule="auto"/>
        <w:rPr>
          <w:rFonts w:cs="Arial"/>
          <w:b/>
          <w:bCs/>
          <w:lang w:val="en-US"/>
        </w:rPr>
      </w:pPr>
    </w:p>
    <w:p w14:paraId="29D83087" w14:textId="17828602" w:rsidR="00F91E05" w:rsidRPr="00D87168" w:rsidRDefault="00F91E05" w:rsidP="00D169AC">
      <w:pPr>
        <w:spacing w:after="0" w:line="240" w:lineRule="auto"/>
        <w:rPr>
          <w:rFonts w:cs="Arial"/>
          <w:b/>
          <w:bCs/>
          <w:lang/>
        </w:rPr>
      </w:pPr>
      <w:r w:rsidRPr="00D87168">
        <w:rPr>
          <w:rFonts w:cs="Arial"/>
          <w:b/>
          <w:bCs/>
          <w:lang/>
        </w:rPr>
        <w:t>Who We Are</w:t>
      </w:r>
    </w:p>
    <w:p w14:paraId="65CA7333" w14:textId="77777777" w:rsidR="00F91E05" w:rsidRPr="00D87168" w:rsidRDefault="00F91E05" w:rsidP="00D169AC">
      <w:pPr>
        <w:spacing w:after="0" w:line="240" w:lineRule="auto"/>
        <w:rPr>
          <w:rFonts w:cs="Arial"/>
          <w:lang/>
        </w:rPr>
      </w:pPr>
      <w:r w:rsidRPr="00D87168">
        <w:rPr>
          <w:rFonts w:cs="Arial"/>
          <w:lang/>
        </w:rPr>
        <w:t>Reform Initiatives (RI) is an ethics-driven Pan-African institution advancing African discourses on reparatory justice, transitional justice, human rights, democracy, and good governance.</w:t>
      </w:r>
    </w:p>
    <w:p w14:paraId="22B24DCC" w14:textId="77777777" w:rsidR="00F91E05" w:rsidRPr="00D87168" w:rsidRDefault="00F91E05" w:rsidP="00D169AC">
      <w:pPr>
        <w:spacing w:after="0" w:line="240" w:lineRule="auto"/>
        <w:rPr>
          <w:rFonts w:cs="Arial"/>
          <w:lang/>
        </w:rPr>
      </w:pPr>
      <w:r w:rsidRPr="00D87168">
        <w:rPr>
          <w:rFonts w:cs="Arial"/>
          <w:lang/>
        </w:rPr>
        <w:t>We are an independent, multi-thematic organisation undertaking non-partisan research, policy, advocacy, convening, and strategic engagement across Africa and the African diaspora. Our work is grounded in deep Pan-African values and supported by expertise spanning government, intergovernmental, civil society, media, technology, and philanthropic engagement.</w:t>
      </w:r>
    </w:p>
    <w:p w14:paraId="2D5F5A3C" w14:textId="77777777" w:rsidR="00F91E05" w:rsidRPr="00D87168" w:rsidRDefault="00F91E05" w:rsidP="00D169AC">
      <w:pPr>
        <w:spacing w:after="0" w:line="240" w:lineRule="auto"/>
        <w:rPr>
          <w:rFonts w:cs="Arial"/>
          <w:lang w:val="en-US"/>
        </w:rPr>
      </w:pPr>
      <w:r w:rsidRPr="00D87168">
        <w:rPr>
          <w:rFonts w:cs="Arial"/>
          <w:lang/>
        </w:rPr>
        <w:t>Registered and licensed to operate in Ghana, Sierra Leone, and the United States of America, our work is transcontinental in scope, with partnerships and activities extending across Africa and beyond.</w:t>
      </w:r>
    </w:p>
    <w:p w14:paraId="3DA089F8" w14:textId="77777777" w:rsidR="008C2843" w:rsidRPr="00D87168" w:rsidRDefault="008C2843" w:rsidP="00D169AC">
      <w:pPr>
        <w:spacing w:after="0" w:line="240" w:lineRule="auto"/>
        <w:rPr>
          <w:rFonts w:cs="Arial"/>
          <w:lang w:val="en-US"/>
        </w:rPr>
      </w:pPr>
    </w:p>
    <w:p w14:paraId="0D68CCD4" w14:textId="7EBE471E" w:rsidR="00AA7C00" w:rsidRPr="00D87168" w:rsidRDefault="00AA7C00" w:rsidP="00AA7C00">
      <w:pPr>
        <w:spacing w:after="0" w:line="240" w:lineRule="auto"/>
        <w:rPr>
          <w:rFonts w:cs="Arial"/>
          <w:b/>
          <w:bCs/>
          <w:lang w:val="en-US"/>
        </w:rPr>
      </w:pPr>
      <w:r w:rsidRPr="00D87168">
        <w:rPr>
          <w:rFonts w:cs="Arial"/>
          <w:b/>
          <w:bCs/>
          <w:lang/>
        </w:rPr>
        <w:t>Telephone</w:t>
      </w:r>
      <w:r w:rsidR="009E371C" w:rsidRPr="00D87168">
        <w:rPr>
          <w:rFonts w:cs="Arial"/>
          <w:b/>
          <w:bCs/>
          <w:lang w:val="en-US"/>
        </w:rPr>
        <w:t xml:space="preserve">: </w:t>
      </w:r>
      <w:r w:rsidRPr="00D87168">
        <w:rPr>
          <w:rFonts w:cs="Arial"/>
          <w:lang/>
        </w:rPr>
        <w:t>+233 55 336 9902</w:t>
      </w:r>
    </w:p>
    <w:p w14:paraId="2FF280D1" w14:textId="631AE57F" w:rsidR="00AA7C00" w:rsidRPr="00D87168" w:rsidRDefault="00AA7C00" w:rsidP="00AA7C00">
      <w:pPr>
        <w:spacing w:after="0" w:line="240" w:lineRule="auto"/>
        <w:rPr>
          <w:rFonts w:cs="Arial"/>
          <w:b/>
          <w:bCs/>
          <w:lang/>
        </w:rPr>
      </w:pPr>
      <w:r w:rsidRPr="00D87168">
        <w:rPr>
          <w:rFonts w:cs="Arial"/>
          <w:b/>
          <w:bCs/>
          <w:lang/>
        </w:rPr>
        <w:t>Email</w:t>
      </w:r>
      <w:r w:rsidR="009E371C" w:rsidRPr="00D87168">
        <w:rPr>
          <w:rFonts w:cs="Arial"/>
          <w:b/>
          <w:bCs/>
          <w:lang w:val="en-US"/>
        </w:rPr>
        <w:t xml:space="preserve">: </w:t>
      </w:r>
      <w:r w:rsidRPr="00D87168">
        <w:rPr>
          <w:rFonts w:cs="Arial"/>
          <w:lang/>
        </w:rPr>
        <w:t>info@reforminitiatives.org</w:t>
      </w:r>
      <w:r w:rsidRPr="00D87168">
        <w:rPr>
          <w:rFonts w:cs="Arial"/>
          <w:lang/>
        </w:rPr>
        <w:br/>
      </w:r>
    </w:p>
    <w:p w14:paraId="31D5658C" w14:textId="2ABC5E83" w:rsidR="00AA7C00" w:rsidRPr="00D87168" w:rsidRDefault="00AA7C00" w:rsidP="00AA7C00">
      <w:pPr>
        <w:spacing w:after="0" w:line="240" w:lineRule="auto"/>
        <w:rPr>
          <w:rFonts w:cs="Arial"/>
          <w:b/>
          <w:bCs/>
          <w:lang/>
        </w:rPr>
      </w:pPr>
      <w:r w:rsidRPr="00D87168">
        <w:rPr>
          <w:rFonts w:cs="Arial"/>
          <w:b/>
          <w:bCs/>
          <w:lang/>
        </w:rPr>
        <w:t>Location</w:t>
      </w:r>
      <w:r w:rsidR="004C718E" w:rsidRPr="00D87168">
        <w:rPr>
          <w:rFonts w:cs="Arial"/>
          <w:b/>
          <w:bCs/>
          <w:lang w:val="en-US"/>
        </w:rPr>
        <w:t xml:space="preserve">: </w:t>
      </w:r>
      <w:r w:rsidRPr="00D87168">
        <w:rPr>
          <w:rFonts w:cs="Arial"/>
          <w:lang/>
        </w:rPr>
        <w:t>3 Nii Ashitey Trebi Street</w:t>
      </w:r>
      <w:r w:rsidR="009E371C" w:rsidRPr="00D87168">
        <w:rPr>
          <w:rFonts w:cs="Arial"/>
          <w:lang w:val="en-US"/>
        </w:rPr>
        <w:t xml:space="preserve">, </w:t>
      </w:r>
      <w:r w:rsidRPr="00D87168">
        <w:rPr>
          <w:rFonts w:cs="Arial"/>
          <w:lang/>
        </w:rPr>
        <w:t>East Legon</w:t>
      </w:r>
      <w:r w:rsidR="009E371C" w:rsidRPr="00D87168">
        <w:rPr>
          <w:rFonts w:cs="Arial"/>
          <w:lang w:val="en-US"/>
        </w:rPr>
        <w:t xml:space="preserve">, </w:t>
      </w:r>
      <w:r w:rsidRPr="00D87168">
        <w:rPr>
          <w:rFonts w:cs="Arial"/>
          <w:lang/>
        </w:rPr>
        <w:t>Accra, Ghana</w:t>
      </w:r>
    </w:p>
    <w:p w14:paraId="2C342655" w14:textId="32C8AF11" w:rsidR="00AA7C00" w:rsidRPr="00D87168" w:rsidRDefault="00AA7C00" w:rsidP="00D169AC">
      <w:pPr>
        <w:spacing w:after="0" w:line="240" w:lineRule="auto"/>
        <w:rPr>
          <w:rFonts w:cs="Arial"/>
          <w:lang w:val="en-US"/>
        </w:rPr>
      </w:pPr>
    </w:p>
    <w:p w14:paraId="123A89E7" w14:textId="77777777" w:rsidR="00F67065" w:rsidRPr="00D87168" w:rsidRDefault="00AA7C00" w:rsidP="00D169AC">
      <w:pPr>
        <w:spacing w:after="0" w:line="240" w:lineRule="auto"/>
        <w:rPr>
          <w:rFonts w:cs="Arial"/>
          <w:b/>
          <w:bCs/>
          <w:lang w:val="en-US"/>
        </w:rPr>
      </w:pPr>
      <w:r w:rsidRPr="00D87168">
        <w:rPr>
          <w:rFonts w:cs="Arial"/>
          <w:b/>
          <w:bCs/>
          <w:lang w:val="en-US"/>
        </w:rPr>
        <w:t>Digital Channels</w:t>
      </w:r>
    </w:p>
    <w:p w14:paraId="4F8B82C9" w14:textId="4F24027C" w:rsidR="00AA7C00" w:rsidRPr="00D87168" w:rsidRDefault="004C718E" w:rsidP="00D169AC">
      <w:pPr>
        <w:spacing w:after="0" w:line="240" w:lineRule="auto"/>
        <w:rPr>
          <w:rFonts w:cs="Arial"/>
          <w:b/>
          <w:bCs/>
          <w:lang w:val="en-US"/>
        </w:rPr>
      </w:pPr>
      <w:hyperlink r:id="rId10" w:history="1">
        <w:r w:rsidRPr="00D87168">
          <w:rPr>
            <w:rStyle w:val="Hyperlink"/>
            <w:rFonts w:cs="Arial"/>
            <w:b/>
            <w:bCs/>
            <w:lang w:val="en-US"/>
          </w:rPr>
          <w:t>See here</w:t>
        </w:r>
      </w:hyperlink>
      <w:r w:rsidR="00F67065" w:rsidRPr="00D87168">
        <w:rPr>
          <w:rFonts w:cs="Arial"/>
          <w:b/>
          <w:bCs/>
          <w:lang w:val="en-US"/>
        </w:rPr>
        <w:br/>
      </w:r>
    </w:p>
    <w:p w14:paraId="7DD166FD" w14:textId="77777777" w:rsidR="00C5659B" w:rsidRPr="00D87168" w:rsidRDefault="00C5659B" w:rsidP="00D169AC">
      <w:pPr>
        <w:spacing w:after="0" w:line="240" w:lineRule="auto"/>
        <w:rPr>
          <w:rFonts w:cs="Arial"/>
          <w:b/>
          <w:bCs/>
          <w:lang/>
        </w:rPr>
      </w:pPr>
      <w:r w:rsidRPr="00D87168">
        <w:rPr>
          <w:rFonts w:cs="Arial"/>
          <w:b/>
          <w:bCs/>
          <w:lang/>
        </w:rPr>
        <w:t>2. Vision, Mission &amp; Strategic Goal</w:t>
      </w:r>
    </w:p>
    <w:p w14:paraId="6568F051" w14:textId="77777777" w:rsidR="00C5659B" w:rsidRPr="00D87168" w:rsidRDefault="00C5659B" w:rsidP="00D169AC">
      <w:pPr>
        <w:spacing w:after="0" w:line="240" w:lineRule="auto"/>
        <w:rPr>
          <w:rFonts w:cs="Arial"/>
          <w:b/>
          <w:bCs/>
          <w:lang/>
        </w:rPr>
      </w:pPr>
      <w:r w:rsidRPr="00D87168">
        <w:rPr>
          <w:rFonts w:cs="Arial"/>
          <w:b/>
          <w:bCs/>
          <w:lang/>
        </w:rPr>
        <w:t>Vision</w:t>
      </w:r>
    </w:p>
    <w:p w14:paraId="05D84FBC" w14:textId="77777777" w:rsidR="00C5659B" w:rsidRPr="00D87168" w:rsidRDefault="00C5659B" w:rsidP="00D169AC">
      <w:pPr>
        <w:spacing w:after="0" w:line="240" w:lineRule="auto"/>
        <w:rPr>
          <w:rFonts w:cs="Arial"/>
          <w:lang/>
        </w:rPr>
      </w:pPr>
      <w:r w:rsidRPr="00D87168">
        <w:rPr>
          <w:rFonts w:cs="Arial"/>
          <w:lang/>
        </w:rPr>
        <w:t>A just and equitable future for Africans and people of African descent.</w:t>
      </w:r>
    </w:p>
    <w:p w14:paraId="56779FE2" w14:textId="77777777" w:rsidR="00C5659B" w:rsidRPr="00D87168" w:rsidRDefault="00C5659B" w:rsidP="00D169AC">
      <w:pPr>
        <w:spacing w:after="0" w:line="240" w:lineRule="auto"/>
        <w:rPr>
          <w:rFonts w:cs="Arial"/>
          <w:b/>
          <w:bCs/>
          <w:lang/>
        </w:rPr>
      </w:pPr>
      <w:r w:rsidRPr="00D87168">
        <w:rPr>
          <w:rFonts w:cs="Arial"/>
          <w:b/>
          <w:bCs/>
          <w:lang/>
        </w:rPr>
        <w:t>Mission</w:t>
      </w:r>
    </w:p>
    <w:p w14:paraId="463D90F8" w14:textId="77777777" w:rsidR="00C5659B" w:rsidRPr="00D87168" w:rsidRDefault="00C5659B" w:rsidP="00D169AC">
      <w:pPr>
        <w:spacing w:after="0" w:line="240" w:lineRule="auto"/>
        <w:rPr>
          <w:rFonts w:cs="Arial"/>
          <w:lang/>
        </w:rPr>
      </w:pPr>
      <w:r w:rsidRPr="00D87168">
        <w:rPr>
          <w:rFonts w:cs="Arial"/>
          <w:lang/>
        </w:rPr>
        <w:t>To accelerate African-led solutions that advance impactful reparatory and transitional justice for historical and contemporary injustices.</w:t>
      </w:r>
    </w:p>
    <w:p w14:paraId="42EF5B33" w14:textId="77777777" w:rsidR="00C5659B" w:rsidRPr="00D87168" w:rsidRDefault="00C5659B" w:rsidP="00D169AC">
      <w:pPr>
        <w:spacing w:after="0" w:line="240" w:lineRule="auto"/>
        <w:rPr>
          <w:rFonts w:cs="Arial"/>
          <w:lang/>
        </w:rPr>
      </w:pPr>
      <w:r w:rsidRPr="00D87168">
        <w:rPr>
          <w:rFonts w:cs="Arial"/>
          <w:lang/>
        </w:rPr>
        <w:t>We do this by:</w:t>
      </w:r>
    </w:p>
    <w:p w14:paraId="738A9CF3" w14:textId="77777777" w:rsidR="00C5659B" w:rsidRPr="00D87168" w:rsidRDefault="00C5659B" w:rsidP="00971411">
      <w:pPr>
        <w:numPr>
          <w:ilvl w:val="0"/>
          <w:numId w:val="1"/>
        </w:numPr>
        <w:spacing w:after="0" w:line="240" w:lineRule="auto"/>
        <w:rPr>
          <w:rFonts w:cs="Arial"/>
          <w:lang/>
        </w:rPr>
      </w:pPr>
      <w:r w:rsidRPr="00D87168">
        <w:rPr>
          <w:rFonts w:cs="Arial"/>
          <w:lang/>
        </w:rPr>
        <w:t xml:space="preserve">Amplifying community-centred voices and initiatives by Africans and Afro-descendants across the world. </w:t>
      </w:r>
    </w:p>
    <w:p w14:paraId="27B405EC" w14:textId="77777777" w:rsidR="00C5659B" w:rsidRPr="00D87168" w:rsidRDefault="00C5659B" w:rsidP="00971411">
      <w:pPr>
        <w:numPr>
          <w:ilvl w:val="0"/>
          <w:numId w:val="1"/>
        </w:numPr>
        <w:spacing w:after="0" w:line="240" w:lineRule="auto"/>
        <w:rPr>
          <w:rFonts w:cs="Arial"/>
          <w:lang/>
        </w:rPr>
      </w:pPr>
      <w:r w:rsidRPr="00D87168">
        <w:rPr>
          <w:rFonts w:cs="Arial"/>
          <w:lang/>
        </w:rPr>
        <w:t xml:space="preserve">Facilitating collaborative learning and knowledge exchange. </w:t>
      </w:r>
    </w:p>
    <w:p w14:paraId="4053FB16" w14:textId="77777777" w:rsidR="00C5659B" w:rsidRPr="00D87168" w:rsidRDefault="00C5659B" w:rsidP="00971411">
      <w:pPr>
        <w:numPr>
          <w:ilvl w:val="0"/>
          <w:numId w:val="1"/>
        </w:numPr>
        <w:spacing w:after="0" w:line="240" w:lineRule="auto"/>
        <w:rPr>
          <w:rFonts w:cs="Arial"/>
          <w:lang/>
        </w:rPr>
      </w:pPr>
      <w:r w:rsidRPr="00D87168">
        <w:rPr>
          <w:rFonts w:cs="Arial"/>
          <w:lang/>
        </w:rPr>
        <w:t xml:space="preserve">Promoting progressive African narratives. </w:t>
      </w:r>
    </w:p>
    <w:p w14:paraId="70D4585A" w14:textId="77777777" w:rsidR="00C5659B" w:rsidRPr="00D87168" w:rsidRDefault="00C5659B" w:rsidP="00971411">
      <w:pPr>
        <w:numPr>
          <w:ilvl w:val="0"/>
          <w:numId w:val="1"/>
        </w:numPr>
        <w:spacing w:after="0" w:line="240" w:lineRule="auto"/>
        <w:rPr>
          <w:rFonts w:cs="Arial"/>
          <w:lang/>
        </w:rPr>
      </w:pPr>
      <w:r w:rsidRPr="00D87168">
        <w:rPr>
          <w:rFonts w:cs="Arial"/>
          <w:lang/>
        </w:rPr>
        <w:t xml:space="preserve">Convening meaningful intergenerational and transcontinental dialogues. </w:t>
      </w:r>
    </w:p>
    <w:p w14:paraId="1D4E5AFA" w14:textId="77777777" w:rsidR="00C5659B" w:rsidRPr="00D87168" w:rsidRDefault="00C5659B" w:rsidP="00971411">
      <w:pPr>
        <w:numPr>
          <w:ilvl w:val="0"/>
          <w:numId w:val="1"/>
        </w:numPr>
        <w:spacing w:after="0" w:line="240" w:lineRule="auto"/>
        <w:rPr>
          <w:rFonts w:cs="Arial"/>
          <w:lang/>
        </w:rPr>
      </w:pPr>
      <w:r w:rsidRPr="00D87168">
        <w:rPr>
          <w:rFonts w:cs="Arial"/>
          <w:lang/>
        </w:rPr>
        <w:t xml:space="preserve">Building strategic connections between actors and institutions advancing justice, democratic accountability and sustainable reform. </w:t>
      </w:r>
    </w:p>
    <w:p w14:paraId="48FF2DF1" w14:textId="77777777" w:rsidR="00A73F4E" w:rsidRPr="00D87168" w:rsidRDefault="00A73F4E" w:rsidP="00D169AC">
      <w:pPr>
        <w:spacing w:after="0" w:line="240" w:lineRule="auto"/>
        <w:rPr>
          <w:rFonts w:cs="Arial"/>
          <w:b/>
          <w:bCs/>
          <w:lang w:val="en-US"/>
        </w:rPr>
      </w:pPr>
    </w:p>
    <w:p w14:paraId="6F2DE529" w14:textId="3CB00D68" w:rsidR="00C5659B" w:rsidRPr="00D87168" w:rsidRDefault="00C5659B" w:rsidP="00D169AC">
      <w:pPr>
        <w:spacing w:after="0" w:line="240" w:lineRule="auto"/>
        <w:rPr>
          <w:rFonts w:cs="Arial"/>
          <w:b/>
          <w:bCs/>
          <w:lang/>
        </w:rPr>
      </w:pPr>
      <w:r w:rsidRPr="00D87168">
        <w:rPr>
          <w:rFonts w:cs="Arial"/>
          <w:b/>
          <w:bCs/>
          <w:lang/>
        </w:rPr>
        <w:t>Strategic Goal</w:t>
      </w:r>
      <w:r w:rsidR="00A73F4E" w:rsidRPr="00D87168">
        <w:rPr>
          <w:rFonts w:cs="Arial"/>
          <w:b/>
          <w:bCs/>
          <w:lang w:val="en-US"/>
        </w:rPr>
        <w:t xml:space="preserve">: </w:t>
      </w:r>
      <w:r w:rsidRPr="00D87168">
        <w:rPr>
          <w:rFonts w:cs="Arial"/>
          <w:lang/>
        </w:rPr>
        <w:t>To advance reparatory justice policies and sustainable reform processes while connecting relevant actors and institutions to amplify people-centred African solutions for reparations, transitional justice and human rights, while harnessing democratic dividends.</w:t>
      </w:r>
    </w:p>
    <w:p w14:paraId="4D17271A" w14:textId="77777777" w:rsidR="004D19E6" w:rsidRPr="00D87168" w:rsidRDefault="004D19E6" w:rsidP="00D169AC">
      <w:pPr>
        <w:spacing w:after="0" w:line="240" w:lineRule="auto"/>
        <w:rPr>
          <w:rFonts w:cs="Arial"/>
          <w:lang w:val="en-US"/>
        </w:rPr>
      </w:pPr>
    </w:p>
    <w:p w14:paraId="6625BA74" w14:textId="77777777" w:rsidR="00F31027" w:rsidRPr="00D87168" w:rsidRDefault="00F31027" w:rsidP="00D169AC">
      <w:pPr>
        <w:spacing w:after="0" w:line="240" w:lineRule="auto"/>
        <w:rPr>
          <w:rFonts w:cs="Arial"/>
          <w:b/>
          <w:bCs/>
          <w:lang/>
        </w:rPr>
      </w:pPr>
      <w:r w:rsidRPr="00D87168">
        <w:rPr>
          <w:rFonts w:cs="Arial"/>
          <w:b/>
          <w:bCs/>
          <w:lang/>
        </w:rPr>
        <w:t>3. Core Values</w:t>
      </w:r>
    </w:p>
    <w:p w14:paraId="506EEAE7" w14:textId="77777777" w:rsidR="00F31027" w:rsidRPr="00D87168" w:rsidRDefault="00F31027" w:rsidP="00971411">
      <w:pPr>
        <w:numPr>
          <w:ilvl w:val="0"/>
          <w:numId w:val="2"/>
        </w:numPr>
        <w:spacing w:after="0" w:line="240" w:lineRule="auto"/>
        <w:rPr>
          <w:rFonts w:cs="Arial"/>
          <w:lang/>
        </w:rPr>
      </w:pPr>
      <w:r w:rsidRPr="00D87168">
        <w:rPr>
          <w:rFonts w:cs="Arial"/>
          <w:lang/>
        </w:rPr>
        <w:t xml:space="preserve">Professionalism &amp; Ethics </w:t>
      </w:r>
    </w:p>
    <w:p w14:paraId="4A3675EF" w14:textId="77777777" w:rsidR="00F31027" w:rsidRPr="00D87168" w:rsidRDefault="00F31027" w:rsidP="00971411">
      <w:pPr>
        <w:numPr>
          <w:ilvl w:val="0"/>
          <w:numId w:val="2"/>
        </w:numPr>
        <w:spacing w:after="0" w:line="240" w:lineRule="auto"/>
        <w:rPr>
          <w:rFonts w:cs="Arial"/>
          <w:lang/>
        </w:rPr>
      </w:pPr>
      <w:r w:rsidRPr="00D87168">
        <w:rPr>
          <w:rFonts w:cs="Arial"/>
          <w:lang/>
        </w:rPr>
        <w:t xml:space="preserve">Integrity &amp; Transparency </w:t>
      </w:r>
    </w:p>
    <w:p w14:paraId="26573FBF" w14:textId="77777777" w:rsidR="00F31027" w:rsidRPr="00D87168" w:rsidRDefault="00F31027" w:rsidP="00971411">
      <w:pPr>
        <w:numPr>
          <w:ilvl w:val="0"/>
          <w:numId w:val="2"/>
        </w:numPr>
        <w:spacing w:after="0" w:line="240" w:lineRule="auto"/>
        <w:rPr>
          <w:rFonts w:cs="Arial"/>
          <w:lang/>
        </w:rPr>
      </w:pPr>
      <w:r w:rsidRPr="00D87168">
        <w:rPr>
          <w:rFonts w:cs="Arial"/>
          <w:lang/>
        </w:rPr>
        <w:t xml:space="preserve">Versatility &amp; Quality </w:t>
      </w:r>
    </w:p>
    <w:p w14:paraId="7C3547C4" w14:textId="77777777" w:rsidR="00F31027" w:rsidRPr="00D87168" w:rsidRDefault="00F31027" w:rsidP="00971411">
      <w:pPr>
        <w:numPr>
          <w:ilvl w:val="0"/>
          <w:numId w:val="2"/>
        </w:numPr>
        <w:spacing w:after="0" w:line="240" w:lineRule="auto"/>
        <w:rPr>
          <w:rFonts w:cs="Arial"/>
          <w:lang/>
        </w:rPr>
      </w:pPr>
      <w:r w:rsidRPr="00D87168">
        <w:rPr>
          <w:rFonts w:cs="Arial"/>
          <w:lang/>
        </w:rPr>
        <w:t xml:space="preserve">Impartiality &amp; Independence </w:t>
      </w:r>
    </w:p>
    <w:p w14:paraId="230F320D" w14:textId="3CB84814" w:rsidR="00F31027" w:rsidRPr="00D87168" w:rsidRDefault="00F31027" w:rsidP="00D169AC">
      <w:pPr>
        <w:spacing w:after="0" w:line="240" w:lineRule="auto"/>
        <w:rPr>
          <w:rFonts w:cs="Arial"/>
          <w:lang/>
        </w:rPr>
      </w:pPr>
    </w:p>
    <w:p w14:paraId="18FFDC57" w14:textId="77777777" w:rsidR="00F31027" w:rsidRPr="00D87168" w:rsidRDefault="00F31027" w:rsidP="00D169AC">
      <w:pPr>
        <w:spacing w:after="0" w:line="240" w:lineRule="auto"/>
        <w:rPr>
          <w:rFonts w:cs="Arial"/>
          <w:b/>
          <w:bCs/>
          <w:lang/>
        </w:rPr>
      </w:pPr>
      <w:r w:rsidRPr="00D87168">
        <w:rPr>
          <w:rFonts w:cs="Arial"/>
          <w:b/>
          <w:bCs/>
          <w:lang/>
        </w:rPr>
        <w:t>4. What We Do</w:t>
      </w:r>
    </w:p>
    <w:p w14:paraId="2AB4B140" w14:textId="77777777" w:rsidR="00F31027" w:rsidRPr="00D87168" w:rsidRDefault="00F31027" w:rsidP="00D169AC">
      <w:pPr>
        <w:spacing w:after="0" w:line="240" w:lineRule="auto"/>
        <w:rPr>
          <w:rFonts w:cs="Arial"/>
          <w:lang/>
        </w:rPr>
      </w:pPr>
      <w:r w:rsidRPr="00D87168">
        <w:rPr>
          <w:rFonts w:cs="Arial"/>
          <w:lang/>
        </w:rPr>
        <w:lastRenderedPageBreak/>
        <w:t>RI works across research, policy, advocacy, convening, communications and strategic partnerships.</w:t>
      </w:r>
    </w:p>
    <w:p w14:paraId="065132F4" w14:textId="77777777" w:rsidR="00A73F4E" w:rsidRPr="00D87168" w:rsidRDefault="00A73F4E" w:rsidP="00D169AC">
      <w:pPr>
        <w:spacing w:after="0" w:line="240" w:lineRule="auto"/>
        <w:rPr>
          <w:rFonts w:cs="Arial"/>
          <w:lang w:val="en-US"/>
        </w:rPr>
      </w:pPr>
    </w:p>
    <w:p w14:paraId="7100AE34" w14:textId="00924441" w:rsidR="00F31027" w:rsidRPr="00D87168" w:rsidRDefault="00F31027" w:rsidP="00D169AC">
      <w:pPr>
        <w:spacing w:after="0" w:line="240" w:lineRule="auto"/>
        <w:rPr>
          <w:rFonts w:cs="Arial"/>
          <w:lang/>
        </w:rPr>
      </w:pPr>
      <w:r w:rsidRPr="00D87168">
        <w:rPr>
          <w:rFonts w:cs="Arial"/>
          <w:lang/>
        </w:rPr>
        <w:t>Our work includes:</w:t>
      </w:r>
    </w:p>
    <w:p w14:paraId="4227E572"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Research and policy development on justice and governance. </w:t>
      </w:r>
    </w:p>
    <w:p w14:paraId="0F9A1744"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Strategic advocacy and global engagement. </w:t>
      </w:r>
    </w:p>
    <w:p w14:paraId="257B3ECE"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Convening dialogues, forums and high-level conversations. </w:t>
      </w:r>
    </w:p>
    <w:p w14:paraId="04253A09"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Digital campaigns and narrative change initiatives. </w:t>
      </w:r>
    </w:p>
    <w:p w14:paraId="23300C8A"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Partnerships that connect movements, institutions and communities. </w:t>
      </w:r>
    </w:p>
    <w:p w14:paraId="055DD67D"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Knowledge generation, skills incubation and ideas exchange. </w:t>
      </w:r>
    </w:p>
    <w:p w14:paraId="7BFA3067"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Engagement with media and technology actors to advance democratic and socio-political development. </w:t>
      </w:r>
    </w:p>
    <w:p w14:paraId="481FEC0F" w14:textId="77777777" w:rsidR="00F31027" w:rsidRPr="00D87168" w:rsidRDefault="00F31027" w:rsidP="00971411">
      <w:pPr>
        <w:numPr>
          <w:ilvl w:val="0"/>
          <w:numId w:val="3"/>
        </w:numPr>
        <w:spacing w:after="0" w:line="240" w:lineRule="auto"/>
        <w:rPr>
          <w:rFonts w:cs="Arial"/>
          <w:lang/>
        </w:rPr>
      </w:pPr>
      <w:r w:rsidRPr="00D87168">
        <w:rPr>
          <w:rFonts w:cs="Arial"/>
          <w:lang/>
        </w:rPr>
        <w:t xml:space="preserve">Financial and operational capacity support for civil society organisations. </w:t>
      </w:r>
    </w:p>
    <w:p w14:paraId="03F83835" w14:textId="77777777" w:rsidR="00A73F4E" w:rsidRPr="00D87168" w:rsidRDefault="00A73F4E" w:rsidP="00D169AC">
      <w:pPr>
        <w:spacing w:after="0" w:line="240" w:lineRule="auto"/>
        <w:rPr>
          <w:rFonts w:cs="Arial"/>
          <w:b/>
          <w:bCs/>
          <w:lang w:val="en-US"/>
        </w:rPr>
      </w:pPr>
    </w:p>
    <w:p w14:paraId="0BAFD30B" w14:textId="741C7D1A" w:rsidR="00F31027" w:rsidRPr="00D87168" w:rsidRDefault="00F31027" w:rsidP="00D169AC">
      <w:pPr>
        <w:spacing w:after="0" w:line="240" w:lineRule="auto"/>
        <w:rPr>
          <w:rFonts w:cs="Arial"/>
          <w:b/>
          <w:bCs/>
          <w:lang/>
        </w:rPr>
      </w:pPr>
      <w:r w:rsidRPr="00D87168">
        <w:rPr>
          <w:rFonts w:cs="Arial"/>
          <w:b/>
          <w:bCs/>
          <w:lang/>
        </w:rPr>
        <w:t>How We Work</w:t>
      </w:r>
    </w:p>
    <w:p w14:paraId="73400D6E" w14:textId="77777777" w:rsidR="00F31027" w:rsidRPr="00D87168" w:rsidRDefault="00F31027" w:rsidP="00D169AC">
      <w:pPr>
        <w:spacing w:after="0" w:line="240" w:lineRule="auto"/>
        <w:rPr>
          <w:rFonts w:cs="Arial"/>
          <w:lang/>
        </w:rPr>
      </w:pPr>
      <w:r w:rsidRPr="00D87168">
        <w:rPr>
          <w:rFonts w:cs="Arial"/>
          <w:lang/>
        </w:rPr>
        <w:t>We employ a range of approaches to advance our institutional mission and goals, including partnership interventions, research, convenings, advocacy, knowledge exchange and capacity support.</w:t>
      </w:r>
    </w:p>
    <w:p w14:paraId="2770784D" w14:textId="77777777" w:rsidR="00A73F4E" w:rsidRPr="00D87168" w:rsidRDefault="00A73F4E" w:rsidP="00D169AC">
      <w:pPr>
        <w:spacing w:after="0" w:line="240" w:lineRule="auto"/>
        <w:rPr>
          <w:rFonts w:cs="Arial"/>
          <w:lang w:val="en-US"/>
        </w:rPr>
      </w:pPr>
    </w:p>
    <w:p w14:paraId="7B503D41" w14:textId="6490F0BD" w:rsidR="00F31027" w:rsidRPr="00D87168" w:rsidRDefault="00F31027" w:rsidP="00D169AC">
      <w:pPr>
        <w:spacing w:after="0" w:line="240" w:lineRule="auto"/>
        <w:rPr>
          <w:rFonts w:cs="Arial"/>
          <w:lang/>
        </w:rPr>
      </w:pPr>
      <w:r w:rsidRPr="00D87168">
        <w:rPr>
          <w:rFonts w:cs="Arial"/>
          <w:lang/>
        </w:rPr>
        <w:t>Through research, we investigate the causes of issues, provide critical assessments and develop pragmatic, workable solutions. We create spaces for learning and exchange and work across sectors to build connections between institutions, movements, communities and individuals.</w:t>
      </w:r>
    </w:p>
    <w:p w14:paraId="504AD009" w14:textId="77777777" w:rsidR="00F31027" w:rsidRPr="00D87168" w:rsidRDefault="00F31027" w:rsidP="00D169AC">
      <w:pPr>
        <w:spacing w:after="0" w:line="240" w:lineRule="auto"/>
        <w:rPr>
          <w:rFonts w:cs="Arial"/>
          <w:lang/>
        </w:rPr>
      </w:pPr>
      <w:r w:rsidRPr="00D87168">
        <w:rPr>
          <w:rFonts w:cs="Arial"/>
          <w:lang/>
        </w:rPr>
        <w:t>RI also undertakes consultancies in relevant fields to support our work and contribute to Africa's democratic and socio-political wellbeing.</w:t>
      </w:r>
    </w:p>
    <w:p w14:paraId="14E322D0" w14:textId="77777777" w:rsidR="00A73F4E" w:rsidRPr="00D87168" w:rsidRDefault="00A73F4E" w:rsidP="00D169AC">
      <w:pPr>
        <w:spacing w:after="0" w:line="240" w:lineRule="auto"/>
        <w:rPr>
          <w:rFonts w:cs="Arial"/>
          <w:lang w:val="en-US"/>
        </w:rPr>
      </w:pPr>
    </w:p>
    <w:p w14:paraId="611BD8FC" w14:textId="20C3DC32" w:rsidR="00F31027" w:rsidRPr="00D87168" w:rsidRDefault="00F31027" w:rsidP="00D169AC">
      <w:pPr>
        <w:spacing w:after="0" w:line="240" w:lineRule="auto"/>
        <w:rPr>
          <w:rFonts w:cs="Arial"/>
          <w:lang/>
        </w:rPr>
      </w:pPr>
      <w:r w:rsidRPr="00D87168">
        <w:rPr>
          <w:rFonts w:cs="Arial"/>
          <w:lang/>
        </w:rPr>
        <w:t>We provide financial and operational capacity support to CSOs and NGOs through:</w:t>
      </w:r>
    </w:p>
    <w:p w14:paraId="04603516" w14:textId="77777777" w:rsidR="00F31027" w:rsidRPr="00D87168" w:rsidRDefault="00F31027" w:rsidP="00971411">
      <w:pPr>
        <w:numPr>
          <w:ilvl w:val="0"/>
          <w:numId w:val="4"/>
        </w:numPr>
        <w:spacing w:after="0" w:line="240" w:lineRule="auto"/>
        <w:rPr>
          <w:rFonts w:cs="Arial"/>
          <w:lang/>
        </w:rPr>
      </w:pPr>
      <w:r w:rsidRPr="00D87168">
        <w:rPr>
          <w:rFonts w:cs="Arial"/>
          <w:lang/>
        </w:rPr>
        <w:t xml:space="preserve">Fiscal sponsorship/hosting for projects and CSO/NGO start-ups. </w:t>
      </w:r>
    </w:p>
    <w:p w14:paraId="79E131EE" w14:textId="77777777" w:rsidR="00F31027" w:rsidRPr="00D87168" w:rsidRDefault="00F31027" w:rsidP="00971411">
      <w:pPr>
        <w:numPr>
          <w:ilvl w:val="0"/>
          <w:numId w:val="4"/>
        </w:numPr>
        <w:spacing w:after="0" w:line="240" w:lineRule="auto"/>
        <w:rPr>
          <w:rFonts w:cs="Arial"/>
          <w:lang/>
        </w:rPr>
      </w:pPr>
      <w:r w:rsidRPr="00D87168">
        <w:rPr>
          <w:rFonts w:cs="Arial"/>
          <w:lang/>
        </w:rPr>
        <w:t xml:space="preserve">Technical support in finance and operations. </w:t>
      </w:r>
    </w:p>
    <w:p w14:paraId="4F45665B" w14:textId="77777777" w:rsidR="00F31027" w:rsidRPr="00D87168" w:rsidRDefault="00F31027" w:rsidP="00971411">
      <w:pPr>
        <w:numPr>
          <w:ilvl w:val="0"/>
          <w:numId w:val="4"/>
        </w:numPr>
        <w:spacing w:after="0" w:line="240" w:lineRule="auto"/>
        <w:rPr>
          <w:rFonts w:cs="Arial"/>
          <w:lang/>
        </w:rPr>
      </w:pPr>
      <w:r w:rsidRPr="00D87168">
        <w:rPr>
          <w:rFonts w:cs="Arial"/>
          <w:lang/>
        </w:rPr>
        <w:t xml:space="preserve">Training in financial management, grants management, financial sustainability and fiscal rules and regulations. </w:t>
      </w:r>
    </w:p>
    <w:p w14:paraId="3474844E" w14:textId="77777777" w:rsidR="00F31027" w:rsidRPr="00D87168" w:rsidRDefault="00F31027" w:rsidP="00971411">
      <w:pPr>
        <w:numPr>
          <w:ilvl w:val="0"/>
          <w:numId w:val="4"/>
        </w:numPr>
        <w:spacing w:after="0" w:line="240" w:lineRule="auto"/>
        <w:rPr>
          <w:rFonts w:cs="Arial"/>
          <w:lang/>
        </w:rPr>
      </w:pPr>
      <w:r w:rsidRPr="00D87168">
        <w:rPr>
          <w:rFonts w:cs="Arial"/>
          <w:lang/>
        </w:rPr>
        <w:t xml:space="preserve">Field project financial review and monitoring. </w:t>
      </w:r>
    </w:p>
    <w:p w14:paraId="7504769B" w14:textId="77777777" w:rsidR="00F31027" w:rsidRPr="00D87168" w:rsidRDefault="00F31027" w:rsidP="00971411">
      <w:pPr>
        <w:numPr>
          <w:ilvl w:val="0"/>
          <w:numId w:val="4"/>
        </w:numPr>
        <w:spacing w:after="0" w:line="240" w:lineRule="auto"/>
        <w:rPr>
          <w:rFonts w:cs="Arial"/>
          <w:lang/>
        </w:rPr>
      </w:pPr>
      <w:r w:rsidRPr="00D87168">
        <w:rPr>
          <w:rFonts w:cs="Arial"/>
          <w:lang/>
        </w:rPr>
        <w:t xml:space="preserve">Sub-grants management. </w:t>
      </w:r>
    </w:p>
    <w:p w14:paraId="5EEC79B5" w14:textId="77777777" w:rsidR="00A73F4E" w:rsidRPr="00D87168" w:rsidRDefault="00A73F4E" w:rsidP="00D169AC">
      <w:pPr>
        <w:spacing w:after="0" w:line="240" w:lineRule="auto"/>
        <w:rPr>
          <w:rFonts w:cs="Arial"/>
          <w:b/>
          <w:bCs/>
          <w:lang w:val="en-US"/>
        </w:rPr>
      </w:pPr>
    </w:p>
    <w:p w14:paraId="45F2C810" w14:textId="77777777" w:rsidR="00060D44" w:rsidRPr="00D87168" w:rsidRDefault="00060D44" w:rsidP="00D169AC">
      <w:pPr>
        <w:spacing w:after="0" w:line="240" w:lineRule="auto"/>
        <w:rPr>
          <w:rFonts w:cs="Arial"/>
          <w:b/>
          <w:bCs/>
          <w:lang/>
        </w:rPr>
      </w:pPr>
      <w:r w:rsidRPr="00D87168">
        <w:rPr>
          <w:rFonts w:cs="Arial"/>
          <w:b/>
          <w:bCs/>
          <w:lang/>
        </w:rPr>
        <w:t>Reparatory Justice</w:t>
      </w:r>
    </w:p>
    <w:p w14:paraId="0DF1E64E" w14:textId="77777777" w:rsidR="00060D44" w:rsidRPr="00D87168" w:rsidRDefault="00060D44" w:rsidP="00D169AC">
      <w:pPr>
        <w:spacing w:after="0" w:line="240" w:lineRule="auto"/>
        <w:rPr>
          <w:rFonts w:cs="Arial"/>
          <w:lang/>
        </w:rPr>
      </w:pPr>
      <w:r w:rsidRPr="00D87168">
        <w:rPr>
          <w:rFonts w:cs="Arial"/>
          <w:lang/>
        </w:rPr>
        <w:t>RI’s Reparatory Justice thematic area advances African-led approaches to confronting and addressing the historical and ongoing harms of colonialism, enslavement, exploitation and other systems of injustice. It brings together work on reparations, restitution, historical memory, justice, accountability, healing and African self-determination, while creating space for African actors to define what repair means within their own contexts.</w:t>
      </w:r>
    </w:p>
    <w:p w14:paraId="737C0614" w14:textId="77777777" w:rsidR="00060D44" w:rsidRPr="00D87168" w:rsidRDefault="00060D44" w:rsidP="00D169AC">
      <w:pPr>
        <w:spacing w:after="0" w:line="240" w:lineRule="auto"/>
        <w:rPr>
          <w:rFonts w:cs="Arial"/>
          <w:lang w:val="en-US"/>
        </w:rPr>
      </w:pPr>
    </w:p>
    <w:p w14:paraId="141D05AC" w14:textId="0524E544" w:rsidR="00060D44" w:rsidRPr="00D87168" w:rsidRDefault="00060D44" w:rsidP="00D169AC">
      <w:pPr>
        <w:spacing w:after="0" w:line="240" w:lineRule="auto"/>
        <w:rPr>
          <w:rFonts w:cs="Arial"/>
          <w:lang/>
        </w:rPr>
      </w:pPr>
      <w:r w:rsidRPr="00D87168">
        <w:rPr>
          <w:rFonts w:cs="Arial"/>
          <w:lang/>
        </w:rPr>
        <w:t xml:space="preserve">Our approach is guided by the </w:t>
      </w:r>
      <w:r w:rsidRPr="00D87168">
        <w:rPr>
          <w:rFonts w:cs="Arial"/>
          <w:b/>
          <w:bCs/>
          <w:lang/>
        </w:rPr>
        <w:t>6Rs framework</w:t>
      </w:r>
      <w:r w:rsidRPr="00D87168">
        <w:rPr>
          <w:rFonts w:cs="Arial"/>
          <w:lang/>
        </w:rPr>
        <w:t>:</w:t>
      </w:r>
    </w:p>
    <w:p w14:paraId="1E62CE45" w14:textId="77777777" w:rsidR="00060D44" w:rsidRPr="00D87168" w:rsidRDefault="00060D44" w:rsidP="00971411">
      <w:pPr>
        <w:pStyle w:val="ListParagraph"/>
        <w:numPr>
          <w:ilvl w:val="0"/>
          <w:numId w:val="6"/>
        </w:numPr>
        <w:spacing w:after="0" w:line="240" w:lineRule="auto"/>
        <w:rPr>
          <w:rFonts w:cs="Arial"/>
          <w:lang/>
        </w:rPr>
      </w:pPr>
      <w:r w:rsidRPr="00D87168">
        <w:rPr>
          <w:rFonts w:cs="Arial"/>
          <w:b/>
          <w:bCs/>
          <w:lang/>
        </w:rPr>
        <w:t>Reconnect</w:t>
      </w:r>
      <w:r w:rsidRPr="00D87168">
        <w:rPr>
          <w:rFonts w:cs="Arial"/>
          <w:lang/>
        </w:rPr>
        <w:t xml:space="preserve"> with histories, identities, cultures, communities, lands and knowledge systems disrupted by historical injustice.</w:t>
      </w:r>
    </w:p>
    <w:p w14:paraId="4EEA431C" w14:textId="77777777" w:rsidR="00060D44" w:rsidRPr="00D87168" w:rsidRDefault="00060D44" w:rsidP="00971411">
      <w:pPr>
        <w:pStyle w:val="ListParagraph"/>
        <w:numPr>
          <w:ilvl w:val="0"/>
          <w:numId w:val="6"/>
        </w:numPr>
        <w:spacing w:after="0" w:line="240" w:lineRule="auto"/>
        <w:rPr>
          <w:rFonts w:cs="Arial"/>
          <w:lang/>
        </w:rPr>
      </w:pPr>
      <w:r w:rsidRPr="00D87168">
        <w:rPr>
          <w:rFonts w:cs="Arial"/>
          <w:b/>
          <w:bCs/>
          <w:lang/>
        </w:rPr>
        <w:t>Re-Education</w:t>
      </w:r>
      <w:r w:rsidRPr="00D87168">
        <w:rPr>
          <w:rFonts w:cs="Arial"/>
          <w:lang/>
        </w:rPr>
        <w:t xml:space="preserve"> to reclaim knowledge, challenge dominant narratives and deepen understanding of African histories, contributions, resistance and lived experiences.</w:t>
      </w:r>
    </w:p>
    <w:p w14:paraId="17611ECE" w14:textId="77777777" w:rsidR="004B0D15" w:rsidRPr="00D87168" w:rsidRDefault="00060D44" w:rsidP="00971411">
      <w:pPr>
        <w:pStyle w:val="ListParagraph"/>
        <w:numPr>
          <w:ilvl w:val="0"/>
          <w:numId w:val="6"/>
        </w:numPr>
        <w:spacing w:after="0" w:line="240" w:lineRule="auto"/>
        <w:rPr>
          <w:rFonts w:cs="Arial"/>
          <w:lang/>
        </w:rPr>
      </w:pPr>
      <w:r w:rsidRPr="00D87168">
        <w:rPr>
          <w:rFonts w:cs="Arial"/>
          <w:b/>
          <w:bCs/>
          <w:lang/>
        </w:rPr>
        <w:t>Repair</w:t>
      </w:r>
      <w:r w:rsidRPr="00D87168">
        <w:rPr>
          <w:rFonts w:cs="Arial"/>
          <w:lang/>
        </w:rPr>
        <w:t xml:space="preserve"> the material, political, social, cultural and psychological harms produced by historical and continuing systems of injustice, including through restitution, redress and accountability.</w:t>
      </w:r>
    </w:p>
    <w:p w14:paraId="70F1C446" w14:textId="77777777" w:rsidR="004B0D15" w:rsidRPr="00D87168" w:rsidRDefault="00060D44" w:rsidP="00971411">
      <w:pPr>
        <w:pStyle w:val="ListParagraph"/>
        <w:numPr>
          <w:ilvl w:val="0"/>
          <w:numId w:val="6"/>
        </w:numPr>
        <w:spacing w:after="0" w:line="240" w:lineRule="auto"/>
        <w:rPr>
          <w:rFonts w:cs="Arial"/>
          <w:lang/>
        </w:rPr>
      </w:pPr>
      <w:r w:rsidRPr="00D87168">
        <w:rPr>
          <w:rFonts w:cs="Arial"/>
          <w:b/>
          <w:bCs/>
          <w:lang/>
        </w:rPr>
        <w:t>Rebuild</w:t>
      </w:r>
      <w:r w:rsidRPr="00D87168">
        <w:rPr>
          <w:rFonts w:cs="Arial"/>
          <w:lang/>
        </w:rPr>
        <w:t xml:space="preserve"> communities, institutions, systems and movements in ways that strengthen agency, dignity, resilience and self-determination.</w:t>
      </w:r>
    </w:p>
    <w:p w14:paraId="79E705AA" w14:textId="77777777" w:rsidR="004B0D15" w:rsidRPr="00D87168" w:rsidRDefault="00060D44" w:rsidP="00971411">
      <w:pPr>
        <w:pStyle w:val="ListParagraph"/>
        <w:numPr>
          <w:ilvl w:val="0"/>
          <w:numId w:val="6"/>
        </w:numPr>
        <w:spacing w:after="0" w:line="240" w:lineRule="auto"/>
        <w:rPr>
          <w:rFonts w:cs="Arial"/>
          <w:lang/>
        </w:rPr>
      </w:pPr>
      <w:r w:rsidRPr="00D87168">
        <w:rPr>
          <w:rFonts w:cs="Arial"/>
          <w:b/>
          <w:bCs/>
          <w:lang/>
        </w:rPr>
        <w:lastRenderedPageBreak/>
        <w:t>Resist</w:t>
      </w:r>
      <w:r w:rsidRPr="00D87168">
        <w:rPr>
          <w:rFonts w:cs="Arial"/>
          <w:lang/>
        </w:rPr>
        <w:t xml:space="preserve"> structures, practices and narratives that continue to reproduce inequality, exploitation, dispossession and injustice, while strengthening collective action for change.</w:t>
      </w:r>
    </w:p>
    <w:p w14:paraId="70AA8E7D" w14:textId="4F3D3354" w:rsidR="00060D44" w:rsidRPr="00D87168" w:rsidRDefault="00060D44" w:rsidP="00971411">
      <w:pPr>
        <w:pStyle w:val="ListParagraph"/>
        <w:numPr>
          <w:ilvl w:val="0"/>
          <w:numId w:val="6"/>
        </w:numPr>
        <w:spacing w:after="0" w:line="240" w:lineRule="auto"/>
        <w:rPr>
          <w:rFonts w:cs="Arial"/>
          <w:lang/>
        </w:rPr>
      </w:pPr>
      <w:r w:rsidRPr="00D87168">
        <w:rPr>
          <w:rFonts w:cs="Arial"/>
          <w:b/>
          <w:bCs/>
          <w:lang/>
        </w:rPr>
        <w:t>Reimagine</w:t>
      </w:r>
      <w:r w:rsidRPr="00D87168">
        <w:rPr>
          <w:rFonts w:cs="Arial"/>
          <w:lang/>
        </w:rPr>
        <w:t xml:space="preserve"> more just futures rooted in African agency, solidarity, dignity and self-determination, while creating alternatives to systems inherited from histories of domination.</w:t>
      </w:r>
    </w:p>
    <w:p w14:paraId="2B38F384" w14:textId="77777777" w:rsidR="004B0D15" w:rsidRPr="00D87168" w:rsidRDefault="004B0D15" w:rsidP="00D169AC">
      <w:pPr>
        <w:spacing w:after="0" w:line="240" w:lineRule="auto"/>
        <w:rPr>
          <w:rFonts w:cs="Arial"/>
          <w:lang w:val="en-US"/>
        </w:rPr>
      </w:pPr>
    </w:p>
    <w:p w14:paraId="5BF875AA" w14:textId="451BC1D8" w:rsidR="00060D44" w:rsidRPr="00D87168" w:rsidRDefault="00060D44" w:rsidP="00D169AC">
      <w:pPr>
        <w:spacing w:after="0" w:line="240" w:lineRule="auto"/>
        <w:rPr>
          <w:rFonts w:cs="Arial"/>
          <w:lang w:val="en-US"/>
        </w:rPr>
      </w:pPr>
      <w:r w:rsidRPr="00D87168">
        <w:rPr>
          <w:rFonts w:cs="Arial"/>
          <w:lang/>
        </w:rPr>
        <w:t>Through this thematic area, RI serves as a facilitator, connector and platform for African-led reparatory justice efforts, bringing together movements, institutions, researchers, policymakers, cultural actors and communities working to advance justice, accountability, healing and repair.</w:t>
      </w:r>
    </w:p>
    <w:p w14:paraId="0950DA5F" w14:textId="77777777" w:rsidR="00E51249" w:rsidRPr="00D87168" w:rsidRDefault="00E51249" w:rsidP="00D169AC">
      <w:pPr>
        <w:spacing w:after="0" w:line="240" w:lineRule="auto"/>
        <w:rPr>
          <w:rFonts w:cs="Arial"/>
          <w:b/>
          <w:bCs/>
          <w:lang w:val="en-US"/>
        </w:rPr>
      </w:pPr>
    </w:p>
    <w:p w14:paraId="65C6F3B1" w14:textId="63929451" w:rsidR="00060D44" w:rsidRPr="00D87168" w:rsidRDefault="00060D44" w:rsidP="00D169AC">
      <w:pPr>
        <w:spacing w:after="0" w:line="240" w:lineRule="auto"/>
        <w:rPr>
          <w:rFonts w:cs="Arial"/>
          <w:b/>
          <w:bCs/>
          <w:lang/>
        </w:rPr>
      </w:pPr>
      <w:r w:rsidRPr="00D87168">
        <w:rPr>
          <w:rFonts w:cs="Arial"/>
          <w:b/>
          <w:bCs/>
          <w:lang/>
        </w:rPr>
        <w:t>Human Rights</w:t>
      </w:r>
    </w:p>
    <w:p w14:paraId="7D0EBFB5" w14:textId="1CD0B35E" w:rsidR="00AB34B6" w:rsidRPr="00D87168" w:rsidRDefault="00060D44" w:rsidP="00D169AC">
      <w:pPr>
        <w:spacing w:after="0" w:line="240" w:lineRule="auto"/>
        <w:rPr>
          <w:rFonts w:cs="Arial"/>
          <w:lang w:val="en-US"/>
        </w:rPr>
      </w:pPr>
      <w:r w:rsidRPr="00D87168">
        <w:rPr>
          <w:rFonts w:cs="Arial"/>
          <w:lang/>
        </w:rPr>
        <w:t>RI’s Human Rights work focuses on advancing the protection, promotion and realisation of human rights across Africa. We collaborate with communities, individuals, civil society organisations, non-state actors and policymakers to address human rights challenges, prevent violations and strengthen systems that uphold dignity, equality, justice and accountability.</w:t>
      </w:r>
    </w:p>
    <w:p w14:paraId="5B839FB4" w14:textId="77777777" w:rsidR="00E51249" w:rsidRPr="00D87168" w:rsidRDefault="00E51249" w:rsidP="00D169AC">
      <w:pPr>
        <w:spacing w:after="0" w:line="240" w:lineRule="auto"/>
        <w:rPr>
          <w:rFonts w:cs="Arial"/>
          <w:lang w:val="en-US"/>
        </w:rPr>
      </w:pPr>
    </w:p>
    <w:p w14:paraId="1490F65D" w14:textId="2B404429" w:rsidR="004B0D15" w:rsidRPr="00D87168" w:rsidRDefault="00060D44" w:rsidP="00D169AC">
      <w:pPr>
        <w:spacing w:after="0" w:line="240" w:lineRule="auto"/>
        <w:rPr>
          <w:rFonts w:cs="Arial"/>
          <w:lang w:val="en-US"/>
        </w:rPr>
      </w:pPr>
      <w:r w:rsidRPr="00D87168">
        <w:rPr>
          <w:rFonts w:cs="Arial"/>
          <w:lang/>
        </w:rPr>
        <w:t>The programme creates space for RI to respond to emerging human rights concerns and evolving challenges across the continent, while supporting civil society-led approaches to addressing the complex crises affecting African societies.</w:t>
      </w:r>
    </w:p>
    <w:p w14:paraId="014E131F" w14:textId="77777777" w:rsidR="00E51249" w:rsidRPr="00D87168" w:rsidRDefault="00E51249" w:rsidP="00D169AC">
      <w:pPr>
        <w:spacing w:after="0" w:line="240" w:lineRule="auto"/>
        <w:rPr>
          <w:rFonts w:cs="Arial"/>
          <w:lang w:val="en-US"/>
        </w:rPr>
      </w:pPr>
    </w:p>
    <w:p w14:paraId="0F1A9B4A" w14:textId="1ACB38C8" w:rsidR="00060D44" w:rsidRPr="00D87168" w:rsidRDefault="00060D44" w:rsidP="00D169AC">
      <w:pPr>
        <w:spacing w:after="0" w:line="240" w:lineRule="auto"/>
        <w:rPr>
          <w:rFonts w:cs="Arial"/>
          <w:lang w:val="en-US"/>
        </w:rPr>
      </w:pPr>
      <w:r w:rsidRPr="00D87168">
        <w:rPr>
          <w:rFonts w:cs="Arial"/>
          <w:lang/>
        </w:rPr>
        <w:t>RI seeks to strengthen connections between communities, rights actors and decision-makers, creating opportunities for lived experiences and community perspectives to inform policy and practice.</w:t>
      </w:r>
    </w:p>
    <w:p w14:paraId="4BB5DC24" w14:textId="77777777" w:rsidR="00E51249" w:rsidRPr="00D87168" w:rsidRDefault="00E51249" w:rsidP="00D169AC">
      <w:pPr>
        <w:spacing w:after="0" w:line="240" w:lineRule="auto"/>
        <w:rPr>
          <w:rFonts w:cs="Arial"/>
          <w:b/>
          <w:bCs/>
          <w:lang w:val="en-US"/>
        </w:rPr>
      </w:pPr>
    </w:p>
    <w:p w14:paraId="0AC4280C" w14:textId="57935F24" w:rsidR="00060D44" w:rsidRPr="00D87168" w:rsidRDefault="00060D44" w:rsidP="00D169AC">
      <w:pPr>
        <w:spacing w:after="0" w:line="240" w:lineRule="auto"/>
        <w:rPr>
          <w:rFonts w:cs="Arial"/>
          <w:b/>
          <w:bCs/>
          <w:lang/>
        </w:rPr>
      </w:pPr>
      <w:r w:rsidRPr="00D87168">
        <w:rPr>
          <w:rFonts w:cs="Arial"/>
          <w:b/>
          <w:bCs/>
          <w:lang/>
        </w:rPr>
        <w:t>Transitional Justice</w:t>
      </w:r>
    </w:p>
    <w:p w14:paraId="224116BF" w14:textId="77777777" w:rsidR="00060D44" w:rsidRPr="00D87168" w:rsidRDefault="00060D44" w:rsidP="00D169AC">
      <w:pPr>
        <w:spacing w:after="0" w:line="240" w:lineRule="auto"/>
        <w:rPr>
          <w:rFonts w:cs="Arial"/>
          <w:lang/>
        </w:rPr>
      </w:pPr>
      <w:r w:rsidRPr="00D87168">
        <w:rPr>
          <w:rFonts w:cs="Arial"/>
          <w:lang/>
        </w:rPr>
        <w:t>RI’s Transitional Justice work focuses on addressing the legacies of mass human rights violations and atrocities while supporting societies to build more peaceful, inclusive and just futures.</w:t>
      </w:r>
    </w:p>
    <w:p w14:paraId="2DB83CDE" w14:textId="77777777" w:rsidR="00AB34B6" w:rsidRPr="00D87168" w:rsidRDefault="00AB34B6" w:rsidP="00D169AC">
      <w:pPr>
        <w:spacing w:after="0" w:line="240" w:lineRule="auto"/>
        <w:rPr>
          <w:rFonts w:cs="Arial"/>
          <w:lang w:val="en-US"/>
        </w:rPr>
      </w:pPr>
    </w:p>
    <w:p w14:paraId="361274AE" w14:textId="73EB8773" w:rsidR="00060D44" w:rsidRPr="00D87168" w:rsidRDefault="00060D44" w:rsidP="00D169AC">
      <w:pPr>
        <w:spacing w:after="0" w:line="240" w:lineRule="auto"/>
        <w:rPr>
          <w:rFonts w:cs="Arial"/>
          <w:lang w:val="en-US"/>
        </w:rPr>
      </w:pPr>
      <w:r w:rsidRPr="00D87168">
        <w:rPr>
          <w:rFonts w:cs="Arial"/>
          <w:lang/>
        </w:rPr>
        <w:t>We work with communities, individuals, civil society actors, policymakers and other stakeholders to explore approaches to truth, justice, accountability, reparations, reconciliation, institutional reform and guarantees of non-recurrence.</w:t>
      </w:r>
    </w:p>
    <w:p w14:paraId="25085032" w14:textId="77777777" w:rsidR="004B0D15" w:rsidRPr="00D87168" w:rsidRDefault="004B0D15" w:rsidP="00D169AC">
      <w:pPr>
        <w:spacing w:after="0" w:line="240" w:lineRule="auto"/>
        <w:rPr>
          <w:rFonts w:cs="Arial"/>
          <w:lang w:val="en-US"/>
        </w:rPr>
      </w:pPr>
    </w:p>
    <w:p w14:paraId="7D130223" w14:textId="77777777" w:rsidR="00060D44" w:rsidRPr="00D87168" w:rsidRDefault="00060D44" w:rsidP="00D169AC">
      <w:pPr>
        <w:spacing w:after="0" w:line="240" w:lineRule="auto"/>
        <w:rPr>
          <w:rFonts w:cs="Arial"/>
          <w:lang/>
        </w:rPr>
      </w:pPr>
      <w:r w:rsidRPr="00D87168">
        <w:rPr>
          <w:rFonts w:cs="Arial"/>
          <w:lang/>
        </w:rPr>
        <w:t>Bringing partners and communities together to engage policymakers is central to our approach. RI supports dialogue and learning around transitional justice initiatives that can contribute to sustainable peace, strengthen accountability and ensure that responses to past and ongoing violations are grounded in the experiences and aspirations of affected communities.</w:t>
      </w:r>
    </w:p>
    <w:p w14:paraId="46464060" w14:textId="167D9495" w:rsidR="00060D44" w:rsidRPr="00D87168" w:rsidRDefault="00060D44" w:rsidP="00D169AC">
      <w:pPr>
        <w:spacing w:after="0" w:line="240" w:lineRule="auto"/>
        <w:rPr>
          <w:rFonts w:cs="Arial"/>
          <w:lang/>
        </w:rPr>
      </w:pPr>
    </w:p>
    <w:p w14:paraId="102074C6" w14:textId="77777777" w:rsidR="00060D44" w:rsidRPr="00D87168" w:rsidRDefault="00060D44" w:rsidP="00D169AC">
      <w:pPr>
        <w:spacing w:after="0" w:line="240" w:lineRule="auto"/>
        <w:rPr>
          <w:rFonts w:cs="Arial"/>
          <w:b/>
          <w:bCs/>
          <w:lang/>
        </w:rPr>
      </w:pPr>
      <w:r w:rsidRPr="00D87168">
        <w:rPr>
          <w:rFonts w:cs="Arial"/>
          <w:b/>
          <w:bCs/>
          <w:lang/>
        </w:rPr>
        <w:t>Democracy &amp; Governance</w:t>
      </w:r>
    </w:p>
    <w:p w14:paraId="482C97DC" w14:textId="77777777" w:rsidR="00060D44" w:rsidRPr="00D87168" w:rsidRDefault="00060D44" w:rsidP="00D169AC">
      <w:pPr>
        <w:spacing w:after="0" w:line="240" w:lineRule="auto"/>
        <w:rPr>
          <w:rFonts w:cs="Arial"/>
          <w:lang w:val="en-US"/>
        </w:rPr>
      </w:pPr>
      <w:r w:rsidRPr="00D87168">
        <w:rPr>
          <w:rFonts w:cs="Arial"/>
          <w:lang/>
        </w:rPr>
        <w:t>RI’s work on democracy and governance examines the barriers that prevent meaningful representation, participation and accountability.</w:t>
      </w:r>
    </w:p>
    <w:p w14:paraId="7E63ABDF" w14:textId="77777777" w:rsidR="00AB34B6" w:rsidRPr="00D87168" w:rsidRDefault="00AB34B6" w:rsidP="00D169AC">
      <w:pPr>
        <w:spacing w:after="0" w:line="240" w:lineRule="auto"/>
        <w:rPr>
          <w:rFonts w:cs="Arial"/>
          <w:lang w:val="en-US"/>
        </w:rPr>
      </w:pPr>
    </w:p>
    <w:p w14:paraId="71CABB25" w14:textId="77777777" w:rsidR="00060D44" w:rsidRPr="00D87168" w:rsidRDefault="00060D44" w:rsidP="00D169AC">
      <w:pPr>
        <w:spacing w:after="0" w:line="240" w:lineRule="auto"/>
        <w:rPr>
          <w:rFonts w:cs="Arial"/>
          <w:lang w:val="en-US"/>
        </w:rPr>
      </w:pPr>
      <w:r w:rsidRPr="00D87168">
        <w:rPr>
          <w:rFonts w:cs="Arial"/>
          <w:lang/>
        </w:rPr>
        <w:t>Our hypothesis is that a lack of genuine representation of ordinary people, or representation without meaningful participation, can weaken checks and balances in governance, facilitate the misappropriation of resources and perpetuate colonial legacies.</w:t>
      </w:r>
    </w:p>
    <w:p w14:paraId="4739FBCC" w14:textId="77777777" w:rsidR="00AB34B6" w:rsidRPr="00D87168" w:rsidRDefault="00AB34B6" w:rsidP="00D169AC">
      <w:pPr>
        <w:spacing w:after="0" w:line="240" w:lineRule="auto"/>
        <w:rPr>
          <w:rFonts w:cs="Arial"/>
          <w:lang w:val="en-US"/>
        </w:rPr>
      </w:pPr>
    </w:p>
    <w:p w14:paraId="097A6DAF" w14:textId="77777777" w:rsidR="00060D44" w:rsidRPr="00D87168" w:rsidRDefault="00060D44" w:rsidP="00D169AC">
      <w:pPr>
        <w:spacing w:after="0" w:line="240" w:lineRule="auto"/>
        <w:rPr>
          <w:rFonts w:cs="Arial"/>
          <w:lang/>
        </w:rPr>
      </w:pPr>
      <w:r w:rsidRPr="00D87168">
        <w:rPr>
          <w:rFonts w:cs="Arial"/>
          <w:lang/>
        </w:rPr>
        <w:t>Under this programme, we explore barriers to democracy and good governance across Africa, engaging people across generations to examine sustainable approaches to reforming local, regional and international governance systems, structures and processes.</w:t>
      </w:r>
    </w:p>
    <w:p w14:paraId="024F3708" w14:textId="104303DE" w:rsidR="002D215F" w:rsidRPr="002935A6" w:rsidRDefault="002D215F" w:rsidP="00D169AC">
      <w:pPr>
        <w:spacing w:after="0" w:line="240" w:lineRule="auto"/>
        <w:rPr>
          <w:rFonts w:cs="Arial"/>
          <w:lang w:val="en-US"/>
        </w:rPr>
      </w:pPr>
    </w:p>
    <w:p w14:paraId="33FED877" w14:textId="533345E0" w:rsidR="002D215F" w:rsidRPr="00D87168" w:rsidRDefault="00A23135" w:rsidP="00D169AC">
      <w:pPr>
        <w:spacing w:after="0" w:line="240" w:lineRule="auto"/>
        <w:rPr>
          <w:rFonts w:cs="Arial"/>
          <w:b/>
          <w:bCs/>
          <w:lang/>
        </w:rPr>
      </w:pPr>
      <w:r w:rsidRPr="00D87168">
        <w:rPr>
          <w:rFonts w:cs="Arial"/>
          <w:b/>
          <w:bCs/>
          <w:lang w:val="en-US"/>
        </w:rPr>
        <w:t>5</w:t>
      </w:r>
      <w:r w:rsidR="002D215F" w:rsidRPr="00D87168">
        <w:rPr>
          <w:rFonts w:cs="Arial"/>
          <w:b/>
          <w:bCs/>
          <w:lang/>
        </w:rPr>
        <w:t>. Where We Work</w:t>
      </w:r>
    </w:p>
    <w:p w14:paraId="52C32DAA" w14:textId="77777777" w:rsidR="002D215F" w:rsidRPr="00D87168" w:rsidRDefault="002D215F" w:rsidP="00D169AC">
      <w:pPr>
        <w:spacing w:after="0" w:line="240" w:lineRule="auto"/>
        <w:rPr>
          <w:rFonts w:cs="Arial"/>
          <w:lang/>
        </w:rPr>
      </w:pPr>
      <w:r w:rsidRPr="00D87168">
        <w:rPr>
          <w:rFonts w:cs="Arial"/>
          <w:lang/>
        </w:rPr>
        <w:lastRenderedPageBreak/>
        <w:t>Reform Initiatives' current work is focused on Africa, with activities and partnerships extending across the continent and the African diaspora.</w:t>
      </w:r>
    </w:p>
    <w:p w14:paraId="1F33CBEB" w14:textId="77777777" w:rsidR="00A60178" w:rsidRPr="00D87168" w:rsidRDefault="00A60178" w:rsidP="00D169AC">
      <w:pPr>
        <w:spacing w:after="0" w:line="240" w:lineRule="auto"/>
        <w:rPr>
          <w:rFonts w:cs="Arial"/>
          <w:lang w:val="en-US"/>
        </w:rPr>
      </w:pPr>
    </w:p>
    <w:p w14:paraId="24BBBAD6" w14:textId="03C45D16" w:rsidR="002D215F" w:rsidRPr="00D87168" w:rsidRDefault="002D215F" w:rsidP="00D169AC">
      <w:pPr>
        <w:spacing w:after="0" w:line="240" w:lineRule="auto"/>
        <w:rPr>
          <w:rFonts w:cs="Arial"/>
          <w:lang/>
        </w:rPr>
      </w:pPr>
      <w:r w:rsidRPr="00D87168">
        <w:rPr>
          <w:rFonts w:cs="Arial"/>
          <w:lang/>
        </w:rPr>
        <w:t>RI is registered in:</w:t>
      </w:r>
    </w:p>
    <w:p w14:paraId="50FB62AE" w14:textId="77777777" w:rsidR="002D215F" w:rsidRPr="00D87168" w:rsidRDefault="002D215F" w:rsidP="00971411">
      <w:pPr>
        <w:numPr>
          <w:ilvl w:val="0"/>
          <w:numId w:val="5"/>
        </w:numPr>
        <w:spacing w:after="0" w:line="240" w:lineRule="auto"/>
        <w:rPr>
          <w:rFonts w:cs="Arial"/>
          <w:lang/>
        </w:rPr>
      </w:pPr>
      <w:r w:rsidRPr="00D87168">
        <w:rPr>
          <w:rFonts w:cs="Arial"/>
          <w:lang/>
        </w:rPr>
        <w:t xml:space="preserve">Ghana </w:t>
      </w:r>
    </w:p>
    <w:p w14:paraId="57059D3A" w14:textId="77777777" w:rsidR="002D215F" w:rsidRPr="00D87168" w:rsidRDefault="002D215F" w:rsidP="00971411">
      <w:pPr>
        <w:numPr>
          <w:ilvl w:val="0"/>
          <w:numId w:val="5"/>
        </w:numPr>
        <w:spacing w:after="0" w:line="240" w:lineRule="auto"/>
        <w:rPr>
          <w:rFonts w:cs="Arial"/>
          <w:lang/>
        </w:rPr>
      </w:pPr>
      <w:r w:rsidRPr="00D87168">
        <w:rPr>
          <w:rFonts w:cs="Arial"/>
          <w:lang/>
        </w:rPr>
        <w:t xml:space="preserve">Sierra Leone </w:t>
      </w:r>
    </w:p>
    <w:p w14:paraId="0D6DA91E" w14:textId="77777777" w:rsidR="002D215F" w:rsidRPr="00D87168" w:rsidRDefault="002D215F" w:rsidP="00971411">
      <w:pPr>
        <w:numPr>
          <w:ilvl w:val="0"/>
          <w:numId w:val="5"/>
        </w:numPr>
        <w:spacing w:after="0" w:line="240" w:lineRule="auto"/>
        <w:rPr>
          <w:rFonts w:cs="Arial"/>
          <w:lang/>
        </w:rPr>
      </w:pPr>
      <w:r w:rsidRPr="00D87168">
        <w:rPr>
          <w:rFonts w:cs="Arial"/>
          <w:lang/>
        </w:rPr>
        <w:t xml:space="preserve">United States of America </w:t>
      </w:r>
    </w:p>
    <w:p w14:paraId="61D00107" w14:textId="77777777" w:rsidR="00A60178" w:rsidRPr="00D87168" w:rsidRDefault="00A60178" w:rsidP="00D169AC">
      <w:pPr>
        <w:spacing w:after="0" w:line="240" w:lineRule="auto"/>
        <w:rPr>
          <w:rFonts w:cs="Arial"/>
          <w:lang w:val="en-US"/>
        </w:rPr>
      </w:pPr>
    </w:p>
    <w:p w14:paraId="6FD8B6F1" w14:textId="66B9E412" w:rsidR="00047503" w:rsidRPr="00D87168" w:rsidRDefault="002D215F" w:rsidP="00D169AC">
      <w:pPr>
        <w:tabs>
          <w:tab w:val="num" w:pos="720"/>
        </w:tabs>
        <w:spacing w:after="0" w:line="240" w:lineRule="auto"/>
        <w:rPr>
          <w:rFonts w:cs="Arial"/>
          <w:lang/>
        </w:rPr>
      </w:pPr>
      <w:r w:rsidRPr="00D87168">
        <w:rPr>
          <w:rFonts w:cs="Arial"/>
          <w:lang/>
        </w:rPr>
        <w:t>We have worked with partners in</w:t>
      </w:r>
      <w:r w:rsidR="00941A77" w:rsidRPr="00D87168">
        <w:rPr>
          <w:rFonts w:cs="Arial"/>
          <w:lang w:val="en-US"/>
        </w:rPr>
        <w:t xml:space="preserve"> </w:t>
      </w:r>
      <w:r w:rsidRPr="00D87168">
        <w:rPr>
          <w:rFonts w:cs="Arial"/>
          <w:lang/>
        </w:rPr>
        <w:t>Sierra Leone</w:t>
      </w:r>
      <w:r w:rsidR="00941A77" w:rsidRPr="00D87168">
        <w:rPr>
          <w:rFonts w:cs="Arial"/>
          <w:lang w:val="en-US"/>
        </w:rPr>
        <w:t xml:space="preserve">, </w:t>
      </w:r>
      <w:r w:rsidRPr="00D87168">
        <w:rPr>
          <w:rFonts w:cs="Arial"/>
          <w:lang/>
        </w:rPr>
        <w:t>Ghana</w:t>
      </w:r>
      <w:r w:rsidR="00941A77" w:rsidRPr="00D87168">
        <w:rPr>
          <w:rFonts w:cs="Arial"/>
          <w:lang w:val="en-US"/>
        </w:rPr>
        <w:t xml:space="preserve">, </w:t>
      </w:r>
      <w:r w:rsidRPr="00D87168">
        <w:rPr>
          <w:rFonts w:cs="Arial"/>
          <w:lang/>
        </w:rPr>
        <w:t>United States</w:t>
      </w:r>
      <w:r w:rsidR="00941A77" w:rsidRPr="00D87168">
        <w:rPr>
          <w:rFonts w:cs="Arial"/>
          <w:lang w:val="en-US"/>
        </w:rPr>
        <w:t xml:space="preserve">, </w:t>
      </w:r>
      <w:r w:rsidRPr="00D87168">
        <w:rPr>
          <w:rFonts w:cs="Arial"/>
          <w:lang/>
        </w:rPr>
        <w:t>Namibia</w:t>
      </w:r>
      <w:r w:rsidR="00941A77" w:rsidRPr="00D87168">
        <w:rPr>
          <w:rFonts w:cs="Arial"/>
          <w:lang w:val="en-US"/>
        </w:rPr>
        <w:t>, T</w:t>
      </w:r>
      <w:r w:rsidRPr="00D87168">
        <w:rPr>
          <w:rFonts w:cs="Arial"/>
          <w:lang/>
        </w:rPr>
        <w:t>he Gambia</w:t>
      </w:r>
      <w:r w:rsidR="00941A77" w:rsidRPr="00D87168">
        <w:rPr>
          <w:rFonts w:cs="Arial"/>
          <w:lang w:val="en-US"/>
        </w:rPr>
        <w:t>, E</w:t>
      </w:r>
      <w:r w:rsidRPr="00D87168">
        <w:rPr>
          <w:rFonts w:cs="Arial"/>
          <w:lang/>
        </w:rPr>
        <w:t>thiopia</w:t>
      </w:r>
      <w:r w:rsidR="00941A77" w:rsidRPr="00D87168">
        <w:rPr>
          <w:rFonts w:cs="Arial"/>
          <w:lang w:val="en-US"/>
        </w:rPr>
        <w:t>,</w:t>
      </w:r>
      <w:r w:rsidRPr="00D87168">
        <w:rPr>
          <w:rFonts w:cs="Arial"/>
          <w:lang/>
        </w:rPr>
        <w:t xml:space="preserve"> Liberia Senegal</w:t>
      </w:r>
      <w:r w:rsidR="00941A77" w:rsidRPr="00D87168">
        <w:rPr>
          <w:rFonts w:cs="Arial"/>
          <w:lang w:val="en-US"/>
        </w:rPr>
        <w:t>,</w:t>
      </w:r>
      <w:r w:rsidRPr="00D87168">
        <w:rPr>
          <w:rFonts w:cs="Arial"/>
          <w:lang/>
        </w:rPr>
        <w:t xml:space="preserve"> Scotland</w:t>
      </w:r>
      <w:r w:rsidR="00941A77" w:rsidRPr="00D87168">
        <w:rPr>
          <w:rFonts w:cs="Arial"/>
          <w:lang w:val="en-US"/>
        </w:rPr>
        <w:t>,</w:t>
      </w:r>
      <w:r w:rsidRPr="00D87168">
        <w:rPr>
          <w:rFonts w:cs="Arial"/>
          <w:lang/>
        </w:rPr>
        <w:t xml:space="preserve"> Zambia</w:t>
      </w:r>
      <w:r w:rsidR="00941A77" w:rsidRPr="00D87168">
        <w:rPr>
          <w:rFonts w:cs="Arial"/>
          <w:lang w:val="en-US"/>
        </w:rPr>
        <w:t>,</w:t>
      </w:r>
      <w:r w:rsidRPr="00D87168">
        <w:rPr>
          <w:rFonts w:cs="Arial"/>
          <w:lang/>
        </w:rPr>
        <w:t xml:space="preserve"> </w:t>
      </w:r>
      <w:r w:rsidR="00047503" w:rsidRPr="00D87168">
        <w:rPr>
          <w:rFonts w:cs="Arial"/>
          <w:lang w:val="en-US"/>
        </w:rPr>
        <w:t>Egypt</w:t>
      </w:r>
      <w:r w:rsidR="00941A77" w:rsidRPr="00D87168">
        <w:rPr>
          <w:rFonts w:cs="Arial"/>
          <w:lang w:val="en-US"/>
        </w:rPr>
        <w:t xml:space="preserve">, </w:t>
      </w:r>
      <w:r w:rsidR="00047503" w:rsidRPr="00D87168">
        <w:rPr>
          <w:rFonts w:cs="Arial"/>
          <w:lang w:val="en-US"/>
        </w:rPr>
        <w:t>Colombia</w:t>
      </w:r>
      <w:r w:rsidR="00941A77" w:rsidRPr="00D87168">
        <w:rPr>
          <w:rFonts w:cs="Arial"/>
          <w:lang w:val="en-US"/>
        </w:rPr>
        <w:t xml:space="preserve">, </w:t>
      </w:r>
      <w:r w:rsidR="00047503" w:rsidRPr="00D87168">
        <w:rPr>
          <w:rFonts w:cs="Arial"/>
          <w:lang w:val="en-US"/>
        </w:rPr>
        <w:t>Nicaragua</w:t>
      </w:r>
      <w:r w:rsidR="00941A77" w:rsidRPr="00D87168">
        <w:rPr>
          <w:rFonts w:cs="Arial"/>
          <w:lang w:val="en-US"/>
        </w:rPr>
        <w:t xml:space="preserve">, </w:t>
      </w:r>
      <w:r w:rsidR="00A23135" w:rsidRPr="00D87168">
        <w:rPr>
          <w:rFonts w:cs="Arial"/>
          <w:lang w:val="en-US"/>
        </w:rPr>
        <w:t>Jamaica, Barbados, etc.</w:t>
      </w:r>
    </w:p>
    <w:p w14:paraId="629108C5" w14:textId="4DB6A7F8" w:rsidR="00047503" w:rsidRPr="00D87168" w:rsidRDefault="00047503" w:rsidP="00D169AC">
      <w:pPr>
        <w:spacing w:after="0" w:line="240" w:lineRule="auto"/>
        <w:rPr>
          <w:rFonts w:cs="Arial"/>
          <w:lang/>
        </w:rPr>
      </w:pPr>
    </w:p>
    <w:p w14:paraId="34797552" w14:textId="77777777" w:rsidR="002D215F" w:rsidRPr="00D87168" w:rsidRDefault="002D215F" w:rsidP="00D169AC">
      <w:pPr>
        <w:spacing w:after="0" w:line="240" w:lineRule="auto"/>
        <w:rPr>
          <w:rFonts w:cs="Arial"/>
          <w:lang/>
        </w:rPr>
      </w:pPr>
      <w:r w:rsidRPr="00D87168">
        <w:rPr>
          <w:rFonts w:cs="Arial"/>
          <w:lang/>
        </w:rPr>
        <w:t>Our work is transcontinental through partnerships, collaboration and knowledge exchange.</w:t>
      </w:r>
    </w:p>
    <w:p w14:paraId="285484A5" w14:textId="0F6FD29F" w:rsidR="002D215F" w:rsidRPr="00D87168" w:rsidRDefault="002D215F" w:rsidP="00D169AC">
      <w:pPr>
        <w:spacing w:after="0" w:line="240" w:lineRule="auto"/>
        <w:rPr>
          <w:rFonts w:cs="Arial"/>
          <w:lang w:val="en-US"/>
        </w:rPr>
      </w:pPr>
    </w:p>
    <w:p w14:paraId="71FBC08C" w14:textId="1CC367BF" w:rsidR="002D215F" w:rsidRPr="00D87168" w:rsidRDefault="002D215F" w:rsidP="00D169AC">
      <w:pPr>
        <w:spacing w:after="0" w:line="240" w:lineRule="auto"/>
        <w:rPr>
          <w:rFonts w:cs="Arial"/>
          <w:lang/>
        </w:rPr>
      </w:pPr>
    </w:p>
    <w:p w14:paraId="22A971AD" w14:textId="54663657" w:rsidR="005E3C00" w:rsidRPr="00D87168" w:rsidRDefault="00D169AC" w:rsidP="00956B1C">
      <w:pPr>
        <w:rPr>
          <w:rFonts w:cs="Arial"/>
          <w:b/>
          <w:bCs/>
          <w:lang/>
        </w:rPr>
      </w:pPr>
      <w:r w:rsidRPr="00D87168">
        <w:rPr>
          <w:rFonts w:cs="Arial"/>
          <w:b/>
          <w:bCs/>
          <w:lang w:val="en-US"/>
        </w:rPr>
        <w:t>6</w:t>
      </w:r>
      <w:r w:rsidR="005E3C00" w:rsidRPr="00D87168">
        <w:rPr>
          <w:rFonts w:cs="Arial"/>
          <w:b/>
          <w:bCs/>
          <w:lang/>
        </w:rPr>
        <w:t>. Selected Contributions &amp; Impact</w:t>
      </w:r>
    </w:p>
    <w:p w14:paraId="597AAF58" w14:textId="77777777" w:rsidR="005E3C00" w:rsidRPr="00D87168" w:rsidRDefault="005E3C00" w:rsidP="00D169AC">
      <w:pPr>
        <w:spacing w:after="0" w:line="240" w:lineRule="auto"/>
        <w:rPr>
          <w:rFonts w:eastAsia="Times New Roman" w:cs="Arial"/>
          <w:kern w:val="0"/>
          <w:szCs w:val="24"/>
          <w:lang/>
          <w14:ligatures w14:val="none"/>
        </w:rPr>
      </w:pPr>
      <w:r w:rsidRPr="00D87168">
        <w:rPr>
          <w:rFonts w:eastAsia="Times New Roman" w:cs="Arial"/>
          <w:kern w:val="0"/>
          <w:szCs w:val="24"/>
          <w:lang/>
          <w14:ligatures w14:val="none"/>
        </w:rPr>
        <w:t>Since its establishment in 2023, Reform Initiatives has contributed to major policy processes, convenings, advocacy efforts and collaborative initiatives advancing reparatory justice, human rights, transitional justice and democratic governance across Africa and the diaspora.</w:t>
      </w:r>
    </w:p>
    <w:p w14:paraId="52A5B755"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kern w:val="0"/>
          <w:szCs w:val="24"/>
          <w:lang/>
          <w14:ligatures w14:val="none"/>
        </w:rPr>
        <w:t>The examples below provide a snapshot of RI’s work and contribution.</w:t>
      </w:r>
    </w:p>
    <w:p w14:paraId="4DDD3507" w14:textId="77777777" w:rsidR="00D169AC" w:rsidRPr="00D87168" w:rsidRDefault="00D169AC" w:rsidP="00D169AC">
      <w:pPr>
        <w:spacing w:after="0" w:line="240" w:lineRule="auto"/>
        <w:rPr>
          <w:rFonts w:eastAsia="Times New Roman" w:cs="Arial"/>
          <w:kern w:val="0"/>
          <w:szCs w:val="24"/>
          <w:lang w:val="en-US"/>
          <w14:ligatures w14:val="none"/>
        </w:rPr>
      </w:pPr>
    </w:p>
    <w:p w14:paraId="3A771517" w14:textId="77777777" w:rsidR="005E3C00" w:rsidRPr="00D87168" w:rsidRDefault="005E3C00" w:rsidP="00D169AC">
      <w:pPr>
        <w:spacing w:after="0" w:line="240" w:lineRule="auto"/>
        <w:rPr>
          <w:rFonts w:cs="Arial"/>
          <w:b/>
          <w:bCs/>
          <w:lang/>
        </w:rPr>
      </w:pPr>
      <w:r w:rsidRPr="00D87168">
        <w:rPr>
          <w:rFonts w:cs="Arial"/>
          <w:b/>
          <w:bCs/>
          <w:lang/>
        </w:rPr>
        <w:t>Wakati Wetu Festival</w:t>
      </w:r>
    </w:p>
    <w:p w14:paraId="0570EBB3"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kern w:val="0"/>
          <w:szCs w:val="24"/>
          <w:lang/>
          <w14:ligatures w14:val="none"/>
        </w:rPr>
        <w:t xml:space="preserve">RI co-organised </w:t>
      </w:r>
      <w:r w:rsidRPr="00D87168">
        <w:rPr>
          <w:rFonts w:eastAsia="Times New Roman" w:cs="Arial"/>
          <w:b/>
          <w:bCs/>
          <w:kern w:val="0"/>
          <w:szCs w:val="24"/>
          <w:lang/>
          <w14:ligatures w14:val="none"/>
        </w:rPr>
        <w:t>Africa’s first-ever festival dedicated to reparations</w:t>
      </w:r>
      <w:r w:rsidRPr="00D87168">
        <w:rPr>
          <w:rFonts w:eastAsia="Times New Roman" w:cs="Arial"/>
          <w:kern w:val="0"/>
          <w:szCs w:val="24"/>
          <w:lang/>
          <w14:ligatures w14:val="none"/>
        </w:rPr>
        <w:t>, bringing together diverse stakeholders to advance dialogue, awareness and action around reparatory justice.</w:t>
      </w:r>
    </w:p>
    <w:p w14:paraId="5EF33FDA" w14:textId="77777777" w:rsidR="00D169AC" w:rsidRPr="00D87168" w:rsidRDefault="00D169AC" w:rsidP="00D169AC">
      <w:pPr>
        <w:spacing w:after="0" w:line="240" w:lineRule="auto"/>
        <w:rPr>
          <w:rFonts w:eastAsia="Times New Roman" w:cs="Arial"/>
          <w:kern w:val="0"/>
          <w:szCs w:val="24"/>
          <w:lang w:val="en-US"/>
          <w14:ligatures w14:val="none"/>
        </w:rPr>
      </w:pPr>
    </w:p>
    <w:p w14:paraId="7D77A822" w14:textId="5E72AF75" w:rsidR="00D169AC" w:rsidRPr="00D87168" w:rsidRDefault="005E3C00" w:rsidP="00D169AC">
      <w:pPr>
        <w:rPr>
          <w:rFonts w:cs="Arial"/>
          <w:b/>
          <w:bCs/>
          <w:lang w:val="en-US"/>
        </w:rPr>
      </w:pPr>
      <w:r w:rsidRPr="00D87168">
        <w:rPr>
          <w:rFonts w:cs="Arial"/>
          <w:b/>
          <w:bCs/>
          <w:lang/>
        </w:rPr>
        <w:t>UN General Assembly Resolution</w:t>
      </w:r>
    </w:p>
    <w:p w14:paraId="4F6A6D51"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kern w:val="0"/>
          <w:szCs w:val="24"/>
          <w:lang/>
          <w14:ligatures w14:val="none"/>
        </w:rPr>
        <w:t xml:space="preserve">RI supported the </w:t>
      </w:r>
      <w:r w:rsidRPr="00D87168">
        <w:rPr>
          <w:rFonts w:eastAsia="Times New Roman" w:cs="Arial"/>
          <w:b/>
          <w:bCs/>
          <w:kern w:val="0"/>
          <w:szCs w:val="24"/>
          <w:lang/>
          <w14:ligatures w14:val="none"/>
        </w:rPr>
        <w:t>Government of Ghana</w:t>
      </w:r>
      <w:r w:rsidRPr="00D87168">
        <w:rPr>
          <w:rFonts w:eastAsia="Times New Roman" w:cs="Arial"/>
          <w:kern w:val="0"/>
          <w:szCs w:val="24"/>
          <w:lang/>
          <w14:ligatures w14:val="none"/>
        </w:rPr>
        <w:t xml:space="preserve"> in drafting, negotiating and mobilising support for the adoption of </w:t>
      </w:r>
      <w:r w:rsidRPr="00D87168">
        <w:rPr>
          <w:rFonts w:eastAsia="Times New Roman" w:cs="Arial"/>
          <w:b/>
          <w:bCs/>
          <w:kern w:val="0"/>
          <w:szCs w:val="24"/>
          <w:lang/>
          <w14:ligatures w14:val="none"/>
        </w:rPr>
        <w:t>UN General Assembly Resolution A/80/L.48</w:t>
      </w:r>
      <w:r w:rsidRPr="00D87168">
        <w:rPr>
          <w:rFonts w:eastAsia="Times New Roman" w:cs="Arial"/>
          <w:kern w:val="0"/>
          <w:szCs w:val="24"/>
          <w:lang/>
          <w14:ligatures w14:val="none"/>
        </w:rPr>
        <w:t>, recognising the trafficking of enslaved Africans and racialised chattel enslavement as the gravest crime against humanity.</w:t>
      </w:r>
    </w:p>
    <w:p w14:paraId="605EECBB" w14:textId="77777777" w:rsidR="00D169AC" w:rsidRPr="00D87168" w:rsidRDefault="00D169AC" w:rsidP="00D169AC">
      <w:pPr>
        <w:spacing w:after="0" w:line="240" w:lineRule="auto"/>
        <w:rPr>
          <w:rFonts w:eastAsia="Times New Roman" w:cs="Arial"/>
          <w:kern w:val="0"/>
          <w:szCs w:val="24"/>
          <w:lang w:val="en-US"/>
          <w14:ligatures w14:val="none"/>
        </w:rPr>
      </w:pPr>
    </w:p>
    <w:p w14:paraId="40F0A986" w14:textId="77777777" w:rsidR="005E3C00" w:rsidRPr="00D87168" w:rsidRDefault="005E3C00" w:rsidP="00D169AC">
      <w:pPr>
        <w:rPr>
          <w:rFonts w:cs="Arial"/>
          <w:b/>
          <w:bCs/>
          <w:lang/>
        </w:rPr>
      </w:pPr>
      <w:r w:rsidRPr="00D87168">
        <w:rPr>
          <w:rFonts w:cs="Arial"/>
          <w:b/>
          <w:bCs/>
          <w:lang/>
        </w:rPr>
        <w:t>Accra Reparations Conference</w:t>
      </w:r>
    </w:p>
    <w:p w14:paraId="6BA43F23"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kern w:val="0"/>
          <w:szCs w:val="24"/>
          <w:lang/>
          <w14:ligatures w14:val="none"/>
        </w:rPr>
        <w:t xml:space="preserve">RI served as the </w:t>
      </w:r>
      <w:r w:rsidRPr="00D87168">
        <w:rPr>
          <w:rFonts w:eastAsia="Times New Roman" w:cs="Arial"/>
          <w:b/>
          <w:bCs/>
          <w:kern w:val="0"/>
          <w:szCs w:val="24"/>
          <w:lang/>
          <w14:ligatures w14:val="none"/>
        </w:rPr>
        <w:t>institutional rapporteur</w:t>
      </w:r>
      <w:r w:rsidRPr="00D87168">
        <w:rPr>
          <w:rFonts w:eastAsia="Times New Roman" w:cs="Arial"/>
          <w:kern w:val="0"/>
          <w:szCs w:val="24"/>
          <w:lang/>
          <w14:ligatures w14:val="none"/>
        </w:rPr>
        <w:t xml:space="preserve"> for the Accra Reparations Conference in November 2023. The Founder also participated in a panel examining the possibility of establishing a Global Reparations Fund based in Africa and contributed to the development of the </w:t>
      </w:r>
      <w:r w:rsidRPr="00D87168">
        <w:rPr>
          <w:rFonts w:eastAsia="Times New Roman" w:cs="Arial"/>
          <w:b/>
          <w:bCs/>
          <w:kern w:val="0"/>
          <w:szCs w:val="24"/>
          <w:lang/>
          <w14:ligatures w14:val="none"/>
        </w:rPr>
        <w:t>Accra Proclamation</w:t>
      </w:r>
      <w:r w:rsidRPr="00D87168">
        <w:rPr>
          <w:rFonts w:eastAsia="Times New Roman" w:cs="Arial"/>
          <w:kern w:val="0"/>
          <w:szCs w:val="24"/>
          <w:lang/>
          <w14:ligatures w14:val="none"/>
        </w:rPr>
        <w:t>.</w:t>
      </w:r>
    </w:p>
    <w:p w14:paraId="61A95582" w14:textId="77777777" w:rsidR="00D169AC" w:rsidRPr="00D87168" w:rsidRDefault="00D169AC" w:rsidP="00D169AC">
      <w:pPr>
        <w:spacing w:after="0" w:line="240" w:lineRule="auto"/>
        <w:rPr>
          <w:rFonts w:eastAsia="Times New Roman" w:cs="Arial"/>
          <w:kern w:val="0"/>
          <w:szCs w:val="24"/>
          <w:lang w:val="en-US"/>
          <w14:ligatures w14:val="none"/>
        </w:rPr>
      </w:pPr>
    </w:p>
    <w:p w14:paraId="17170A2B" w14:textId="77777777" w:rsidR="005E3C00" w:rsidRPr="00D87168" w:rsidRDefault="005E3C00" w:rsidP="00D169AC">
      <w:pPr>
        <w:rPr>
          <w:rFonts w:cs="Arial"/>
          <w:b/>
          <w:bCs/>
          <w:lang/>
        </w:rPr>
      </w:pPr>
      <w:r w:rsidRPr="00D87168">
        <w:rPr>
          <w:rFonts w:cs="Arial"/>
          <w:b/>
          <w:bCs/>
          <w:lang/>
        </w:rPr>
        <w:t>Repairing International Development Conference</w:t>
      </w:r>
    </w:p>
    <w:p w14:paraId="69EDCF30"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kern w:val="0"/>
          <w:szCs w:val="24"/>
          <w:lang/>
          <w14:ligatures w14:val="none"/>
        </w:rPr>
        <w:t xml:space="preserve">RI convened the </w:t>
      </w:r>
      <w:r w:rsidRPr="00D87168">
        <w:rPr>
          <w:rFonts w:eastAsia="Times New Roman" w:cs="Arial"/>
          <w:b/>
          <w:bCs/>
          <w:kern w:val="0"/>
          <w:szCs w:val="24"/>
          <w:lang/>
          <w14:ligatures w14:val="none"/>
        </w:rPr>
        <w:t>Repairing International Development Conference</w:t>
      </w:r>
      <w:r w:rsidRPr="00D87168">
        <w:rPr>
          <w:rFonts w:eastAsia="Times New Roman" w:cs="Arial"/>
          <w:kern w:val="0"/>
          <w:szCs w:val="24"/>
          <w:lang/>
          <w14:ligatures w14:val="none"/>
        </w:rPr>
        <w:t>, bringing together actors from across the Global Majority to examine how international development can be reimagined around indigenous knowledge, locally driven solutions and more equitable systems of development.</w:t>
      </w:r>
    </w:p>
    <w:p w14:paraId="606E6CD8" w14:textId="77777777" w:rsidR="00D169AC" w:rsidRPr="00D87168" w:rsidRDefault="00D169AC" w:rsidP="00D169AC">
      <w:pPr>
        <w:spacing w:after="0" w:line="240" w:lineRule="auto"/>
        <w:rPr>
          <w:rFonts w:eastAsia="Times New Roman" w:cs="Arial"/>
          <w:kern w:val="0"/>
          <w:szCs w:val="24"/>
          <w:lang w:val="en-US"/>
          <w14:ligatures w14:val="none"/>
        </w:rPr>
      </w:pPr>
    </w:p>
    <w:p w14:paraId="1BDF00B2"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Roundtable Dialogue on Global Racial Justice | Brazil, December 2023</w:t>
      </w:r>
      <w:r w:rsidRPr="00D87168">
        <w:rPr>
          <w:rFonts w:eastAsia="Times New Roman" w:cs="Arial"/>
          <w:kern w:val="0"/>
          <w:szCs w:val="24"/>
          <w:lang/>
          <w14:ligatures w14:val="none"/>
        </w:rPr>
        <w:br/>
        <w:t>RI participated in a global roundtable convened by the Global Initiative for Justice, Truth and Reconciliation (GIJTR), the International Coalition of Sites of Conscience (ICSC) and the Centre for the Study of Violence and Reconciliation (CSVR). The dialogue brought together policymakers and civil society representatives working on racial justice, transitional justice and atrocity crimes.</w:t>
      </w:r>
    </w:p>
    <w:p w14:paraId="0162E6EC" w14:textId="77777777" w:rsidR="00D169AC" w:rsidRPr="00D87168" w:rsidRDefault="00D169AC" w:rsidP="00D169AC">
      <w:pPr>
        <w:spacing w:after="0" w:line="240" w:lineRule="auto"/>
        <w:rPr>
          <w:rFonts w:eastAsia="Times New Roman" w:cs="Arial"/>
          <w:kern w:val="0"/>
          <w:szCs w:val="24"/>
          <w:lang w:val="en-US"/>
          <w14:ligatures w14:val="none"/>
        </w:rPr>
      </w:pPr>
    </w:p>
    <w:p w14:paraId="552A7CFC"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lastRenderedPageBreak/>
        <w:t>AU Study Tour to Barbados | 2023</w:t>
      </w:r>
      <w:r w:rsidRPr="00D87168">
        <w:rPr>
          <w:rFonts w:eastAsia="Times New Roman" w:cs="Arial"/>
          <w:kern w:val="0"/>
          <w:szCs w:val="24"/>
          <w:lang/>
          <w14:ligatures w14:val="none"/>
        </w:rPr>
        <w:br/>
        <w:t>RI provided remote support to AU ECOSOCC and the Africa Judges and Jurists Forum (AJJF) for a learning tour to Barbados focused on reparatory justice, with support from the Open Society Foundations.</w:t>
      </w:r>
    </w:p>
    <w:p w14:paraId="51BF5537" w14:textId="77777777" w:rsidR="00D169AC" w:rsidRPr="00D87168" w:rsidRDefault="00D169AC" w:rsidP="00D169AC">
      <w:pPr>
        <w:spacing w:after="0" w:line="240" w:lineRule="auto"/>
        <w:rPr>
          <w:rFonts w:eastAsia="Times New Roman" w:cs="Arial"/>
          <w:kern w:val="0"/>
          <w:szCs w:val="24"/>
          <w:lang w:val="en-US"/>
          <w14:ligatures w14:val="none"/>
        </w:rPr>
      </w:pPr>
    </w:p>
    <w:p w14:paraId="5A09C4F5"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What’s Possible! | Ghana, February 2024</w:t>
      </w:r>
      <w:r w:rsidRPr="00D87168">
        <w:rPr>
          <w:rFonts w:eastAsia="Times New Roman" w:cs="Arial"/>
          <w:kern w:val="0"/>
          <w:szCs w:val="24"/>
          <w:lang/>
          <w14:ligatures w14:val="none"/>
        </w:rPr>
        <w:br/>
        <w:t>RI collaborated with the Children’s Rights Innovation Fund (CRiF) to co-host a three-day experiential convening bringing together more than 15 youth organisations from across Ghana.</w:t>
      </w:r>
    </w:p>
    <w:p w14:paraId="56FC4B3F" w14:textId="77777777" w:rsidR="00D169AC" w:rsidRPr="00D87168" w:rsidRDefault="00D169AC" w:rsidP="00D169AC">
      <w:pPr>
        <w:spacing w:after="0" w:line="240" w:lineRule="auto"/>
        <w:rPr>
          <w:rFonts w:eastAsia="Times New Roman" w:cs="Arial"/>
          <w:kern w:val="0"/>
          <w:szCs w:val="24"/>
          <w:lang w:val="en-US"/>
          <w14:ligatures w14:val="none"/>
        </w:rPr>
      </w:pPr>
    </w:p>
    <w:p w14:paraId="43D5DD0B"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Transforming Transitional Justice | Barcelona, March 2024</w:t>
      </w:r>
      <w:r w:rsidRPr="00D87168">
        <w:rPr>
          <w:rFonts w:eastAsia="Times New Roman" w:cs="Arial"/>
          <w:kern w:val="0"/>
          <w:szCs w:val="24"/>
          <w:lang/>
          <w14:ligatures w14:val="none"/>
        </w:rPr>
        <w:br/>
        <w:t xml:space="preserve">RI participated in GIJTR’s 10-year anniversary event, </w:t>
      </w:r>
      <w:r w:rsidRPr="00D87168">
        <w:rPr>
          <w:rFonts w:eastAsia="Times New Roman" w:cs="Arial"/>
          <w:i/>
          <w:iCs/>
          <w:kern w:val="0"/>
          <w:szCs w:val="24"/>
          <w:lang/>
          <w14:ligatures w14:val="none"/>
        </w:rPr>
        <w:t>Transforming Transitional Justice: Innovative Approaches for Centering Communities to Lead Post Conflict</w:t>
      </w:r>
      <w:r w:rsidRPr="00D87168">
        <w:rPr>
          <w:rFonts w:eastAsia="Times New Roman" w:cs="Arial"/>
          <w:kern w:val="0"/>
          <w:szCs w:val="24"/>
          <w:lang/>
          <w14:ligatures w14:val="none"/>
        </w:rPr>
        <w:t>, contributing to conversations on community-centred approaches to transitional justice.</w:t>
      </w:r>
    </w:p>
    <w:p w14:paraId="4842D8C1" w14:textId="77777777" w:rsidR="00D169AC" w:rsidRPr="00D87168" w:rsidRDefault="00D169AC" w:rsidP="00D169AC">
      <w:pPr>
        <w:spacing w:after="0" w:line="240" w:lineRule="auto"/>
        <w:rPr>
          <w:rFonts w:eastAsia="Times New Roman" w:cs="Arial"/>
          <w:kern w:val="0"/>
          <w:szCs w:val="24"/>
          <w:lang w:val="en-US"/>
          <w14:ligatures w14:val="none"/>
        </w:rPr>
      </w:pPr>
    </w:p>
    <w:p w14:paraId="7E8DDA5D"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Philanthropy &amp; Reparations | June 2024</w:t>
      </w:r>
      <w:r w:rsidRPr="00D87168">
        <w:rPr>
          <w:rFonts w:eastAsia="Times New Roman" w:cs="Arial"/>
          <w:kern w:val="0"/>
          <w:szCs w:val="24"/>
          <w:lang/>
          <w14:ligatures w14:val="none"/>
        </w:rPr>
        <w:br/>
        <w:t>RI co-organised a two-day roundtable with African Future Lab (AfALab) and WACSI examining the role of philanthropy in advancing racial and reparatory justice. The convening brought together thought leaders, grantmakers and policymakers to explore how philanthropic actors can better support reparations and racial justice movements.</w:t>
      </w:r>
    </w:p>
    <w:p w14:paraId="6D69AA76" w14:textId="77777777" w:rsidR="00D169AC" w:rsidRPr="00D87168" w:rsidRDefault="00D169AC" w:rsidP="00D169AC">
      <w:pPr>
        <w:spacing w:after="0" w:line="240" w:lineRule="auto"/>
        <w:rPr>
          <w:rFonts w:eastAsia="Times New Roman" w:cs="Arial"/>
          <w:kern w:val="0"/>
          <w:szCs w:val="24"/>
          <w:lang w:val="en-US"/>
          <w14:ligatures w14:val="none"/>
        </w:rPr>
      </w:pPr>
    </w:p>
    <w:p w14:paraId="22FF2D27"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Africans Rising Assembly | August 2024</w:t>
      </w:r>
      <w:r w:rsidRPr="00D87168">
        <w:rPr>
          <w:rFonts w:eastAsia="Times New Roman" w:cs="Arial"/>
          <w:kern w:val="0"/>
          <w:szCs w:val="24"/>
          <w:lang/>
          <w14:ligatures w14:val="none"/>
        </w:rPr>
        <w:br/>
        <w:t>RI participated in the annual continental assembly of Africans Rising and led a special session on reparations, sharing insights on reparatory justice advocacy efforts.</w:t>
      </w:r>
    </w:p>
    <w:p w14:paraId="41F2A4F2" w14:textId="77777777" w:rsidR="00D169AC" w:rsidRPr="00D87168" w:rsidRDefault="00D169AC" w:rsidP="00D169AC">
      <w:pPr>
        <w:spacing w:after="0" w:line="240" w:lineRule="auto"/>
        <w:rPr>
          <w:rFonts w:eastAsia="Times New Roman" w:cs="Arial"/>
          <w:kern w:val="0"/>
          <w:szCs w:val="24"/>
          <w:lang w:val="en-US"/>
          <w14:ligatures w14:val="none"/>
        </w:rPr>
      </w:pPr>
    </w:p>
    <w:p w14:paraId="32740550" w14:textId="77777777" w:rsidR="005E3C00" w:rsidRPr="00D87168"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Ongoing Support to the Ovaherero Traditional Authority and Nama Traditional Leaders Association | Namibia</w:t>
      </w:r>
      <w:r w:rsidRPr="00D87168">
        <w:rPr>
          <w:rFonts w:eastAsia="Times New Roman" w:cs="Arial"/>
          <w:kern w:val="0"/>
          <w:szCs w:val="24"/>
          <w:lang/>
          <w14:ligatures w14:val="none"/>
        </w:rPr>
        <w:br/>
        <w:t>RI was invited to partner with the Ovaherero Traditional Authority (OTA) and Nama Traditional Leaders Association (NTLA) in their ongoing campaign for reparations from the German government for the genocide committed against the Ovaherero and Nama peoples. RI continues to provide fiscal sponsorship support to both organisations.</w:t>
      </w:r>
    </w:p>
    <w:p w14:paraId="0A034C07" w14:textId="77777777" w:rsidR="00D169AC" w:rsidRPr="00D87168" w:rsidRDefault="00D169AC" w:rsidP="00D169AC">
      <w:pPr>
        <w:spacing w:after="0" w:line="240" w:lineRule="auto"/>
        <w:rPr>
          <w:rFonts w:eastAsia="Times New Roman" w:cs="Arial"/>
          <w:kern w:val="0"/>
          <w:szCs w:val="24"/>
          <w:lang w:val="en-US"/>
          <w14:ligatures w14:val="none"/>
        </w:rPr>
      </w:pPr>
    </w:p>
    <w:p w14:paraId="76EBF841" w14:textId="29AEB37E" w:rsidR="00D169AC" w:rsidRDefault="005E3C00" w:rsidP="00D169AC">
      <w:pPr>
        <w:spacing w:after="0" w:line="240" w:lineRule="auto"/>
        <w:rPr>
          <w:rFonts w:eastAsia="Times New Roman" w:cs="Arial"/>
          <w:kern w:val="0"/>
          <w:szCs w:val="24"/>
          <w:lang w:val="en-US"/>
          <w14:ligatures w14:val="none"/>
        </w:rPr>
      </w:pPr>
      <w:r w:rsidRPr="00D87168">
        <w:rPr>
          <w:rFonts w:eastAsia="Times New Roman" w:cs="Arial"/>
          <w:b/>
          <w:bCs/>
          <w:kern w:val="0"/>
          <w:szCs w:val="24"/>
          <w:lang/>
          <w14:ligatures w14:val="none"/>
        </w:rPr>
        <w:t>UK Reparations Conference: From Acknowledgement to Action | 2024</w:t>
      </w:r>
      <w:r w:rsidRPr="00D87168">
        <w:rPr>
          <w:rFonts w:eastAsia="Times New Roman" w:cs="Arial"/>
          <w:kern w:val="0"/>
          <w:szCs w:val="24"/>
          <w:lang/>
          <w14:ligatures w14:val="none"/>
        </w:rPr>
        <w:br/>
        <w:t>RI participated in the UK Reparations Conference organised by the All-Party Parliamentary Group on Afrikan Reparations. The conference examined pathways towards reparatory justice across areas including racial justice, education, law and governance, decolonising aid, environmental justice, cultural rights, economics, health and wellbeing, and science</w:t>
      </w:r>
    </w:p>
    <w:p w14:paraId="67F649CC" w14:textId="77777777" w:rsidR="002935A6" w:rsidRPr="00D87168" w:rsidRDefault="002935A6" w:rsidP="00D169AC">
      <w:pPr>
        <w:spacing w:after="0" w:line="240" w:lineRule="auto"/>
        <w:rPr>
          <w:rFonts w:eastAsia="Times New Roman" w:cs="Arial"/>
          <w:kern w:val="0"/>
          <w:szCs w:val="24"/>
          <w:lang w:val="en-US"/>
          <w14:ligatures w14:val="none"/>
        </w:rPr>
      </w:pPr>
    </w:p>
    <w:p w14:paraId="22A83BC1" w14:textId="77777777" w:rsidR="005E3C00" w:rsidRPr="00D87168" w:rsidRDefault="005E3C00" w:rsidP="00D169AC">
      <w:pPr>
        <w:spacing w:after="0" w:line="240" w:lineRule="auto"/>
        <w:rPr>
          <w:rFonts w:eastAsia="Times New Roman" w:cs="Arial"/>
          <w:kern w:val="0"/>
          <w:szCs w:val="24"/>
          <w:lang/>
          <w14:ligatures w14:val="none"/>
        </w:rPr>
      </w:pPr>
      <w:r w:rsidRPr="00D87168">
        <w:rPr>
          <w:rFonts w:eastAsia="Times New Roman" w:cs="Arial"/>
          <w:b/>
          <w:bCs/>
          <w:kern w:val="0"/>
          <w:szCs w:val="24"/>
          <w:lang/>
          <w14:ligatures w14:val="none"/>
        </w:rPr>
        <w:t>FORGE: Harnessing Creative Arts for Reparatory Justice</w:t>
      </w:r>
      <w:r w:rsidRPr="00D87168">
        <w:rPr>
          <w:rFonts w:eastAsia="Times New Roman" w:cs="Arial"/>
          <w:kern w:val="0"/>
          <w:szCs w:val="24"/>
          <w:lang/>
          <w14:ligatures w14:val="none"/>
        </w:rPr>
        <w:br/>
        <w:t xml:space="preserve">RI contributed to the development of </w:t>
      </w:r>
      <w:r w:rsidRPr="00D87168">
        <w:rPr>
          <w:rFonts w:eastAsia="Times New Roman" w:cs="Arial"/>
          <w:b/>
          <w:bCs/>
          <w:kern w:val="0"/>
          <w:szCs w:val="24"/>
          <w:lang/>
          <w14:ligatures w14:val="none"/>
        </w:rPr>
        <w:t>FORGE</w:t>
      </w:r>
      <w:r w:rsidRPr="00D87168">
        <w:rPr>
          <w:rFonts w:eastAsia="Times New Roman" w:cs="Arial"/>
          <w:kern w:val="0"/>
          <w:szCs w:val="24"/>
          <w:lang/>
          <w14:ligatures w14:val="none"/>
        </w:rPr>
        <w:t>, a gathering designed to harness arts, media and storytelling for racial healing and reparatory justice. The initiative created a space for narrative practitioners, storytellers, content creators and curators to ideate, co-create and explore new narratives and behavioural change approaches for advancing reparatory justice.</w:t>
      </w:r>
    </w:p>
    <w:p w14:paraId="243BBBB6" w14:textId="4FEFD522" w:rsidR="002D215F" w:rsidRPr="00D87168" w:rsidRDefault="002D215F" w:rsidP="00D169AC">
      <w:pPr>
        <w:spacing w:after="0" w:line="240" w:lineRule="auto"/>
        <w:rPr>
          <w:rFonts w:cs="Arial"/>
          <w:lang/>
        </w:rPr>
      </w:pPr>
    </w:p>
    <w:p w14:paraId="2BF1B298" w14:textId="266D56BE" w:rsidR="002D215F" w:rsidRPr="00D87168" w:rsidRDefault="002D215F" w:rsidP="00D169AC">
      <w:pPr>
        <w:spacing w:after="0" w:line="240" w:lineRule="auto"/>
        <w:rPr>
          <w:rFonts w:cs="Arial"/>
          <w:lang/>
        </w:rPr>
      </w:pPr>
    </w:p>
    <w:p w14:paraId="725D3F4B" w14:textId="29165E9E" w:rsidR="002D215F" w:rsidRPr="00D87168" w:rsidRDefault="00E51249" w:rsidP="00D169AC">
      <w:pPr>
        <w:spacing w:after="0" w:line="240" w:lineRule="auto"/>
        <w:rPr>
          <w:rFonts w:cs="Arial"/>
          <w:b/>
          <w:bCs/>
          <w:lang/>
        </w:rPr>
      </w:pPr>
      <w:r w:rsidRPr="00D87168">
        <w:rPr>
          <w:rFonts w:cs="Arial"/>
          <w:b/>
          <w:bCs/>
          <w:lang w:val="en-US"/>
        </w:rPr>
        <w:t>7</w:t>
      </w:r>
      <w:r w:rsidR="002D215F" w:rsidRPr="00D87168">
        <w:rPr>
          <w:rFonts w:cs="Arial"/>
          <w:b/>
          <w:bCs/>
          <w:lang/>
        </w:rPr>
        <w:t>. Brand Assets</w:t>
      </w:r>
    </w:p>
    <w:p w14:paraId="7E52046C" w14:textId="77777777" w:rsidR="002D215F" w:rsidRPr="00D87168" w:rsidRDefault="002D215F" w:rsidP="00D169AC">
      <w:pPr>
        <w:spacing w:after="0" w:line="240" w:lineRule="auto"/>
        <w:rPr>
          <w:rFonts w:cs="Arial"/>
          <w:lang/>
        </w:rPr>
      </w:pPr>
      <w:r w:rsidRPr="00D87168">
        <w:rPr>
          <w:rFonts w:cs="Arial"/>
          <w:lang/>
        </w:rPr>
        <w:t>The following brand assets are provided as part of this information pack:</w:t>
      </w:r>
    </w:p>
    <w:p w14:paraId="00361B02" w14:textId="27ADA096" w:rsidR="002D215F" w:rsidRPr="00D87168" w:rsidRDefault="002D215F" w:rsidP="00D169AC">
      <w:pPr>
        <w:spacing w:after="0" w:line="240" w:lineRule="auto"/>
        <w:rPr>
          <w:rFonts w:cs="Arial"/>
          <w:lang/>
        </w:rPr>
      </w:pPr>
    </w:p>
    <w:p w14:paraId="36B6D3C6" w14:textId="51C45081" w:rsidR="002D215F" w:rsidRPr="00D87168" w:rsidRDefault="002D215F" w:rsidP="00D169AC">
      <w:pPr>
        <w:spacing w:after="0" w:line="240" w:lineRule="auto"/>
        <w:rPr>
          <w:rFonts w:cs="Arial"/>
          <w:lang w:val="en-US"/>
        </w:rPr>
      </w:pPr>
      <w:r w:rsidRPr="00D87168">
        <w:rPr>
          <w:rFonts w:cs="Arial"/>
          <w:b/>
          <w:bCs/>
          <w:lang/>
        </w:rPr>
        <w:t>RI Logo</w:t>
      </w:r>
      <w:r w:rsidR="00E51249" w:rsidRPr="00D87168">
        <w:rPr>
          <w:rFonts w:cs="Arial"/>
          <w:b/>
          <w:bCs/>
          <w:lang w:val="en-US"/>
        </w:rPr>
        <w:t xml:space="preserve"> Stack </w:t>
      </w:r>
      <w:r w:rsidRPr="00D87168">
        <w:rPr>
          <w:rFonts w:cs="Arial"/>
          <w:b/>
          <w:bCs/>
          <w:lang/>
        </w:rPr>
        <w:t xml:space="preserve"> </w:t>
      </w:r>
      <w:r w:rsidR="003D59FC" w:rsidRPr="00D87168">
        <w:rPr>
          <w:rFonts w:cs="Arial"/>
          <w:b/>
          <w:bCs/>
          <w:lang w:val="en-US"/>
        </w:rPr>
        <w:t xml:space="preserve">– </w:t>
      </w:r>
      <w:r w:rsidR="003D59FC" w:rsidRPr="00D87168">
        <w:rPr>
          <w:rFonts w:cs="Arial"/>
          <w:lang w:val="en-US"/>
        </w:rPr>
        <w:t>see attached</w:t>
      </w:r>
    </w:p>
    <w:p w14:paraId="10522062" w14:textId="77777777" w:rsidR="00E51249" w:rsidRPr="00D87168" w:rsidRDefault="00E51249" w:rsidP="00D169AC">
      <w:pPr>
        <w:spacing w:after="0" w:line="240" w:lineRule="auto"/>
        <w:rPr>
          <w:rFonts w:cs="Arial"/>
          <w:lang w:val="en-US"/>
        </w:rPr>
      </w:pPr>
    </w:p>
    <w:p w14:paraId="1EE727AD" w14:textId="77777777" w:rsidR="002D215F" w:rsidRPr="00D87168" w:rsidRDefault="002D215F" w:rsidP="00D169AC">
      <w:pPr>
        <w:spacing w:after="0" w:line="240" w:lineRule="auto"/>
        <w:rPr>
          <w:rFonts w:cs="Arial"/>
          <w:b/>
          <w:bCs/>
          <w:lang/>
        </w:rPr>
      </w:pPr>
      <w:r w:rsidRPr="00D87168">
        <w:rPr>
          <w:rFonts w:cs="Arial"/>
          <w:b/>
          <w:bCs/>
          <w:lang/>
        </w:rPr>
        <w:t>Primary Colours</w:t>
      </w:r>
    </w:p>
    <w:tbl>
      <w:tblPr>
        <w:tblStyle w:val="GridTable4-Accent6"/>
        <w:tblW w:w="0" w:type="auto"/>
        <w:tblLook w:val="04A0" w:firstRow="1" w:lastRow="0" w:firstColumn="1" w:lastColumn="0" w:noHBand="0" w:noVBand="1"/>
      </w:tblPr>
      <w:tblGrid>
        <w:gridCol w:w="907"/>
        <w:gridCol w:w="6108"/>
      </w:tblGrid>
      <w:tr w:rsidR="00595DCD" w:rsidRPr="00D87168" w14:paraId="07B61060" w14:textId="77777777" w:rsidTr="00595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9EA6C" w14:textId="77777777" w:rsidR="00595DCD" w:rsidRPr="00D87168" w:rsidRDefault="00595DCD" w:rsidP="00595DCD">
            <w:pPr>
              <w:jc w:val="center"/>
              <w:rPr>
                <w:rFonts w:cs="Arial"/>
                <w:lang/>
              </w:rPr>
            </w:pPr>
            <w:r w:rsidRPr="00D87168">
              <w:rPr>
                <w:rFonts w:cs="Arial"/>
                <w:lang/>
              </w:rPr>
              <w:t>Colour</w:t>
            </w:r>
          </w:p>
        </w:tc>
        <w:tc>
          <w:tcPr>
            <w:tcW w:w="6108" w:type="dxa"/>
            <w:vAlign w:val="center"/>
            <w:hideMark/>
          </w:tcPr>
          <w:p w14:paraId="3CD2EB28" w14:textId="77777777" w:rsidR="00595DCD" w:rsidRPr="00D87168" w:rsidRDefault="00595DCD" w:rsidP="00595DCD">
            <w:pPr>
              <w:jc w:val="center"/>
              <w:cnfStyle w:val="100000000000" w:firstRow="1" w:lastRow="0" w:firstColumn="0" w:lastColumn="0" w:oddVBand="0" w:evenVBand="0" w:oddHBand="0" w:evenHBand="0" w:firstRowFirstColumn="0" w:firstRowLastColumn="0" w:lastRowFirstColumn="0" w:lastRowLastColumn="0"/>
              <w:rPr>
                <w:rFonts w:cs="Arial"/>
                <w:lang/>
              </w:rPr>
            </w:pPr>
            <w:r w:rsidRPr="00D87168">
              <w:rPr>
                <w:rFonts w:cs="Arial"/>
                <w:lang/>
              </w:rPr>
              <w:t>HEX</w:t>
            </w:r>
          </w:p>
        </w:tc>
      </w:tr>
      <w:tr w:rsidR="00595DCD" w:rsidRPr="00D87168" w14:paraId="5A72A64A" w14:textId="77777777" w:rsidTr="00595DCD">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ED498" w14:textId="6B7D3085" w:rsidR="00595DCD" w:rsidRPr="00D87168" w:rsidRDefault="00595DCD" w:rsidP="00595DCD">
            <w:pPr>
              <w:jc w:val="center"/>
              <w:rPr>
                <w:rFonts w:cs="Arial"/>
                <w:lang w:val="en-US"/>
              </w:rPr>
            </w:pPr>
            <w:r w:rsidRPr="00D87168">
              <w:rPr>
                <w:rFonts w:cs="Arial"/>
                <w:lang w:val="en-US"/>
              </w:rPr>
              <w:lastRenderedPageBreak/>
              <w:t>Green</w:t>
            </w:r>
          </w:p>
        </w:tc>
        <w:tc>
          <w:tcPr>
            <w:tcW w:w="6108" w:type="dxa"/>
            <w:vAlign w:val="center"/>
            <w:hideMark/>
          </w:tcPr>
          <w:p w14:paraId="5E4EB202" w14:textId="7B1AF880" w:rsidR="00595DCD" w:rsidRPr="00D87168" w:rsidRDefault="001B02C2" w:rsidP="001B02C2">
            <w:pPr>
              <w:jc w:val="center"/>
              <w:cnfStyle w:val="000000100000" w:firstRow="0" w:lastRow="0" w:firstColumn="0" w:lastColumn="0" w:oddVBand="0" w:evenVBand="0" w:oddHBand="1" w:evenHBand="0" w:firstRowFirstColumn="0" w:firstRowLastColumn="0" w:lastRowFirstColumn="0" w:lastRowLastColumn="0"/>
              <w:rPr>
                <w:rFonts w:cs="Arial"/>
                <w:lang w:val="en-US"/>
              </w:rPr>
            </w:pPr>
            <w:r w:rsidRPr="00D87168">
              <w:rPr>
                <w:rFonts w:cs="Arial"/>
                <w:lang w:val="en-US"/>
              </w:rPr>
              <w:t>#</w:t>
            </w:r>
            <w:r w:rsidRPr="00D87168">
              <w:rPr>
                <w:rFonts w:cs="Arial"/>
              </w:rPr>
              <w:t>1</w:t>
            </w:r>
            <w:r w:rsidRPr="00D87168">
              <w:rPr>
                <w:rFonts w:cs="Arial"/>
              </w:rPr>
              <w:t>A</w:t>
            </w:r>
            <w:r w:rsidRPr="00D87168">
              <w:rPr>
                <w:rFonts w:cs="Arial"/>
              </w:rPr>
              <w:t>510</w:t>
            </w:r>
            <w:r w:rsidRPr="00D87168">
              <w:rPr>
                <w:rFonts w:cs="Arial"/>
              </w:rPr>
              <w:t>F</w:t>
            </w:r>
          </w:p>
        </w:tc>
      </w:tr>
      <w:tr w:rsidR="00595DCD" w:rsidRPr="00D87168" w14:paraId="6FB785E0" w14:textId="77777777" w:rsidTr="00595DCD">
        <w:trPr>
          <w:trHeight w:val="4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624204" w14:textId="3930F4B5" w:rsidR="00595DCD" w:rsidRPr="00D87168" w:rsidRDefault="00595DCD" w:rsidP="00595DCD">
            <w:pPr>
              <w:jc w:val="center"/>
              <w:rPr>
                <w:rFonts w:cs="Arial"/>
                <w:lang w:val="en-US"/>
              </w:rPr>
            </w:pPr>
            <w:r w:rsidRPr="00D87168">
              <w:rPr>
                <w:rFonts w:cs="Arial"/>
                <w:lang w:val="en-US"/>
              </w:rPr>
              <w:t>Gold</w:t>
            </w:r>
          </w:p>
        </w:tc>
        <w:tc>
          <w:tcPr>
            <w:tcW w:w="6108" w:type="dxa"/>
            <w:vAlign w:val="center"/>
            <w:hideMark/>
          </w:tcPr>
          <w:p w14:paraId="038B8B31" w14:textId="2C628AC3" w:rsidR="00595DCD" w:rsidRPr="00D87168" w:rsidRDefault="001B02C2" w:rsidP="00595DCD">
            <w:pPr>
              <w:jc w:val="center"/>
              <w:cnfStyle w:val="000000000000" w:firstRow="0" w:lastRow="0" w:firstColumn="0" w:lastColumn="0" w:oddVBand="0" w:evenVBand="0" w:oddHBand="0" w:evenHBand="0" w:firstRowFirstColumn="0" w:firstRowLastColumn="0" w:lastRowFirstColumn="0" w:lastRowLastColumn="0"/>
              <w:rPr>
                <w:rFonts w:cs="Arial"/>
                <w:lang/>
              </w:rPr>
            </w:pPr>
            <w:r w:rsidRPr="00D87168">
              <w:rPr>
                <w:rFonts w:cs="Arial"/>
              </w:rPr>
              <w:t>#D</w:t>
            </w:r>
            <w:r w:rsidRPr="00D87168">
              <w:rPr>
                <w:rFonts w:cs="Arial"/>
              </w:rPr>
              <w:t>9</w:t>
            </w:r>
            <w:r w:rsidRPr="00D87168">
              <w:rPr>
                <w:rFonts w:cs="Arial"/>
              </w:rPr>
              <w:t>B</w:t>
            </w:r>
            <w:r w:rsidRPr="00D87168">
              <w:rPr>
                <w:rFonts w:cs="Arial"/>
              </w:rPr>
              <w:t>97</w:t>
            </w:r>
            <w:r w:rsidRPr="00D87168">
              <w:rPr>
                <w:rFonts w:cs="Arial"/>
              </w:rPr>
              <w:t>C</w:t>
            </w:r>
          </w:p>
        </w:tc>
      </w:tr>
      <w:tr w:rsidR="00595DCD" w:rsidRPr="00D87168" w14:paraId="2DA1F1C6" w14:textId="77777777" w:rsidTr="00595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7CABF" w14:textId="1A7DA98D" w:rsidR="00595DCD" w:rsidRPr="00D87168" w:rsidRDefault="00595DCD" w:rsidP="00595DCD">
            <w:pPr>
              <w:jc w:val="center"/>
              <w:rPr>
                <w:rFonts w:cs="Arial"/>
                <w:lang w:val="en-US"/>
              </w:rPr>
            </w:pPr>
            <w:r w:rsidRPr="00D87168">
              <w:rPr>
                <w:rFonts w:cs="Arial"/>
                <w:lang w:val="en-US"/>
              </w:rPr>
              <w:t>White</w:t>
            </w:r>
          </w:p>
        </w:tc>
        <w:tc>
          <w:tcPr>
            <w:tcW w:w="6108" w:type="dxa"/>
            <w:vAlign w:val="center"/>
            <w:hideMark/>
          </w:tcPr>
          <w:p w14:paraId="504A02A3" w14:textId="6069877A" w:rsidR="00595DCD" w:rsidRPr="00D87168" w:rsidRDefault="00E51249" w:rsidP="00595DCD">
            <w:pPr>
              <w:jc w:val="center"/>
              <w:cnfStyle w:val="000000100000" w:firstRow="0" w:lastRow="0" w:firstColumn="0" w:lastColumn="0" w:oddVBand="0" w:evenVBand="0" w:oddHBand="1" w:evenHBand="0" w:firstRowFirstColumn="0" w:firstRowLastColumn="0" w:lastRowFirstColumn="0" w:lastRowLastColumn="0"/>
              <w:rPr>
                <w:rFonts w:cs="Arial"/>
                <w:lang/>
              </w:rPr>
            </w:pPr>
            <w:r w:rsidRPr="00D87168">
              <w:rPr>
                <w:rFonts w:cs="Arial"/>
              </w:rPr>
              <w:t>#</w:t>
            </w:r>
            <w:r w:rsidRPr="00D87168">
              <w:rPr>
                <w:rFonts w:cs="Arial"/>
              </w:rPr>
              <w:t>000000 </w:t>
            </w:r>
          </w:p>
        </w:tc>
      </w:tr>
      <w:tr w:rsidR="00595DCD" w:rsidRPr="00D87168" w14:paraId="37C91A53" w14:textId="77777777" w:rsidTr="00595DCD">
        <w:trPr>
          <w:trHeight w:val="4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38DE75" w14:textId="702184E9" w:rsidR="00595DCD" w:rsidRPr="00D87168" w:rsidRDefault="00595DCD" w:rsidP="00595DCD">
            <w:pPr>
              <w:jc w:val="center"/>
              <w:rPr>
                <w:rFonts w:cs="Arial"/>
                <w:lang w:val="en-US"/>
              </w:rPr>
            </w:pPr>
            <w:r w:rsidRPr="00D87168">
              <w:rPr>
                <w:rFonts w:cs="Arial"/>
                <w:lang w:val="en-US"/>
              </w:rPr>
              <w:t>Black</w:t>
            </w:r>
          </w:p>
        </w:tc>
        <w:tc>
          <w:tcPr>
            <w:tcW w:w="6108" w:type="dxa"/>
            <w:vAlign w:val="center"/>
          </w:tcPr>
          <w:p w14:paraId="03BAFEAE" w14:textId="55192F2F" w:rsidR="00595DCD" w:rsidRPr="00D87168" w:rsidRDefault="00E51249" w:rsidP="00595DCD">
            <w:pPr>
              <w:jc w:val="center"/>
              <w:cnfStyle w:val="000000000000" w:firstRow="0" w:lastRow="0" w:firstColumn="0" w:lastColumn="0" w:oddVBand="0" w:evenVBand="0" w:oddHBand="0" w:evenHBand="0" w:firstRowFirstColumn="0" w:firstRowLastColumn="0" w:lastRowFirstColumn="0" w:lastRowLastColumn="0"/>
              <w:rPr>
                <w:rFonts w:cs="Arial"/>
                <w:lang w:val="en-US"/>
              </w:rPr>
            </w:pPr>
            <w:r w:rsidRPr="00D87168">
              <w:rPr>
                <w:rFonts w:cs="Arial"/>
                <w:lang w:val="en-US"/>
              </w:rPr>
              <w:t>#FFFFFF</w:t>
            </w:r>
          </w:p>
        </w:tc>
      </w:tr>
    </w:tbl>
    <w:p w14:paraId="18707934" w14:textId="39B1082C" w:rsidR="00211DFB" w:rsidRPr="00D87168" w:rsidRDefault="00211DFB" w:rsidP="00D169AC">
      <w:pPr>
        <w:spacing w:after="0" w:line="240" w:lineRule="auto"/>
        <w:rPr>
          <w:rFonts w:cs="Arial"/>
        </w:rPr>
      </w:pPr>
    </w:p>
    <w:sectPr w:rsidR="00211DFB" w:rsidRPr="00D87168" w:rsidSect="00283742">
      <w:pgSz w:w="11906" w:h="16838"/>
      <w:pgMar w:top="1440" w:right="1440" w:bottom="1440" w:left="144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050B3" w14:textId="77777777" w:rsidR="00971411" w:rsidRDefault="00971411" w:rsidP="00283742">
      <w:pPr>
        <w:spacing w:after="0" w:line="240" w:lineRule="auto"/>
      </w:pPr>
      <w:r>
        <w:separator/>
      </w:r>
    </w:p>
  </w:endnote>
  <w:endnote w:type="continuationSeparator" w:id="0">
    <w:p w14:paraId="7BDF806F" w14:textId="77777777" w:rsidR="00971411" w:rsidRDefault="00971411" w:rsidP="00283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D39ED" w14:textId="77777777" w:rsidR="00971411" w:rsidRDefault="00971411" w:rsidP="00283742">
      <w:pPr>
        <w:spacing w:after="0" w:line="240" w:lineRule="auto"/>
      </w:pPr>
      <w:r>
        <w:separator/>
      </w:r>
    </w:p>
  </w:footnote>
  <w:footnote w:type="continuationSeparator" w:id="0">
    <w:p w14:paraId="634D8053" w14:textId="77777777" w:rsidR="00971411" w:rsidRDefault="00971411" w:rsidP="0028374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412"/>
    <w:multiLevelType w:val="multilevel"/>
    <w:tmpl w:val="841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E89"/>
    <w:multiLevelType w:val="multilevel"/>
    <w:tmpl w:val="413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F3964"/>
    <w:multiLevelType w:val="multilevel"/>
    <w:tmpl w:val="CFC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85E32"/>
    <w:multiLevelType w:val="multilevel"/>
    <w:tmpl w:val="E1D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102B3"/>
    <w:multiLevelType w:val="hybridMultilevel"/>
    <w:tmpl w:val="90360A7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EC7214E"/>
    <w:multiLevelType w:val="multilevel"/>
    <w:tmpl w:val="DE1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076044">
    <w:abstractNumId w:val="5"/>
  </w:num>
  <w:num w:numId="2" w16cid:durableId="722483660">
    <w:abstractNumId w:val="3"/>
  </w:num>
  <w:num w:numId="3" w16cid:durableId="172645412">
    <w:abstractNumId w:val="1"/>
  </w:num>
  <w:num w:numId="4" w16cid:durableId="675226437">
    <w:abstractNumId w:val="2"/>
  </w:num>
  <w:num w:numId="5" w16cid:durableId="1585796956">
    <w:abstractNumId w:val="0"/>
  </w:num>
  <w:num w:numId="6" w16cid:durableId="12427847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17"/>
    <w:rsid w:val="00016CBF"/>
    <w:rsid w:val="00047503"/>
    <w:rsid w:val="00060D44"/>
    <w:rsid w:val="00062497"/>
    <w:rsid w:val="0009162B"/>
    <w:rsid w:val="00097CC0"/>
    <w:rsid w:val="000B22FD"/>
    <w:rsid w:val="000B6D0F"/>
    <w:rsid w:val="000E78E8"/>
    <w:rsid w:val="000F5CE6"/>
    <w:rsid w:val="000F6CAC"/>
    <w:rsid w:val="00100451"/>
    <w:rsid w:val="0010191B"/>
    <w:rsid w:val="00101A64"/>
    <w:rsid w:val="001050E1"/>
    <w:rsid w:val="0012283F"/>
    <w:rsid w:val="001427E4"/>
    <w:rsid w:val="0014722A"/>
    <w:rsid w:val="00161879"/>
    <w:rsid w:val="001667B4"/>
    <w:rsid w:val="00191A54"/>
    <w:rsid w:val="001A03FD"/>
    <w:rsid w:val="001A3D42"/>
    <w:rsid w:val="001B02C2"/>
    <w:rsid w:val="001B7E2F"/>
    <w:rsid w:val="001D5B16"/>
    <w:rsid w:val="001D65BA"/>
    <w:rsid w:val="001E1240"/>
    <w:rsid w:val="00202D16"/>
    <w:rsid w:val="0020352E"/>
    <w:rsid w:val="00210F27"/>
    <w:rsid w:val="00211DFB"/>
    <w:rsid w:val="00212ED9"/>
    <w:rsid w:val="00213575"/>
    <w:rsid w:val="00220C80"/>
    <w:rsid w:val="00224140"/>
    <w:rsid w:val="00253639"/>
    <w:rsid w:val="00255FEB"/>
    <w:rsid w:val="00264C07"/>
    <w:rsid w:val="00283742"/>
    <w:rsid w:val="002935A6"/>
    <w:rsid w:val="00297D0C"/>
    <w:rsid w:val="002A00D1"/>
    <w:rsid w:val="002B1685"/>
    <w:rsid w:val="002C1248"/>
    <w:rsid w:val="002C2FA8"/>
    <w:rsid w:val="002D215F"/>
    <w:rsid w:val="002F2EDE"/>
    <w:rsid w:val="002F4537"/>
    <w:rsid w:val="002F764E"/>
    <w:rsid w:val="00317974"/>
    <w:rsid w:val="00332663"/>
    <w:rsid w:val="00345E79"/>
    <w:rsid w:val="00353535"/>
    <w:rsid w:val="00361D06"/>
    <w:rsid w:val="003675DC"/>
    <w:rsid w:val="00385BFD"/>
    <w:rsid w:val="003907EC"/>
    <w:rsid w:val="003B63FB"/>
    <w:rsid w:val="003D59FC"/>
    <w:rsid w:val="003E1D4B"/>
    <w:rsid w:val="00426E4A"/>
    <w:rsid w:val="00434177"/>
    <w:rsid w:val="0048278D"/>
    <w:rsid w:val="00485BA8"/>
    <w:rsid w:val="00491FE1"/>
    <w:rsid w:val="004A10F3"/>
    <w:rsid w:val="004B0D15"/>
    <w:rsid w:val="004C0332"/>
    <w:rsid w:val="004C2171"/>
    <w:rsid w:val="004C718E"/>
    <w:rsid w:val="004D084C"/>
    <w:rsid w:val="004D19E6"/>
    <w:rsid w:val="004E2609"/>
    <w:rsid w:val="00546601"/>
    <w:rsid w:val="00565CE8"/>
    <w:rsid w:val="0058566F"/>
    <w:rsid w:val="00595DCD"/>
    <w:rsid w:val="0059698A"/>
    <w:rsid w:val="005A3951"/>
    <w:rsid w:val="005B69BF"/>
    <w:rsid w:val="005E3C00"/>
    <w:rsid w:val="005F0003"/>
    <w:rsid w:val="0061614D"/>
    <w:rsid w:val="00626F53"/>
    <w:rsid w:val="00644203"/>
    <w:rsid w:val="00647508"/>
    <w:rsid w:val="00660485"/>
    <w:rsid w:val="00676EC2"/>
    <w:rsid w:val="00681A08"/>
    <w:rsid w:val="00686AAD"/>
    <w:rsid w:val="006914F1"/>
    <w:rsid w:val="006B6282"/>
    <w:rsid w:val="006C00A9"/>
    <w:rsid w:val="006D4080"/>
    <w:rsid w:val="006D5000"/>
    <w:rsid w:val="006F6372"/>
    <w:rsid w:val="007101B0"/>
    <w:rsid w:val="00714932"/>
    <w:rsid w:val="0071511A"/>
    <w:rsid w:val="0071620D"/>
    <w:rsid w:val="00716D88"/>
    <w:rsid w:val="007245EB"/>
    <w:rsid w:val="00724722"/>
    <w:rsid w:val="007348A2"/>
    <w:rsid w:val="0076539D"/>
    <w:rsid w:val="00780534"/>
    <w:rsid w:val="007A0779"/>
    <w:rsid w:val="007B19DC"/>
    <w:rsid w:val="007B50C0"/>
    <w:rsid w:val="007C052A"/>
    <w:rsid w:val="007F225D"/>
    <w:rsid w:val="007F4EF3"/>
    <w:rsid w:val="007F7D6C"/>
    <w:rsid w:val="008341C9"/>
    <w:rsid w:val="00845252"/>
    <w:rsid w:val="008475F3"/>
    <w:rsid w:val="008545EA"/>
    <w:rsid w:val="00867143"/>
    <w:rsid w:val="008A452C"/>
    <w:rsid w:val="008A6A0F"/>
    <w:rsid w:val="008B078F"/>
    <w:rsid w:val="008C2843"/>
    <w:rsid w:val="008D0C17"/>
    <w:rsid w:val="008D5CC7"/>
    <w:rsid w:val="008D75F8"/>
    <w:rsid w:val="008E2790"/>
    <w:rsid w:val="008E398E"/>
    <w:rsid w:val="00906A61"/>
    <w:rsid w:val="00913892"/>
    <w:rsid w:val="009224E6"/>
    <w:rsid w:val="00935B68"/>
    <w:rsid w:val="00941A77"/>
    <w:rsid w:val="00956B1C"/>
    <w:rsid w:val="00965FA2"/>
    <w:rsid w:val="00971411"/>
    <w:rsid w:val="00983AA6"/>
    <w:rsid w:val="009A3A17"/>
    <w:rsid w:val="009D1B63"/>
    <w:rsid w:val="009D6285"/>
    <w:rsid w:val="009D7D82"/>
    <w:rsid w:val="009E371C"/>
    <w:rsid w:val="009E4D89"/>
    <w:rsid w:val="009E5C6E"/>
    <w:rsid w:val="00A05782"/>
    <w:rsid w:val="00A23135"/>
    <w:rsid w:val="00A243A7"/>
    <w:rsid w:val="00A27796"/>
    <w:rsid w:val="00A41D71"/>
    <w:rsid w:val="00A60178"/>
    <w:rsid w:val="00A73F4E"/>
    <w:rsid w:val="00A74AE2"/>
    <w:rsid w:val="00A82A5F"/>
    <w:rsid w:val="00A85100"/>
    <w:rsid w:val="00A938A4"/>
    <w:rsid w:val="00AA7C00"/>
    <w:rsid w:val="00AB34B6"/>
    <w:rsid w:val="00AB3CE5"/>
    <w:rsid w:val="00AC7841"/>
    <w:rsid w:val="00AD4155"/>
    <w:rsid w:val="00AD4B6B"/>
    <w:rsid w:val="00AE54B9"/>
    <w:rsid w:val="00AF4A42"/>
    <w:rsid w:val="00AF69FF"/>
    <w:rsid w:val="00B16937"/>
    <w:rsid w:val="00B243F2"/>
    <w:rsid w:val="00B353BE"/>
    <w:rsid w:val="00B56C97"/>
    <w:rsid w:val="00B67E02"/>
    <w:rsid w:val="00B823DA"/>
    <w:rsid w:val="00B82762"/>
    <w:rsid w:val="00B913CA"/>
    <w:rsid w:val="00B96362"/>
    <w:rsid w:val="00BB146C"/>
    <w:rsid w:val="00BC6BDB"/>
    <w:rsid w:val="00BD0075"/>
    <w:rsid w:val="00C5659B"/>
    <w:rsid w:val="00C6286A"/>
    <w:rsid w:val="00C701AA"/>
    <w:rsid w:val="00C82BAF"/>
    <w:rsid w:val="00CE3CD6"/>
    <w:rsid w:val="00CF05A8"/>
    <w:rsid w:val="00D04CD8"/>
    <w:rsid w:val="00D169AC"/>
    <w:rsid w:val="00D22FAB"/>
    <w:rsid w:val="00D36ACF"/>
    <w:rsid w:val="00D41C34"/>
    <w:rsid w:val="00D87168"/>
    <w:rsid w:val="00E0042F"/>
    <w:rsid w:val="00E1202B"/>
    <w:rsid w:val="00E177CA"/>
    <w:rsid w:val="00E17876"/>
    <w:rsid w:val="00E211B1"/>
    <w:rsid w:val="00E4068E"/>
    <w:rsid w:val="00E51249"/>
    <w:rsid w:val="00E62CD7"/>
    <w:rsid w:val="00EB53DF"/>
    <w:rsid w:val="00EE4855"/>
    <w:rsid w:val="00EF5914"/>
    <w:rsid w:val="00F31027"/>
    <w:rsid w:val="00F3386E"/>
    <w:rsid w:val="00F410CC"/>
    <w:rsid w:val="00F418CB"/>
    <w:rsid w:val="00F67065"/>
    <w:rsid w:val="00F76F3A"/>
    <w:rsid w:val="00F7779B"/>
    <w:rsid w:val="00F80C06"/>
    <w:rsid w:val="00F91E05"/>
    <w:rsid w:val="00F972D9"/>
    <w:rsid w:val="00FC0717"/>
    <w:rsid w:val="00FC42C9"/>
    <w:rsid w:val="00FC44DA"/>
    <w:rsid w:val="00FC612E"/>
    <w:rsid w:val="00FD3966"/>
    <w:rsid w:val="00FF15C0"/>
    <w:rsid w:val="0132B8F1"/>
    <w:rsid w:val="017EA202"/>
    <w:rsid w:val="0183890A"/>
    <w:rsid w:val="01B9735F"/>
    <w:rsid w:val="023B85F0"/>
    <w:rsid w:val="02634089"/>
    <w:rsid w:val="02943F14"/>
    <w:rsid w:val="02C6A5A2"/>
    <w:rsid w:val="03C4CEB3"/>
    <w:rsid w:val="047E899A"/>
    <w:rsid w:val="05297EED"/>
    <w:rsid w:val="059FFD1E"/>
    <w:rsid w:val="05A2614C"/>
    <w:rsid w:val="060514A9"/>
    <w:rsid w:val="0632B1C9"/>
    <w:rsid w:val="06CB5A20"/>
    <w:rsid w:val="06CC5DC2"/>
    <w:rsid w:val="06E594CE"/>
    <w:rsid w:val="0764CD31"/>
    <w:rsid w:val="07A9A853"/>
    <w:rsid w:val="084F9F27"/>
    <w:rsid w:val="09715A4F"/>
    <w:rsid w:val="0A084F57"/>
    <w:rsid w:val="0A629987"/>
    <w:rsid w:val="0A65F1C0"/>
    <w:rsid w:val="0AF454BB"/>
    <w:rsid w:val="0B41E924"/>
    <w:rsid w:val="0BFB3F94"/>
    <w:rsid w:val="0BFFD95C"/>
    <w:rsid w:val="0C2BC854"/>
    <w:rsid w:val="0CE90C4E"/>
    <w:rsid w:val="0D2FE538"/>
    <w:rsid w:val="0DBEF405"/>
    <w:rsid w:val="0E4F5E92"/>
    <w:rsid w:val="0EB8F5FA"/>
    <w:rsid w:val="0EF27E9C"/>
    <w:rsid w:val="0FD79B21"/>
    <w:rsid w:val="0FE465E4"/>
    <w:rsid w:val="1051F7FB"/>
    <w:rsid w:val="10BA498D"/>
    <w:rsid w:val="11355D02"/>
    <w:rsid w:val="11B3B38A"/>
    <w:rsid w:val="125D56CB"/>
    <w:rsid w:val="13A105FB"/>
    <w:rsid w:val="14036CF8"/>
    <w:rsid w:val="151CFC6F"/>
    <w:rsid w:val="1545A7CF"/>
    <w:rsid w:val="165441EA"/>
    <w:rsid w:val="16740A1C"/>
    <w:rsid w:val="168EA1EC"/>
    <w:rsid w:val="16FFF102"/>
    <w:rsid w:val="173DF2C4"/>
    <w:rsid w:val="1805EEC7"/>
    <w:rsid w:val="18721519"/>
    <w:rsid w:val="187E010E"/>
    <w:rsid w:val="18A424AE"/>
    <w:rsid w:val="18EFD1B8"/>
    <w:rsid w:val="193BEF3E"/>
    <w:rsid w:val="197530DA"/>
    <w:rsid w:val="1A01009C"/>
    <w:rsid w:val="1B242D10"/>
    <w:rsid w:val="1B3C4E89"/>
    <w:rsid w:val="1BD57780"/>
    <w:rsid w:val="1C59C9C2"/>
    <w:rsid w:val="1CC28663"/>
    <w:rsid w:val="1CEB0370"/>
    <w:rsid w:val="1CED7E0B"/>
    <w:rsid w:val="1CF4902E"/>
    <w:rsid w:val="1D0D71FE"/>
    <w:rsid w:val="1D339E0F"/>
    <w:rsid w:val="1D66D34A"/>
    <w:rsid w:val="1D798395"/>
    <w:rsid w:val="1E1B3080"/>
    <w:rsid w:val="1ECAC9C2"/>
    <w:rsid w:val="20386BD8"/>
    <w:rsid w:val="205F695B"/>
    <w:rsid w:val="20B022EA"/>
    <w:rsid w:val="213472EA"/>
    <w:rsid w:val="2150C95F"/>
    <w:rsid w:val="2200A419"/>
    <w:rsid w:val="2292C71C"/>
    <w:rsid w:val="229C1149"/>
    <w:rsid w:val="22B8EA30"/>
    <w:rsid w:val="22BCBC19"/>
    <w:rsid w:val="2307902D"/>
    <w:rsid w:val="2308BE34"/>
    <w:rsid w:val="2338CCC7"/>
    <w:rsid w:val="2387707C"/>
    <w:rsid w:val="23F0F63C"/>
    <w:rsid w:val="23F7FB39"/>
    <w:rsid w:val="24335722"/>
    <w:rsid w:val="24E5A3C8"/>
    <w:rsid w:val="2512E7D8"/>
    <w:rsid w:val="25705EED"/>
    <w:rsid w:val="25935578"/>
    <w:rsid w:val="27B6140E"/>
    <w:rsid w:val="29248E70"/>
    <w:rsid w:val="295F91DA"/>
    <w:rsid w:val="2A02F174"/>
    <w:rsid w:val="2AD02EF8"/>
    <w:rsid w:val="2B290C11"/>
    <w:rsid w:val="2BBD0C01"/>
    <w:rsid w:val="2BFF242B"/>
    <w:rsid w:val="2C6696E7"/>
    <w:rsid w:val="2D80AE11"/>
    <w:rsid w:val="2DE46D19"/>
    <w:rsid w:val="2DF3BAEE"/>
    <w:rsid w:val="2E3DC0DF"/>
    <w:rsid w:val="2F02A10C"/>
    <w:rsid w:val="2FE6764A"/>
    <w:rsid w:val="300591F5"/>
    <w:rsid w:val="3082B910"/>
    <w:rsid w:val="3137F9FB"/>
    <w:rsid w:val="31962448"/>
    <w:rsid w:val="327A4F44"/>
    <w:rsid w:val="32B39123"/>
    <w:rsid w:val="332407E2"/>
    <w:rsid w:val="33403575"/>
    <w:rsid w:val="3356AEEB"/>
    <w:rsid w:val="3364FB44"/>
    <w:rsid w:val="33E8071F"/>
    <w:rsid w:val="33F20092"/>
    <w:rsid w:val="3687F5D1"/>
    <w:rsid w:val="36983E64"/>
    <w:rsid w:val="37035041"/>
    <w:rsid w:val="3745265D"/>
    <w:rsid w:val="381719D5"/>
    <w:rsid w:val="38377AFA"/>
    <w:rsid w:val="3875D761"/>
    <w:rsid w:val="38FC9096"/>
    <w:rsid w:val="38FF2666"/>
    <w:rsid w:val="39345B41"/>
    <w:rsid w:val="39A109C1"/>
    <w:rsid w:val="39C7E8C8"/>
    <w:rsid w:val="3A761E29"/>
    <w:rsid w:val="3AA86F8B"/>
    <w:rsid w:val="3B4A436D"/>
    <w:rsid w:val="3C1EA57A"/>
    <w:rsid w:val="3C56CCE5"/>
    <w:rsid w:val="3CB82918"/>
    <w:rsid w:val="3D216AD4"/>
    <w:rsid w:val="3D7E1FC9"/>
    <w:rsid w:val="3EB605BD"/>
    <w:rsid w:val="3ED0A9B7"/>
    <w:rsid w:val="3EDF9B96"/>
    <w:rsid w:val="400D8510"/>
    <w:rsid w:val="411948E1"/>
    <w:rsid w:val="41F699AB"/>
    <w:rsid w:val="42ADE7D9"/>
    <w:rsid w:val="432F5459"/>
    <w:rsid w:val="44D08F3A"/>
    <w:rsid w:val="44F86A68"/>
    <w:rsid w:val="45606F20"/>
    <w:rsid w:val="45663079"/>
    <w:rsid w:val="48B1960A"/>
    <w:rsid w:val="494D77FA"/>
    <w:rsid w:val="496752EF"/>
    <w:rsid w:val="4AD50DBF"/>
    <w:rsid w:val="4B33FEFD"/>
    <w:rsid w:val="4BD12391"/>
    <w:rsid w:val="4C3F9022"/>
    <w:rsid w:val="4C8727DF"/>
    <w:rsid w:val="4CC3DE1C"/>
    <w:rsid w:val="4CEAB03C"/>
    <w:rsid w:val="4D551806"/>
    <w:rsid w:val="4D6CF8C5"/>
    <w:rsid w:val="4DB20561"/>
    <w:rsid w:val="4E557B0C"/>
    <w:rsid w:val="501AB1EE"/>
    <w:rsid w:val="516026A6"/>
    <w:rsid w:val="51DE7670"/>
    <w:rsid w:val="52284E6B"/>
    <w:rsid w:val="5275E114"/>
    <w:rsid w:val="53282CBC"/>
    <w:rsid w:val="5335A8EC"/>
    <w:rsid w:val="537D14FD"/>
    <w:rsid w:val="53C9EB64"/>
    <w:rsid w:val="540C3663"/>
    <w:rsid w:val="54532847"/>
    <w:rsid w:val="55D82D5A"/>
    <w:rsid w:val="5625AF91"/>
    <w:rsid w:val="569D3DFE"/>
    <w:rsid w:val="575853B5"/>
    <w:rsid w:val="580AFF0F"/>
    <w:rsid w:val="5816E991"/>
    <w:rsid w:val="59681B5E"/>
    <w:rsid w:val="59B74C4A"/>
    <w:rsid w:val="5A79F896"/>
    <w:rsid w:val="5AE96775"/>
    <w:rsid w:val="5B25AAC1"/>
    <w:rsid w:val="5B38B712"/>
    <w:rsid w:val="5B3D0285"/>
    <w:rsid w:val="5B758AA8"/>
    <w:rsid w:val="5B970E19"/>
    <w:rsid w:val="5BA288EF"/>
    <w:rsid w:val="5BE8762C"/>
    <w:rsid w:val="5C32A42C"/>
    <w:rsid w:val="5C8921F7"/>
    <w:rsid w:val="5CF5CB5E"/>
    <w:rsid w:val="5E570281"/>
    <w:rsid w:val="5F7387B8"/>
    <w:rsid w:val="5FE92A54"/>
    <w:rsid w:val="6023287B"/>
    <w:rsid w:val="60781587"/>
    <w:rsid w:val="625B3DFA"/>
    <w:rsid w:val="62F015D7"/>
    <w:rsid w:val="632D3F7C"/>
    <w:rsid w:val="63352089"/>
    <w:rsid w:val="634B8D2D"/>
    <w:rsid w:val="63627283"/>
    <w:rsid w:val="6365B7CD"/>
    <w:rsid w:val="63DD40AE"/>
    <w:rsid w:val="63F11563"/>
    <w:rsid w:val="64397D6C"/>
    <w:rsid w:val="64C1C6ED"/>
    <w:rsid w:val="65109056"/>
    <w:rsid w:val="6539996C"/>
    <w:rsid w:val="65728B3D"/>
    <w:rsid w:val="658868A1"/>
    <w:rsid w:val="65C14F2C"/>
    <w:rsid w:val="66075B33"/>
    <w:rsid w:val="6680BDA1"/>
    <w:rsid w:val="6695688D"/>
    <w:rsid w:val="66A8429B"/>
    <w:rsid w:val="6719CD58"/>
    <w:rsid w:val="671C1C6B"/>
    <w:rsid w:val="67EFBEBE"/>
    <w:rsid w:val="68B7999B"/>
    <w:rsid w:val="69478C70"/>
    <w:rsid w:val="6957F562"/>
    <w:rsid w:val="69FE26CB"/>
    <w:rsid w:val="6ADAF30D"/>
    <w:rsid w:val="6B1806F8"/>
    <w:rsid w:val="6B1831BA"/>
    <w:rsid w:val="6B40258B"/>
    <w:rsid w:val="6BF9A8D1"/>
    <w:rsid w:val="6C2AC47F"/>
    <w:rsid w:val="6D2A9DB3"/>
    <w:rsid w:val="6D32AED0"/>
    <w:rsid w:val="6D6FB20F"/>
    <w:rsid w:val="6E36150F"/>
    <w:rsid w:val="6ECB9201"/>
    <w:rsid w:val="6F053BAB"/>
    <w:rsid w:val="6F599399"/>
    <w:rsid w:val="70C0A9CE"/>
    <w:rsid w:val="73288296"/>
    <w:rsid w:val="73F163FD"/>
    <w:rsid w:val="74BB6E3B"/>
    <w:rsid w:val="751D155B"/>
    <w:rsid w:val="75C953C2"/>
    <w:rsid w:val="760491B6"/>
    <w:rsid w:val="76869894"/>
    <w:rsid w:val="77108CAD"/>
    <w:rsid w:val="7761CD1A"/>
    <w:rsid w:val="7769D8FB"/>
    <w:rsid w:val="77CB0013"/>
    <w:rsid w:val="781F8CCB"/>
    <w:rsid w:val="7837CE35"/>
    <w:rsid w:val="78B59D71"/>
    <w:rsid w:val="7935245A"/>
    <w:rsid w:val="7AA9FF7A"/>
    <w:rsid w:val="7AB7EE51"/>
    <w:rsid w:val="7B85F0CA"/>
    <w:rsid w:val="7C7A01FB"/>
    <w:rsid w:val="7CAF301E"/>
    <w:rsid w:val="7CD4D24E"/>
    <w:rsid w:val="7D493B24"/>
    <w:rsid w:val="7DCA6B07"/>
    <w:rsid w:val="7DF3B4AA"/>
    <w:rsid w:val="7E8CDCC4"/>
    <w:rsid w:val="7EC150AF"/>
    <w:rsid w:val="7EFF7871"/>
    <w:rsid w:val="7F26B7F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864DC"/>
  <w15:chartTrackingRefBased/>
  <w15:docId w15:val="{277A3E5B-43E9-4FF8-B89E-5D1C725E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75"/>
    <w:rPr>
      <w:rFonts w:ascii="Garamond" w:hAnsi="Garamond"/>
      <w:sz w:val="24"/>
    </w:rPr>
  </w:style>
  <w:style w:type="paragraph" w:styleId="Heading1">
    <w:name w:val="heading 1"/>
    <w:basedOn w:val="Normal"/>
    <w:next w:val="Normal"/>
    <w:link w:val="Heading1Char"/>
    <w:uiPriority w:val="9"/>
    <w:qFormat/>
    <w:rsid w:val="004A10F3"/>
    <w:pPr>
      <w:keepNext/>
      <w:keepLines/>
      <w:spacing w:before="360" w:after="80"/>
      <w:outlineLvl w:val="0"/>
    </w:pPr>
    <w:rPr>
      <w:rFonts w:eastAsiaTheme="majorEastAsia" w:cstheme="majorBidi"/>
      <w:b/>
      <w:color w:val="385623" w:themeColor="accent6" w:themeShade="80"/>
      <w:sz w:val="40"/>
      <w:szCs w:val="40"/>
    </w:rPr>
  </w:style>
  <w:style w:type="paragraph" w:styleId="Heading2">
    <w:name w:val="heading 2"/>
    <w:basedOn w:val="Normal"/>
    <w:next w:val="Normal"/>
    <w:link w:val="Heading2Char"/>
    <w:uiPriority w:val="9"/>
    <w:unhideWhenUsed/>
    <w:qFormat/>
    <w:rsid w:val="00253639"/>
    <w:pPr>
      <w:keepNext/>
      <w:keepLines/>
      <w:outlineLvl w:val="1"/>
    </w:pPr>
    <w:rPr>
      <w:rFonts w:eastAsiaTheme="majorEastAsia" w:cstheme="majorBidi"/>
      <w:b/>
      <w:bCs/>
      <w:color w:val="1A510F"/>
      <w:sz w:val="36"/>
      <w:szCs w:val="36"/>
    </w:rPr>
  </w:style>
  <w:style w:type="paragraph" w:styleId="Heading3">
    <w:name w:val="heading 3"/>
    <w:basedOn w:val="Normal"/>
    <w:next w:val="Normal"/>
    <w:uiPriority w:val="9"/>
    <w:unhideWhenUsed/>
    <w:qFormat/>
    <w:rsid w:val="00253639"/>
    <w:pPr>
      <w:keepNext/>
      <w:keepLines/>
      <w:spacing w:before="160" w:after="80"/>
      <w:outlineLvl w:val="2"/>
    </w:pPr>
    <w:rPr>
      <w:rFonts w:eastAsiaTheme="majorEastAsia" w:cstheme="majorBidi"/>
      <w:b/>
      <w:color w:val="385623" w:themeColor="accent6" w:themeShade="80"/>
      <w:sz w:val="28"/>
      <w:szCs w:val="28"/>
    </w:rPr>
  </w:style>
  <w:style w:type="paragraph" w:styleId="Heading4">
    <w:name w:val="heading 4"/>
    <w:basedOn w:val="Normal"/>
    <w:next w:val="Normal"/>
    <w:link w:val="Heading4Char"/>
    <w:uiPriority w:val="9"/>
    <w:semiHidden/>
    <w:unhideWhenUsed/>
    <w:qFormat/>
    <w:rsid w:val="00060D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75C95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742"/>
  </w:style>
  <w:style w:type="paragraph" w:styleId="Footer">
    <w:name w:val="footer"/>
    <w:basedOn w:val="Normal"/>
    <w:link w:val="FooterChar"/>
    <w:uiPriority w:val="99"/>
    <w:unhideWhenUsed/>
    <w:rsid w:val="75C95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742"/>
  </w:style>
  <w:style w:type="paragraph" w:styleId="ListParagraph">
    <w:name w:val="List Paragraph"/>
    <w:basedOn w:val="Normal"/>
    <w:uiPriority w:val="34"/>
    <w:qFormat/>
    <w:rsid w:val="75C953C2"/>
    <w:pPr>
      <w:ind w:left="720"/>
      <w:contextualSpacing/>
    </w:pPr>
  </w:style>
  <w:style w:type="character" w:customStyle="1" w:styleId="Heading1Char">
    <w:name w:val="Heading 1 Char"/>
    <w:basedOn w:val="DefaultParagraphFont"/>
    <w:link w:val="Heading1"/>
    <w:uiPriority w:val="9"/>
    <w:rsid w:val="004A10F3"/>
    <w:rPr>
      <w:rFonts w:ascii="Garamond" w:eastAsiaTheme="majorEastAsia" w:hAnsi="Garamond" w:cstheme="majorBidi"/>
      <w:b/>
      <w:color w:val="385623" w:themeColor="accent6" w:themeShade="80"/>
      <w:sz w:val="40"/>
      <w:szCs w:val="40"/>
    </w:rPr>
  </w:style>
  <w:style w:type="character" w:customStyle="1" w:styleId="Heading2Char">
    <w:name w:val="Heading 2 Char"/>
    <w:basedOn w:val="DefaultParagraphFont"/>
    <w:link w:val="Heading2"/>
    <w:uiPriority w:val="9"/>
    <w:rsid w:val="00253639"/>
    <w:rPr>
      <w:rFonts w:ascii="Garamond" w:eastAsiaTheme="majorEastAsia" w:hAnsi="Garamond" w:cstheme="majorBidi"/>
      <w:b/>
      <w:bCs/>
      <w:color w:val="1A510F"/>
      <w:sz w:val="36"/>
      <w:szCs w:val="36"/>
    </w:rPr>
  </w:style>
  <w:style w:type="character" w:styleId="Hyperlink">
    <w:name w:val="Hyperlink"/>
    <w:basedOn w:val="DefaultParagraphFont"/>
    <w:uiPriority w:val="99"/>
    <w:unhideWhenUsed/>
    <w:rsid w:val="632D3F7C"/>
    <w:rPr>
      <w:color w:val="0563C1"/>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12ED9"/>
    <w:pPr>
      <w:spacing w:after="0" w:line="240" w:lineRule="auto"/>
    </w:pPr>
    <w:rPr>
      <w:rFonts w:ascii="Garamond" w:hAnsi="Garamond"/>
      <w:sz w:val="24"/>
    </w:rPr>
  </w:style>
  <w:style w:type="character" w:styleId="Strong">
    <w:name w:val="Strong"/>
    <w:basedOn w:val="DefaultParagraphFont"/>
    <w:uiPriority w:val="22"/>
    <w:qFormat/>
    <w:rsid w:val="00D04CD8"/>
    <w:rPr>
      <w:b/>
      <w:bCs/>
    </w:rPr>
  </w:style>
  <w:style w:type="paragraph" w:styleId="NormalWeb">
    <w:name w:val="Normal (Web)"/>
    <w:basedOn w:val="Normal"/>
    <w:uiPriority w:val="99"/>
    <w:unhideWhenUsed/>
    <w:rsid w:val="00D04CD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CommentSubject">
    <w:name w:val="annotation subject"/>
    <w:basedOn w:val="CommentText"/>
    <w:next w:val="CommentText"/>
    <w:link w:val="CommentSubjectChar"/>
    <w:uiPriority w:val="99"/>
    <w:semiHidden/>
    <w:unhideWhenUsed/>
    <w:rsid w:val="00B353BE"/>
    <w:rPr>
      <w:b/>
      <w:bCs/>
    </w:rPr>
  </w:style>
  <w:style w:type="character" w:customStyle="1" w:styleId="CommentSubjectChar">
    <w:name w:val="Comment Subject Char"/>
    <w:basedOn w:val="CommentTextChar"/>
    <w:link w:val="CommentSubject"/>
    <w:uiPriority w:val="99"/>
    <w:semiHidden/>
    <w:rsid w:val="00B353BE"/>
    <w:rPr>
      <w:rFonts w:ascii="Garamond" w:hAnsi="Garamond"/>
      <w:b/>
      <w:bCs/>
      <w:sz w:val="20"/>
      <w:szCs w:val="20"/>
    </w:rPr>
  </w:style>
  <w:style w:type="character" w:customStyle="1" w:styleId="Heading4Char">
    <w:name w:val="Heading 4 Char"/>
    <w:basedOn w:val="DefaultParagraphFont"/>
    <w:link w:val="Heading4"/>
    <w:uiPriority w:val="9"/>
    <w:semiHidden/>
    <w:rsid w:val="00060D44"/>
    <w:rPr>
      <w:rFonts w:asciiTheme="majorHAnsi" w:eastAsiaTheme="majorEastAsia" w:hAnsiTheme="majorHAnsi" w:cstheme="majorBidi"/>
      <w:i/>
      <w:iCs/>
      <w:color w:val="2F5496" w:themeColor="accent1" w:themeShade="BF"/>
      <w:sz w:val="24"/>
    </w:rPr>
  </w:style>
  <w:style w:type="table" w:styleId="GridTable4-Accent6">
    <w:name w:val="Grid Table 4 Accent 6"/>
    <w:basedOn w:val="TableNormal"/>
    <w:uiPriority w:val="49"/>
    <w:rsid w:val="003D59F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4C7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linktr.ee/ReformInitiatives"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ppi\OneDrive%20-%20AFAP\PC\Documents\SAF%20Doc\New%20folder%20(2)\Reform%20Initiatives\RI%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6643d8a-ab15-4f27-b0cc-f84da16a067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26EDEACCF49542A6B565395F4CF8A4" ma:contentTypeVersion="10" ma:contentTypeDescription="Create a new document." ma:contentTypeScope="" ma:versionID="0c0adcc3a57f77f7576cf1e6543e7dfe">
  <xsd:schema xmlns:xsd="http://www.w3.org/2001/XMLSchema" xmlns:xs="http://www.w3.org/2001/XMLSchema" xmlns:p="http://schemas.microsoft.com/office/2006/metadata/properties" xmlns:ns3="76643d8a-ab15-4f27-b0cc-f84da16a0674" targetNamespace="http://schemas.microsoft.com/office/2006/metadata/properties" ma:root="true" ma:fieldsID="7b8245a18ac8bd6f84cd3fd326bc1273" ns3:_="">
    <xsd:import namespace="76643d8a-ab15-4f27-b0cc-f84da16a06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643d8a-ab15-4f27-b0cc-f84da16a06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67E443-1432-4F14-82CB-20F83B139581}">
  <ds:schemaRefs>
    <ds:schemaRef ds:uri="http://schemas.microsoft.com/sharepoint/v3/contenttype/forms"/>
  </ds:schemaRefs>
</ds:datastoreItem>
</file>

<file path=customXml/itemProps2.xml><?xml version="1.0" encoding="utf-8"?>
<ds:datastoreItem xmlns:ds="http://schemas.openxmlformats.org/officeDocument/2006/customXml" ds:itemID="{24917734-F0C7-4E8E-A200-90BAE5261ED7}">
  <ds:schemaRefs>
    <ds:schemaRef ds:uri="http://schemas.microsoft.com/office/2006/metadata/properties"/>
    <ds:schemaRef ds:uri="http://schemas.microsoft.com/office/infopath/2007/PartnerControls"/>
    <ds:schemaRef ds:uri="76643d8a-ab15-4f27-b0cc-f84da16a0674"/>
  </ds:schemaRefs>
</ds:datastoreItem>
</file>

<file path=customXml/itemProps3.xml><?xml version="1.0" encoding="utf-8"?>
<ds:datastoreItem xmlns:ds="http://schemas.openxmlformats.org/officeDocument/2006/customXml" ds:itemID="{09CCA781-64DE-4A6F-AFD4-D715CC845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643d8a-ab15-4f27-b0cc-f84da16a06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RI Letterhead Template</Template>
  <TotalTime>10</TotalTime>
  <Pages>6</Pages>
  <Words>1968</Words>
  <Characters>11222</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sappi</dc:creator>
  <cp:keywords/>
  <dc:description/>
  <cp:lastModifiedBy>Michael Tetteh Doku</cp:lastModifiedBy>
  <cp:revision>2</cp:revision>
  <cp:lastPrinted>2023-05-31T06:47:00Z</cp:lastPrinted>
  <dcterms:created xsi:type="dcterms:W3CDTF">2026-09-04T12:08:00Z</dcterms:created>
  <dcterms:modified xsi:type="dcterms:W3CDTF">2026-09-04T12:08:00Z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0x010100DE26EDEACCF49542A6B565395F4CF8A4</vt:lpwstr>
  </property>
</Properties>
</file>