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sz w:val="32"/>
          <w:szCs w:val="32"/>
        </w:rPr>
      </w:pPr>
      <w:r w:rsidDel="00000000" w:rsidR="00000000" w:rsidRPr="00000000">
        <w:rPr>
          <w:b w:val="1"/>
          <w:bCs w:val="1"/>
          <w:sz w:val="32"/>
          <w:szCs w:val="32"/>
          <w:rtl w:val="0"/>
        </w:rPr>
        <w:t xml:space="preserve">REFORM INITIATIVES</w:t>
      </w:r>
    </w:p>
    <w:p w:rsidR="00000000" w:rsidDel="00000000" w:rsidP="00000000" w:rsidRDefault="00000000" w:rsidRPr="00000000" w14:paraId="00000002">
      <w:pPr>
        <w:spacing w:after="0" w:line="240" w:lineRule="auto"/>
        <w:rPr>
          <w:sz w:val="32"/>
          <w:szCs w:val="32"/>
        </w:rPr>
      </w:pPr>
      <w:r w:rsidDel="00000000" w:rsidR="00000000" w:rsidRPr="00000000">
        <w:rPr>
          <w:sz w:val="32"/>
          <w:szCs w:val="32"/>
          <w:rtl w:val="0"/>
        </w:rPr>
        <w:t xml:space="preserve">Website Information Architecture Notes</w:t>
      </w:r>
    </w:p>
    <w:p w:rsidR="00000000" w:rsidDel="00000000" w:rsidP="00000000" w:rsidRDefault="00000000" w:rsidRPr="00000000" w14:paraId="00000003">
      <w:pPr>
        <w:spacing w:after="0" w:line="240" w:lineRule="auto"/>
        <w:rPr>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RI operates across various thematic areas, ways of working, outputs and impact. The website therefore needs to function as a </w:t>
      </w:r>
      <w:r w:rsidDel="00000000" w:rsidR="00000000" w:rsidRPr="00000000">
        <w:rPr>
          <w:b w:val="1"/>
          <w:bCs w:val="1"/>
          <w:u w:val="single"/>
          <w:rtl w:val="0"/>
        </w:rPr>
        <w:t xml:space="preserve">dynamic institutional platform and knowledge hub</w:t>
      </w:r>
      <w:r w:rsidDel="00000000" w:rsidR="00000000" w:rsidRPr="00000000">
        <w:rPr>
          <w:rtl w:val="0"/>
        </w:rPr>
        <w:t xml:space="preserve"> where visitors can understand the organization and the extent of its work easily. </w:t>
      </w:r>
      <w:r w:rsidDel="00000000" w:rsidR="00000000" w:rsidRPr="00000000">
        <w:rPr>
          <w:rtl w:val="0"/>
        </w:rPr>
        <w:t xml:space="preserve">The Information Architecture is based on several principles:</w:t>
      </w:r>
    </w:p>
    <w:p w:rsidR="00000000" w:rsidDel="00000000" w:rsidP="00000000" w:rsidRDefault="00000000" w:rsidRPr="00000000" w14:paraId="00000005">
      <w:pPr>
        <w:numPr>
          <w:ilvl w:val="0"/>
          <w:numId w:val="2"/>
        </w:numPr>
        <w:spacing w:after="0" w:afterAutospacing="0"/>
        <w:ind w:left="720" w:hanging="360"/>
        <w:rPr>
          <w:u w:val="none"/>
        </w:rPr>
      </w:pPr>
      <w:r w:rsidDel="00000000" w:rsidR="00000000" w:rsidRPr="00000000">
        <w:rPr>
          <w:b w:val="1"/>
          <w:bCs w:val="1"/>
          <w:rtl w:val="0"/>
        </w:rPr>
        <w:t xml:space="preserve">Thematic areas are the primary lens for understanding RI's work</w:t>
      </w:r>
      <w:r w:rsidDel="00000000" w:rsidR="00000000" w:rsidRPr="00000000">
        <w:rPr>
          <w:rtl w:val="0"/>
        </w:rPr>
        <w:t xml:space="preserve"> - The 4 thematic focus areas </w:t>
      </w:r>
      <w:r w:rsidDel="00000000" w:rsidR="00000000" w:rsidRPr="00000000">
        <w:rPr>
          <w:i w:val="1"/>
          <w:iCs w:val="1"/>
          <w:rtl w:val="0"/>
        </w:rPr>
        <w:t xml:space="preserve">(Reparatory Justice, Human Rights, Transitional Justice, Democracy &amp; Governance)</w:t>
      </w:r>
      <w:r w:rsidDel="00000000" w:rsidR="00000000" w:rsidRPr="00000000">
        <w:rPr>
          <w:rtl w:val="0"/>
        </w:rPr>
        <w:t xml:space="preserve"> function as a common taxonomy across the website. </w:t>
      </w:r>
      <w:r w:rsidDel="00000000" w:rsidR="00000000" w:rsidRPr="00000000">
        <w:rPr>
          <w:i w:val="1"/>
          <w:iCs w:val="1"/>
          <w:rtl w:val="0"/>
        </w:rPr>
        <w:t xml:space="preserve">E.g. A Reparatory Justice research paper should appear in the central Insights &amp; Resources repository, but should also automatically appear within the Reparatory Justice thematic page.</w:t>
      </w:r>
    </w:p>
    <w:p w:rsidR="00000000" w:rsidDel="00000000" w:rsidP="00000000" w:rsidRDefault="00000000" w:rsidRPr="00000000" w14:paraId="00000006">
      <w:pPr>
        <w:numPr>
          <w:ilvl w:val="0"/>
          <w:numId w:val="2"/>
        </w:numPr>
        <w:spacing w:after="0" w:line="240" w:lineRule="auto"/>
        <w:ind w:left="720" w:hanging="360"/>
      </w:pPr>
      <w:r w:rsidDel="00000000" w:rsidR="00000000" w:rsidRPr="00000000">
        <w:rPr>
          <w:b w:val="1"/>
          <w:bCs w:val="1"/>
          <w:rtl w:val="0"/>
        </w:rPr>
        <w:t xml:space="preserve">Content design is based on clear language hierarchy</w:t>
      </w:r>
      <w:r w:rsidDel="00000000" w:rsidR="00000000" w:rsidRPr="00000000">
        <w:rPr>
          <w:rtl w:val="0"/>
        </w:rPr>
        <w:t xml:space="preserve"> - To maintain consistency and ease of understanding, the website will separate themes, approaches and outputs. Language will be understood as follows:</w:t>
      </w:r>
    </w:p>
    <w:p w:rsidR="00000000" w:rsidDel="00000000" w:rsidP="00000000" w:rsidRDefault="00000000" w:rsidRPr="00000000" w14:paraId="00000007">
      <w:pPr>
        <w:numPr>
          <w:ilvl w:val="1"/>
          <w:numId w:val="2"/>
        </w:numPr>
        <w:spacing w:after="0" w:line="240" w:lineRule="auto"/>
        <w:ind w:left="1440" w:hanging="360"/>
      </w:pPr>
      <w:r w:rsidDel="00000000" w:rsidR="00000000" w:rsidRPr="00000000">
        <w:rPr>
          <w:rtl w:val="0"/>
        </w:rPr>
        <w:t xml:space="preserve">Our Work - the 4 issues and thematic areas RI works on.</w:t>
      </w:r>
    </w:p>
    <w:p w:rsidR="00000000" w:rsidDel="00000000" w:rsidP="00000000" w:rsidRDefault="00000000" w:rsidRPr="00000000" w14:paraId="00000008">
      <w:pPr>
        <w:numPr>
          <w:ilvl w:val="1"/>
          <w:numId w:val="2"/>
        </w:numPr>
        <w:spacing w:after="0" w:line="240" w:lineRule="auto"/>
        <w:ind w:left="1440" w:hanging="360"/>
      </w:pPr>
      <w:r w:rsidDel="00000000" w:rsidR="00000000" w:rsidRPr="00000000">
        <w:rPr>
          <w:rtl w:val="0"/>
        </w:rPr>
        <w:t xml:space="preserve">How We Work - the approaches and methods RI applies within and across those thematic areas. (General organizational approach is presented separately as thematic approaches are embedded to thematic pages.)</w:t>
      </w:r>
    </w:p>
    <w:p w:rsidR="00000000" w:rsidDel="00000000" w:rsidP="00000000" w:rsidRDefault="00000000" w:rsidRPr="00000000" w14:paraId="00000009">
      <w:pPr>
        <w:numPr>
          <w:ilvl w:val="1"/>
          <w:numId w:val="2"/>
        </w:numPr>
        <w:spacing w:after="0" w:line="240" w:lineRule="auto"/>
        <w:ind w:left="1440" w:hanging="360"/>
      </w:pPr>
      <w:r w:rsidDel="00000000" w:rsidR="00000000" w:rsidRPr="00000000">
        <w:rPr>
          <w:rtl w:val="0"/>
        </w:rPr>
        <w:t xml:space="preserve">Programmes/Projects - specific interventions undertaken under one or more thematic areas.</w:t>
      </w:r>
    </w:p>
    <w:p w:rsidR="00000000" w:rsidDel="00000000" w:rsidP="00000000" w:rsidRDefault="00000000" w:rsidRPr="00000000" w14:paraId="0000000A">
      <w:pPr>
        <w:numPr>
          <w:ilvl w:val="1"/>
          <w:numId w:val="2"/>
        </w:numPr>
        <w:spacing w:after="0" w:line="240" w:lineRule="auto"/>
        <w:ind w:left="1440" w:hanging="360"/>
      </w:pPr>
      <w:r w:rsidDel="00000000" w:rsidR="00000000" w:rsidRPr="00000000">
        <w:rPr>
          <w:rtl w:val="0"/>
        </w:rPr>
        <w:t xml:space="preserve">Insights &amp; Resources - knowledge and communication outputs produced through RI's work e.g. Research reports, Policy briefs, Articles, Reports from convenings, Multimedia resources</w:t>
      </w:r>
    </w:p>
    <w:p w:rsidR="00000000" w:rsidDel="00000000" w:rsidP="00000000" w:rsidRDefault="00000000" w:rsidRPr="00000000" w14:paraId="0000000B">
      <w:pPr>
        <w:numPr>
          <w:ilvl w:val="1"/>
          <w:numId w:val="2"/>
        </w:numPr>
        <w:spacing w:after="0" w:line="240" w:lineRule="auto"/>
        <w:ind w:left="1440" w:hanging="360"/>
      </w:pPr>
      <w:r w:rsidDel="00000000" w:rsidR="00000000" w:rsidRPr="00000000">
        <w:rPr>
          <w:rtl w:val="0"/>
        </w:rPr>
        <w:t xml:space="preserve">Events - convenings, conferences, dialogues, festivals, roundtables and other events organised or participated in by RI.</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Dynamic content tagging for end-to-end information</w:t>
      </w:r>
      <w:r w:rsidDel="00000000" w:rsidR="00000000" w:rsidRPr="00000000">
        <w:rPr>
          <w:rtl w:val="0"/>
        </w:rPr>
        <w:t xml:space="preserve"> - Content will be tagged on attributes such as Theme, Resource type, Programme/project ensuring content appears across relevant pages to reduce time spent navigating between webpages. </w:t>
      </w:r>
      <w:sdt>
        <w:sdtPr>
          <w:id w:val="1091409301"/>
          <w:tag w:val="goog_rdk_0"/>
        </w:sdtPr>
        <w:sdtContent>
          <w:r w:rsidDel="00000000" w:rsidR="00000000" w:rsidRPr="00000000">
            <w:rPr>
              <w:rFonts w:ascii="Cardo" w:cs="Cardo" w:eastAsia="Cardo" w:hAnsi="Cardo"/>
              <w:i w:val="1"/>
              <w:iCs w:val="1"/>
              <w:rtl w:val="0"/>
            </w:rPr>
            <w:t xml:space="preserve">E.g. A policy brief on reparatory justice in Ghana could therefore appear automatically in the Insights &amp; Resources → Policy Briefs; Our Work → Reparatory Justice → Latest Insights and; Relevant project page</w:t>
          </w:r>
        </w:sdtContent>
      </w:sdt>
    </w:p>
    <w:p w:rsidR="00000000" w:rsidDel="00000000" w:rsidP="00000000" w:rsidRDefault="00000000" w:rsidRPr="00000000" w14:paraId="0000000D">
      <w:pPr>
        <w:numPr>
          <w:ilvl w:val="0"/>
          <w:numId w:val="2"/>
        </w:numPr>
        <w:ind w:left="720" w:hanging="360"/>
        <w:rPr/>
      </w:pPr>
      <w:r w:rsidDel="00000000" w:rsidR="00000000" w:rsidRPr="00000000">
        <w:rPr>
          <w:b w:val="1"/>
          <w:bCs w:val="1"/>
          <w:rtl w:val="0"/>
        </w:rPr>
        <w:t xml:space="preserve">Simple Navigation</w:t>
      </w:r>
      <w:r w:rsidDel="00000000" w:rsidR="00000000" w:rsidRPr="00000000">
        <w:rPr>
          <w:rtl w:val="0"/>
        </w:rPr>
        <w:t xml:space="preserve"> - </w:t>
      </w:r>
      <w:r w:rsidDel="00000000" w:rsidR="00000000" w:rsidRPr="00000000">
        <w:rPr>
          <w:rtl w:val="0"/>
        </w:rPr>
        <w:t xml:space="preserve">The primary navigation bar will not use dropdown menus. Navigation into deeper levels of the website will happen once a visitor arrives on the relevant landing page. E.g. Our Work will introduce the four thematic areas and direct users into each thematic page rather than presenting all four themes in a dropdown menu.</w:t>
      </w:r>
    </w:p>
    <w:p w:rsidR="00000000" w:rsidDel="00000000" w:rsidP="00000000" w:rsidRDefault="00000000" w:rsidRPr="00000000" w14:paraId="0000000E">
      <w:pPr>
        <w:numPr>
          <w:ilvl w:val="0"/>
          <w:numId w:val="2"/>
        </w:numPr>
        <w:ind w:left="720" w:hanging="360"/>
        <w:rPr/>
      </w:pPr>
      <w:r w:rsidDel="00000000" w:rsidR="00000000" w:rsidRPr="00000000">
        <w:rPr>
          <w:b w:val="1"/>
          <w:bCs w:val="1"/>
          <w:rtl w:val="0"/>
        </w:rPr>
        <w:t xml:space="preserve">The website should prioritise useful public-facing information</w:t>
      </w:r>
      <w:r w:rsidDel="00000000" w:rsidR="00000000" w:rsidRPr="00000000">
        <w:rPr>
          <w:rtl w:val="0"/>
        </w:rPr>
        <w:t xml:space="preserve"> - Not every piece of institutional information supplied by RI needs to become prominent website content. E.g. Operational capabilities such as subgranting is important but should be treated as latent information relevant within programme descriptions or partnership information, but does not need to become a major homepage message or top-level navigation item.</w:t>
      </w:r>
    </w:p>
    <w:p w:rsidR="00000000" w:rsidDel="00000000" w:rsidP="00000000" w:rsidRDefault="00000000" w:rsidRPr="00000000" w14:paraId="0000000F">
      <w:pPr>
        <w:keepNext w:val="0"/>
        <w:keepLines w:val="0"/>
        <w:numPr>
          <w:ilvl w:val="0"/>
          <w:numId w:val="2"/>
        </w:numPr>
        <w:spacing w:before="280" w:lineRule="auto"/>
        <w:ind w:left="720" w:hanging="360"/>
        <w:sectPr>
          <w:pgSz w:h="16838" w:w="11906" w:orient="portrait"/>
          <w:pgMar w:bottom="1080" w:top="1080" w:left="1080" w:right="1080" w:header="1296" w:footer="720"/>
          <w:pgNumType w:start="1"/>
        </w:sectPr>
      </w:pPr>
      <w:r w:rsidDel="00000000" w:rsidR="00000000" w:rsidRPr="00000000">
        <w:rPr>
          <w:b w:val="1"/>
          <w:bCs w:val="1"/>
          <w:color w:val="000000"/>
          <w:sz w:val="26"/>
          <w:szCs w:val="26"/>
          <w:rtl w:val="0"/>
        </w:rPr>
        <w:t xml:space="preserve">Impact is embedded across the website, not treated as a standalone section (current)</w:t>
      </w:r>
      <w:r w:rsidDel="00000000" w:rsidR="00000000" w:rsidRPr="00000000">
        <w:rPr>
          <w:color w:val="000000"/>
          <w:sz w:val="26"/>
          <w:szCs w:val="26"/>
          <w:rtl w:val="0"/>
        </w:rPr>
        <w:t xml:space="preserve"> - </w:t>
      </w:r>
      <w:r w:rsidDel="00000000" w:rsidR="00000000" w:rsidRPr="00000000">
        <w:rPr>
          <w:rtl w:val="0"/>
        </w:rPr>
        <w:t xml:space="preserve">Evidence of RI’s contribution, influence and results should be integrated into the Home Page, thematic focus areas, programme pages, Insights &amp; Resources, and Events so that visitors encounter impact in the context of the work that produced it. As RI develops a larger body of structured results, evidence and outcome data over time, a dedicated Impact section can be considered in future iterations of the website</w:t>
      </w:r>
    </w:p>
    <w:p w:rsidR="00000000" w:rsidDel="00000000" w:rsidP="00000000" w:rsidRDefault="00000000" w:rsidRPr="00000000" w14:paraId="00000010">
      <w:pPr>
        <w:keepNext w:val="0"/>
        <w:keepLines w:val="0"/>
        <w:spacing w:before="280" w:lineRule="auto"/>
        <w:jc w:val="center"/>
        <w:rPr/>
        <w:sectPr>
          <w:type w:val="nextPage"/>
          <w:pgSz w:h="11906" w:w="16838" w:orient="landscape"/>
          <w:pgMar w:bottom="1080" w:top="1080" w:left="1080" w:right="1080" w:header="1296" w:footer="720"/>
        </w:sectPr>
      </w:pPr>
      <w:r w:rsidDel="00000000" w:rsidR="00000000" w:rsidRPr="00000000">
        <w:rPr/>
        <w:drawing>
          <wp:inline distB="114300" distT="114300" distL="114300" distR="114300">
            <wp:extent cx="8348663" cy="6253354"/>
            <wp:effectExtent b="12700" l="12700" r="12700" t="1270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348663" cy="62533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1">
      <w:pPr>
        <w:spacing w:after="0" w:line="240" w:lineRule="auto"/>
        <w:rPr>
          <w:b w:val="1"/>
          <w:bCs w:val="1"/>
        </w:rPr>
      </w:pPr>
      <w:r w:rsidDel="00000000" w:rsidR="00000000" w:rsidRPr="00000000">
        <w:rPr>
          <w:b w:val="1"/>
          <w:bCs w:val="1"/>
          <w:rtl w:val="0"/>
        </w:rPr>
        <w:t xml:space="preserve">To be delivered:</w:t>
      </w:r>
    </w:p>
    <w:p w:rsidR="00000000" w:rsidDel="00000000" w:rsidP="00000000" w:rsidRDefault="00000000" w:rsidRPr="00000000" w14:paraId="00000012">
      <w:pPr>
        <w:numPr>
          <w:ilvl w:val="0"/>
          <w:numId w:val="1"/>
        </w:numPr>
        <w:spacing w:after="0" w:line="240" w:lineRule="auto"/>
        <w:ind w:left="720" w:hanging="360"/>
        <w:rPr/>
      </w:pPr>
      <w:r w:rsidDel="00000000" w:rsidR="00000000" w:rsidRPr="00000000">
        <w:rPr>
          <w:rtl w:val="0"/>
        </w:rPr>
        <w:t xml:space="preserve">Brand Alignment Notes </w:t>
      </w:r>
    </w:p>
    <w:p w:rsidR="00000000" w:rsidDel="00000000" w:rsidP="00000000" w:rsidRDefault="00000000" w:rsidRPr="00000000" w14:paraId="00000013">
      <w:pPr>
        <w:numPr>
          <w:ilvl w:val="1"/>
          <w:numId w:val="1"/>
        </w:numPr>
        <w:spacing w:after="0" w:line="240" w:lineRule="auto"/>
        <w:ind w:left="1440" w:hanging="360"/>
      </w:pPr>
      <w:r w:rsidDel="00000000" w:rsidR="00000000" w:rsidRPr="00000000">
        <w:rPr>
          <w:rtl w:val="0"/>
        </w:rPr>
        <w:t xml:space="preserve">Logo Update</w:t>
      </w:r>
    </w:p>
    <w:p w:rsidR="00000000" w:rsidDel="00000000" w:rsidP="00000000" w:rsidRDefault="00000000" w:rsidRPr="00000000" w14:paraId="00000014">
      <w:pPr>
        <w:numPr>
          <w:ilvl w:val="1"/>
          <w:numId w:val="1"/>
        </w:numPr>
        <w:spacing w:after="0" w:line="240" w:lineRule="auto"/>
        <w:ind w:left="1440" w:hanging="360"/>
        <w:rPr>
          <w:u w:val="none"/>
        </w:rPr>
      </w:pPr>
      <w:r w:rsidDel="00000000" w:rsidR="00000000" w:rsidRPr="00000000">
        <w:rPr>
          <w:rtl w:val="0"/>
        </w:rPr>
        <w:t xml:space="preserve">Palette Refresh</w:t>
      </w:r>
    </w:p>
    <w:p w:rsidR="00000000" w:rsidDel="00000000" w:rsidP="00000000" w:rsidRDefault="00000000" w:rsidRPr="00000000" w14:paraId="00000015">
      <w:pPr>
        <w:numPr>
          <w:ilvl w:val="1"/>
          <w:numId w:val="1"/>
        </w:numPr>
        <w:spacing w:after="0" w:line="240" w:lineRule="auto"/>
        <w:ind w:left="1440" w:hanging="360"/>
        <w:rPr>
          <w:u w:val="none"/>
        </w:rPr>
      </w:pPr>
      <w:r w:rsidDel="00000000" w:rsidR="00000000" w:rsidRPr="00000000">
        <w:rPr>
          <w:rtl w:val="0"/>
        </w:rPr>
        <w:t xml:space="preserve">Typography</w:t>
      </w:r>
    </w:p>
    <w:p w:rsidR="00000000" w:rsidDel="00000000" w:rsidP="00000000" w:rsidRDefault="00000000" w:rsidRPr="00000000" w14:paraId="00000016">
      <w:pPr>
        <w:numPr>
          <w:ilvl w:val="1"/>
          <w:numId w:val="1"/>
        </w:numPr>
        <w:spacing w:after="0" w:line="240" w:lineRule="auto"/>
        <w:ind w:left="1440" w:hanging="360"/>
      </w:pPr>
      <w:r w:rsidDel="00000000" w:rsidR="00000000" w:rsidRPr="00000000">
        <w:rPr>
          <w:rtl w:val="0"/>
        </w:rPr>
        <w:t xml:space="preserve">Content Design</w:t>
      </w:r>
    </w:p>
    <w:p w:rsidR="00000000" w:rsidDel="00000000" w:rsidP="00000000" w:rsidRDefault="00000000" w:rsidRPr="00000000" w14:paraId="00000017">
      <w:pPr>
        <w:numPr>
          <w:ilvl w:val="1"/>
          <w:numId w:val="1"/>
        </w:numPr>
        <w:spacing w:after="0" w:line="240" w:lineRule="auto"/>
        <w:ind w:left="1440" w:hanging="360"/>
        <w:rPr>
          <w:u w:val="none"/>
        </w:rPr>
      </w:pPr>
      <w:r w:rsidDel="00000000" w:rsidR="00000000" w:rsidRPr="00000000">
        <w:rPr>
          <w:rtl w:val="0"/>
        </w:rPr>
        <w:t xml:space="preserve">Strategic Confusion across the current website, info pack, and online presence</w:t>
      </w:r>
    </w:p>
    <w:p w:rsidR="00000000" w:rsidDel="00000000" w:rsidP="00000000" w:rsidRDefault="00000000" w:rsidRPr="00000000" w14:paraId="00000018">
      <w:pPr>
        <w:spacing w:after="0" w:line="240" w:lineRule="auto"/>
        <w:ind w:left="1440" w:firstLine="0"/>
        <w:rPr/>
      </w:pPr>
      <w:r w:rsidDel="00000000" w:rsidR="00000000" w:rsidRPr="00000000">
        <w:rPr>
          <w:rtl w:val="0"/>
        </w:rPr>
      </w:r>
    </w:p>
    <w:p w:rsidR="00000000" w:rsidDel="00000000" w:rsidP="00000000" w:rsidRDefault="00000000" w:rsidRPr="00000000" w14:paraId="00000019">
      <w:pPr>
        <w:numPr>
          <w:ilvl w:val="0"/>
          <w:numId w:val="1"/>
        </w:numPr>
        <w:spacing w:after="0" w:line="240" w:lineRule="auto"/>
        <w:ind w:left="720" w:hanging="360"/>
        <w:rPr/>
      </w:pPr>
      <w:r w:rsidDel="00000000" w:rsidR="00000000" w:rsidRPr="00000000">
        <w:rPr>
          <w:rtl w:val="0"/>
        </w:rPr>
        <w:t xml:space="preserve">Information Architecture - Site Map + Notes:</w:t>
      </w:r>
    </w:p>
    <w:p w:rsidR="00000000" w:rsidDel="00000000" w:rsidP="00000000" w:rsidRDefault="00000000" w:rsidRPr="00000000" w14:paraId="0000001A">
      <w:pPr>
        <w:numPr>
          <w:ilvl w:val="1"/>
          <w:numId w:val="1"/>
        </w:numPr>
        <w:spacing w:after="0" w:line="240" w:lineRule="auto"/>
        <w:ind w:left="1440" w:hanging="360"/>
      </w:pPr>
      <w:r w:rsidDel="00000000" w:rsidR="00000000" w:rsidRPr="00000000">
        <w:rPr>
          <w:rtl w:val="0"/>
        </w:rPr>
        <w:t xml:space="preserve">Separate Current blogs into Research &amp; Insights</w:t>
      </w:r>
    </w:p>
    <w:p w:rsidR="00000000" w:rsidDel="00000000" w:rsidP="00000000" w:rsidRDefault="00000000" w:rsidRPr="00000000" w14:paraId="0000001B">
      <w:pPr>
        <w:numPr>
          <w:ilvl w:val="2"/>
          <w:numId w:val="1"/>
        </w:numPr>
        <w:spacing w:after="0" w:line="240" w:lineRule="auto"/>
        <w:ind w:left="2160" w:hanging="360"/>
      </w:pPr>
      <w:r w:rsidDel="00000000" w:rsidR="00000000" w:rsidRPr="00000000">
        <w:rPr>
          <w:rtl w:val="0"/>
        </w:rPr>
        <w:t xml:space="preserve">Research is Publications</w:t>
      </w:r>
    </w:p>
    <w:p w:rsidR="00000000" w:rsidDel="00000000" w:rsidP="00000000" w:rsidRDefault="00000000" w:rsidRPr="00000000" w14:paraId="0000001C">
      <w:pPr>
        <w:spacing w:after="0" w:line="240" w:lineRule="auto"/>
        <w:ind w:left="720" w:firstLine="0"/>
        <w:rPr/>
      </w:pPr>
      <w:r w:rsidDel="00000000" w:rsidR="00000000" w:rsidRPr="00000000">
        <w:rPr>
          <w:rtl w:val="0"/>
        </w:rPr>
      </w:r>
    </w:p>
    <w:p w:rsidR="00000000" w:rsidDel="00000000" w:rsidP="00000000" w:rsidRDefault="00000000" w:rsidRPr="00000000" w14:paraId="0000001D">
      <w:pPr>
        <w:numPr>
          <w:ilvl w:val="0"/>
          <w:numId w:val="1"/>
        </w:numPr>
        <w:spacing w:after="0" w:line="240" w:lineRule="auto"/>
        <w:ind w:left="720" w:hanging="360"/>
        <w:rPr/>
      </w:pPr>
      <w:r w:rsidDel="00000000" w:rsidR="00000000" w:rsidRPr="00000000">
        <w:rPr>
          <w:rtl w:val="0"/>
        </w:rPr>
        <w:t xml:space="preserve">UX</w:t>
      </w:r>
    </w:p>
    <w:p w:rsidR="00000000" w:rsidDel="00000000" w:rsidP="00000000" w:rsidRDefault="00000000" w:rsidRPr="00000000" w14:paraId="0000001E">
      <w:pPr>
        <w:spacing w:after="0" w:line="240" w:lineRule="auto"/>
        <w:rPr>
          <w:b w:val="1"/>
          <w:bCs w:val="1"/>
        </w:rPr>
      </w:pPr>
      <w:r w:rsidDel="00000000" w:rsidR="00000000" w:rsidRPr="00000000">
        <w:rPr>
          <w:rtl w:val="0"/>
        </w:rPr>
      </w:r>
    </w:p>
    <w:p w:rsidR="00000000" w:rsidDel="00000000" w:rsidP="00000000" w:rsidRDefault="00000000" w:rsidRPr="00000000" w14:paraId="0000001F">
      <w:pPr>
        <w:spacing w:after="0" w:line="240" w:lineRule="auto"/>
        <w:rPr>
          <w:b w:val="1"/>
          <w:bCs w:val="1"/>
        </w:rPr>
      </w:pPr>
      <w:r w:rsidDel="00000000" w:rsidR="00000000" w:rsidRPr="00000000">
        <w:rPr>
          <w:rtl w:val="0"/>
        </w:rPr>
      </w:r>
    </w:p>
    <w:p w:rsidR="00000000" w:rsidDel="00000000" w:rsidP="00000000" w:rsidRDefault="00000000" w:rsidRPr="00000000" w14:paraId="00000020">
      <w:pPr>
        <w:spacing w:after="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0" w:line="240" w:lineRule="auto"/>
        <w:rPr>
          <w:b w:val="1"/>
          <w:bCs w:val="1"/>
        </w:rPr>
      </w:pPr>
      <w:r w:rsidDel="00000000" w:rsidR="00000000" w:rsidRPr="00000000">
        <w:rPr>
          <w:rtl w:val="0"/>
        </w:rPr>
      </w:r>
    </w:p>
    <w:p w:rsidR="00000000" w:rsidDel="00000000" w:rsidP="00000000" w:rsidRDefault="00000000" w:rsidRPr="00000000" w14:paraId="00000022">
      <w:pPr>
        <w:spacing w:after="0" w:line="240" w:lineRule="auto"/>
        <w:rPr>
          <w:b w:val="1"/>
          <w:bCs w:val="1"/>
        </w:rPr>
      </w:pPr>
      <w:r w:rsidDel="00000000" w:rsidR="00000000" w:rsidRPr="00000000">
        <w:rPr>
          <w:rtl w:val="0"/>
        </w:rPr>
      </w:r>
    </w:p>
    <w:sdt>
      <w:sdtPr>
        <w:lock w:val="contentLocked"/>
        <w:id w:val="367246638"/>
        <w:tag w:val="goog_rdk_1"/>
      </w:sdtPr>
      <w:sdtContent>
        <w:tbl>
          <w:tblPr>
            <w:tblStyle w:val="Table1"/>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9.2"/>
            <w:gridCol w:w="1949.2"/>
            <w:gridCol w:w="1949.2"/>
            <w:gridCol w:w="1949.2"/>
            <w:gridCol w:w="1949.2"/>
            <w:tblGridChange w:id="0">
              <w:tblGrid>
                <w:gridCol w:w="1949.2"/>
                <w:gridCol w:w="1949.2"/>
                <w:gridCol w:w="1949.2"/>
                <w:gridCol w:w="1949.2"/>
                <w:gridCol w:w="194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Home (Logo)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Our Work/ Programs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Insights &amp;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Events</w:t>
                </w:r>
              </w:p>
            </w:tc>
          </w:tr>
        </w:tbl>
      </w:sdtContent>
    </w:sdt>
    <w:p w:rsidR="00000000" w:rsidDel="00000000" w:rsidP="00000000" w:rsidRDefault="00000000" w:rsidRPr="00000000" w14:paraId="00000028">
      <w:pPr>
        <w:spacing w:after="0" w:line="240" w:lineRule="auto"/>
        <w:rPr>
          <w:b w:val="1"/>
          <w:bCs w:val="1"/>
        </w:rPr>
      </w:pPr>
      <w:r w:rsidDel="00000000" w:rsidR="00000000" w:rsidRPr="00000000">
        <w:rPr>
          <w:rtl w:val="0"/>
        </w:rPr>
      </w:r>
    </w:p>
    <w:p w:rsidR="00000000" w:rsidDel="00000000" w:rsidP="00000000" w:rsidRDefault="00000000" w:rsidRPr="00000000" w14:paraId="00000029">
      <w:pPr>
        <w:spacing w:after="0" w:line="240" w:lineRule="auto"/>
        <w:rPr>
          <w:b w:val="1"/>
          <w:bCs w:val="1"/>
        </w:rPr>
      </w:pPr>
      <w:r w:rsidDel="00000000" w:rsidR="00000000" w:rsidRPr="00000000">
        <w:rPr>
          <w:b w:val="1"/>
          <w:bCs w:val="1"/>
          <w:rtl w:val="0"/>
        </w:rPr>
        <w:t xml:space="preserve">Home Page</w:t>
      </w:r>
    </w:p>
    <w:p w:rsidR="00000000" w:rsidDel="00000000" w:rsidP="00000000" w:rsidRDefault="00000000" w:rsidRPr="00000000" w14:paraId="0000002A">
      <w:pPr>
        <w:numPr>
          <w:ilvl w:val="0"/>
          <w:numId w:val="10"/>
        </w:numPr>
        <w:spacing w:after="0" w:line="240" w:lineRule="auto"/>
        <w:ind w:left="720" w:hanging="360"/>
        <w:rPr/>
      </w:pPr>
      <w:r w:rsidDel="00000000" w:rsidR="00000000" w:rsidRPr="00000000">
        <w:rPr>
          <w:b w:val="1"/>
          <w:bCs w:val="1"/>
          <w:rtl w:val="0"/>
        </w:rPr>
        <w:t xml:space="preserve">Hero Banner</w:t>
      </w:r>
      <w:r w:rsidDel="00000000" w:rsidR="00000000" w:rsidRPr="00000000">
        <w:rPr>
          <w:rtl w:val="0"/>
        </w:rPr>
        <w:t xml:space="preserve"> (Vision Statement - i.e. What is Reformed Initiatives trying to do without talking about the Org/Tagline with 1 or 2 CTA buttons - CTA could be impact) - </w:t>
      </w:r>
      <w:r w:rsidDel="00000000" w:rsidR="00000000" w:rsidRPr="00000000">
        <w:rPr>
          <w:i w:val="1"/>
          <w:iCs w:val="1"/>
          <w:rtl w:val="0"/>
        </w:rPr>
        <w:t xml:space="preserve">see how to make hero interesting</w:t>
      </w:r>
    </w:p>
    <w:p w:rsidR="00000000" w:rsidDel="00000000" w:rsidP="00000000" w:rsidRDefault="00000000" w:rsidRPr="00000000" w14:paraId="0000002B">
      <w:pPr>
        <w:numPr>
          <w:ilvl w:val="0"/>
          <w:numId w:val="10"/>
        </w:numPr>
        <w:spacing w:after="0" w:line="240" w:lineRule="auto"/>
        <w:ind w:left="720" w:hanging="360"/>
        <w:rPr>
          <w:b w:val="1"/>
          <w:bCs w:val="1"/>
        </w:rPr>
      </w:pPr>
      <w:r w:rsidDel="00000000" w:rsidR="00000000" w:rsidRPr="00000000">
        <w:rPr>
          <w:b w:val="1"/>
          <w:bCs w:val="1"/>
          <w:rtl w:val="0"/>
        </w:rPr>
        <w:t xml:space="preserve">About RI &amp; Impact Statement teaser</w:t>
      </w:r>
    </w:p>
    <w:p w:rsidR="00000000" w:rsidDel="00000000" w:rsidP="00000000" w:rsidRDefault="00000000" w:rsidRPr="00000000" w14:paraId="0000002C">
      <w:pPr>
        <w:numPr>
          <w:ilvl w:val="1"/>
          <w:numId w:val="10"/>
        </w:numPr>
        <w:spacing w:after="0" w:line="240" w:lineRule="auto"/>
        <w:ind w:left="1440" w:hanging="360"/>
        <w:rPr>
          <w:b w:val="1"/>
          <w:bCs w:val="1"/>
          <w:u w:val="none"/>
        </w:rPr>
      </w:pPr>
      <w:r w:rsidDel="00000000" w:rsidR="00000000" w:rsidRPr="00000000">
        <w:rPr>
          <w:b w:val="1"/>
          <w:bCs w:val="1"/>
        </w:rPr>
        <w:drawing>
          <wp:inline distB="114300" distT="114300" distL="114300" distR="114300">
            <wp:extent cx="3747389" cy="229076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47389"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1"/>
          <w:numId w:val="10"/>
        </w:numPr>
        <w:spacing w:after="0" w:line="240" w:lineRule="auto"/>
        <w:ind w:left="1440" w:hanging="360"/>
      </w:pPr>
      <w:r w:rsidDel="00000000" w:rsidR="00000000" w:rsidRPr="00000000">
        <w:rPr/>
        <w:drawing>
          <wp:inline distB="114300" distT="114300" distL="114300" distR="114300">
            <wp:extent cx="3689577" cy="1519238"/>
            <wp:effectExtent b="12700" l="12700" r="12700" t="1270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89577" cy="15192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10"/>
        </w:numPr>
        <w:spacing w:after="0" w:line="240" w:lineRule="auto"/>
        <w:ind w:left="720" w:hanging="360"/>
        <w:rPr>
          <w:u w:val="none"/>
        </w:rPr>
      </w:pPr>
      <w:r w:rsidDel="00000000" w:rsidR="00000000" w:rsidRPr="00000000">
        <w:rPr>
          <w:b w:val="1"/>
          <w:bCs w:val="1"/>
          <w:rtl w:val="0"/>
        </w:rPr>
        <w:t xml:space="preserve">Programs/What we do/Focus Areas/Priorities</w:t>
      </w:r>
      <w:r w:rsidDel="00000000" w:rsidR="00000000" w:rsidRPr="00000000">
        <w:rPr>
          <w:rtl w:val="0"/>
        </w:rPr>
        <w:t xml:space="preserve"> (Reparatory Justice, Human Rights, Transitional Justice, Democracy &amp; Governance)</w:t>
      </w:r>
    </w:p>
    <w:p w:rsidR="00000000" w:rsidDel="00000000" w:rsidP="00000000" w:rsidRDefault="00000000" w:rsidRPr="00000000" w14:paraId="0000002F">
      <w:pPr>
        <w:numPr>
          <w:ilvl w:val="1"/>
          <w:numId w:val="10"/>
        </w:numPr>
        <w:spacing w:after="0" w:line="240" w:lineRule="auto"/>
        <w:ind w:left="1440" w:hanging="360"/>
        <w:rPr>
          <w:u w:val="none"/>
        </w:rPr>
      </w:pPr>
      <w:r w:rsidDel="00000000" w:rsidR="00000000" w:rsidRPr="00000000">
        <w:rPr/>
        <w:drawing>
          <wp:inline distB="114300" distT="114300" distL="114300" distR="114300">
            <wp:extent cx="3713578" cy="1202903"/>
            <wp:effectExtent b="12700" l="12700" r="12700" t="1270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713578" cy="1202903"/>
                    </a:xfrm>
                    <a:prstGeom prst="rect"/>
                    <a:ln w="12700">
                      <a:solidFill>
                        <a:srgbClr val="000000"/>
                      </a:solidFill>
                      <a:prstDash val="solid"/>
                    </a:ln>
                  </pic:spPr>
                </pic:pic>
              </a:graphicData>
            </a:graphic>
          </wp:inline>
        </w:drawing>
      </w:r>
      <w:r w:rsidDel="00000000" w:rsidR="00000000" w:rsidRPr="00000000">
        <w:rPr>
          <w:rtl w:val="0"/>
        </w:rPr>
        <w:t xml:space="preserve">wri</w:t>
      </w:r>
    </w:p>
    <w:p w:rsidR="00000000" w:rsidDel="00000000" w:rsidP="00000000" w:rsidRDefault="00000000" w:rsidRPr="00000000" w14:paraId="00000030">
      <w:pPr>
        <w:numPr>
          <w:ilvl w:val="1"/>
          <w:numId w:val="10"/>
        </w:numPr>
        <w:spacing w:after="0" w:line="240" w:lineRule="auto"/>
        <w:ind w:left="1440" w:hanging="360"/>
      </w:pPr>
      <w:r w:rsidDel="00000000" w:rsidR="00000000" w:rsidRPr="00000000">
        <w:rPr/>
        <w:drawing>
          <wp:inline distB="114300" distT="114300" distL="114300" distR="114300">
            <wp:extent cx="3467341" cy="1595438"/>
            <wp:effectExtent b="12700" l="12700" r="12700" t="1270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467341" cy="1595438"/>
                    </a:xfrm>
                    <a:prstGeom prst="rect"/>
                    <a:ln w="12700">
                      <a:solidFill>
                        <a:srgbClr val="000000"/>
                      </a:solidFill>
                      <a:prstDash val="solid"/>
                    </a:ln>
                  </pic:spPr>
                </pic:pic>
              </a:graphicData>
            </a:graphic>
          </wp:inline>
        </w:drawing>
      </w:r>
      <w:r w:rsidDel="00000000" w:rsidR="00000000" w:rsidRPr="00000000">
        <w:rPr>
          <w:rtl w:val="0"/>
        </w:rPr>
        <w:t xml:space="preserve"> rani</w:t>
      </w:r>
    </w:p>
    <w:p w:rsidR="00000000" w:rsidDel="00000000" w:rsidP="00000000" w:rsidRDefault="00000000" w:rsidRPr="00000000" w14:paraId="00000031">
      <w:pPr>
        <w:numPr>
          <w:ilvl w:val="0"/>
          <w:numId w:val="10"/>
        </w:numPr>
        <w:spacing w:after="0" w:line="240" w:lineRule="auto"/>
        <w:ind w:left="720" w:hanging="360"/>
        <w:rPr>
          <w:b w:val="1"/>
          <w:bCs w:val="1"/>
        </w:rPr>
      </w:pPr>
      <w:r w:rsidDel="00000000" w:rsidR="00000000" w:rsidRPr="00000000">
        <w:rPr>
          <w:b w:val="1"/>
          <w:bCs w:val="1"/>
          <w:rtl w:val="0"/>
        </w:rPr>
        <w:t xml:space="preserve">Featured/Latest</w:t>
      </w:r>
    </w:p>
    <w:p w:rsidR="00000000" w:rsidDel="00000000" w:rsidP="00000000" w:rsidRDefault="00000000" w:rsidRPr="00000000" w14:paraId="00000032">
      <w:pPr>
        <w:numPr>
          <w:ilvl w:val="1"/>
          <w:numId w:val="10"/>
        </w:numPr>
        <w:spacing w:after="0" w:line="240" w:lineRule="auto"/>
        <w:ind w:left="1440" w:hanging="360"/>
        <w:rPr>
          <w:u w:val="none"/>
        </w:rPr>
      </w:pPr>
      <w:r w:rsidDel="00000000" w:rsidR="00000000" w:rsidRPr="00000000">
        <w:rPr>
          <w:rtl w:val="0"/>
        </w:rPr>
        <w:t xml:space="preserve"> </w:t>
      </w:r>
      <w:r w:rsidDel="00000000" w:rsidR="00000000" w:rsidRPr="00000000">
        <w:rPr/>
        <w:drawing>
          <wp:inline distB="114300" distT="114300" distL="114300" distR="114300">
            <wp:extent cx="3871968" cy="2212553"/>
            <wp:effectExtent b="12700" l="12700" r="12700" t="1270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871968" cy="221255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10"/>
        </w:numPr>
        <w:spacing w:after="0" w:line="240" w:lineRule="auto"/>
        <w:ind w:left="720" w:hanging="360"/>
        <w:rPr>
          <w:b w:val="1"/>
          <w:bCs w:val="1"/>
        </w:rPr>
      </w:pPr>
      <w:r w:rsidDel="00000000" w:rsidR="00000000" w:rsidRPr="00000000">
        <w:rPr>
          <w:b w:val="1"/>
          <w:bCs w:val="1"/>
          <w:rtl w:val="0"/>
        </w:rPr>
        <w:t xml:space="preserve">Our Global Reach</w:t>
      </w:r>
    </w:p>
    <w:p w:rsidR="00000000" w:rsidDel="00000000" w:rsidP="00000000" w:rsidRDefault="00000000" w:rsidRPr="00000000" w14:paraId="00000034">
      <w:pPr>
        <w:numPr>
          <w:ilvl w:val="1"/>
          <w:numId w:val="10"/>
        </w:numPr>
        <w:spacing w:after="0" w:line="240" w:lineRule="auto"/>
        <w:ind w:left="1440" w:hanging="360"/>
        <w:rPr>
          <w:u w:val="none"/>
        </w:rPr>
      </w:pPr>
      <w:r w:rsidDel="00000000" w:rsidR="00000000" w:rsidRPr="00000000">
        <w:rPr/>
        <w:drawing>
          <wp:inline distB="114300" distT="114300" distL="114300" distR="114300">
            <wp:extent cx="4104446" cy="2584028"/>
            <wp:effectExtent b="12700" l="12700" r="12700" t="1270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104446" cy="2584028"/>
                    </a:xfrm>
                    <a:prstGeom prst="rect"/>
                    <a:ln w="12700">
                      <a:solidFill>
                        <a:srgbClr val="000000"/>
                      </a:solidFill>
                      <a:prstDash val="solid"/>
                    </a:ln>
                  </pic:spPr>
                </pic:pic>
              </a:graphicData>
            </a:graphic>
          </wp:inline>
        </w:drawing>
      </w:r>
      <w:r w:rsidDel="00000000" w:rsidR="00000000" w:rsidRPr="00000000">
        <w:rPr>
          <w:rtl w:val="0"/>
        </w:rPr>
        <w:t xml:space="preserve">wri</w:t>
      </w:r>
    </w:p>
    <w:p w:rsidR="00000000" w:rsidDel="00000000" w:rsidP="00000000" w:rsidRDefault="00000000" w:rsidRPr="00000000" w14:paraId="00000035">
      <w:pPr>
        <w:numPr>
          <w:ilvl w:val="1"/>
          <w:numId w:val="10"/>
        </w:numPr>
        <w:spacing w:after="0" w:line="240" w:lineRule="auto"/>
        <w:ind w:left="1440" w:hanging="360"/>
        <w:rPr>
          <w:u w:val="none"/>
        </w:rPr>
      </w:pPr>
      <w:r w:rsidDel="00000000" w:rsidR="00000000" w:rsidRPr="00000000">
        <w:rPr/>
        <w:drawing>
          <wp:inline distB="114300" distT="114300" distL="114300" distR="114300">
            <wp:extent cx="4105735" cy="2543919"/>
            <wp:effectExtent b="12700" l="12700" r="12700" t="1270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105735" cy="2543919"/>
                    </a:xfrm>
                    <a:prstGeom prst="rect"/>
                    <a:ln w="12700">
                      <a:solidFill>
                        <a:srgbClr val="000000"/>
                      </a:solidFill>
                      <a:prstDash val="solid"/>
                    </a:ln>
                  </pic:spPr>
                </pic:pic>
              </a:graphicData>
            </a:graphic>
          </wp:inline>
        </w:drawing>
      </w:r>
      <w:r w:rsidDel="00000000" w:rsidR="00000000" w:rsidRPr="00000000">
        <w:rPr>
          <w:rtl w:val="0"/>
        </w:rPr>
        <w:t xml:space="preserve">gca</w:t>
      </w:r>
    </w:p>
    <w:p w:rsidR="00000000" w:rsidDel="00000000" w:rsidP="00000000" w:rsidRDefault="00000000" w:rsidRPr="00000000" w14:paraId="00000036">
      <w:pPr>
        <w:numPr>
          <w:ilvl w:val="0"/>
          <w:numId w:val="10"/>
        </w:numPr>
        <w:spacing w:after="0" w:line="240" w:lineRule="auto"/>
        <w:ind w:left="720" w:hanging="360"/>
        <w:rPr>
          <w:u w:val="none"/>
        </w:rPr>
      </w:pPr>
      <w:r w:rsidDel="00000000" w:rsidR="00000000" w:rsidRPr="00000000">
        <w:rPr>
          <w:rtl w:val="0"/>
        </w:rPr>
        <w:t xml:space="preserve">Footer</w:t>
      </w:r>
    </w:p>
    <w:p w:rsidR="00000000" w:rsidDel="00000000" w:rsidP="00000000" w:rsidRDefault="00000000" w:rsidRPr="00000000" w14:paraId="00000037">
      <w:pPr>
        <w:numPr>
          <w:ilvl w:val="1"/>
          <w:numId w:val="10"/>
        </w:numPr>
        <w:spacing w:after="0" w:line="240" w:lineRule="auto"/>
        <w:ind w:left="1440" w:hanging="360"/>
      </w:pPr>
      <w:r w:rsidDel="00000000" w:rsidR="00000000" w:rsidRPr="00000000">
        <w:rPr>
          <w:b w:val="1"/>
          <w:bCs w:val="1"/>
          <w:rtl w:val="0"/>
        </w:rPr>
        <w:t xml:space="preserve">Telephone: </w:t>
      </w:r>
      <w:r w:rsidDel="00000000" w:rsidR="00000000" w:rsidRPr="00000000">
        <w:rPr>
          <w:rtl w:val="0"/>
        </w:rPr>
        <w:t xml:space="preserve">+233 55 336 9902</w:t>
      </w:r>
      <w:r w:rsidDel="00000000" w:rsidR="00000000" w:rsidRPr="00000000">
        <w:rPr>
          <w:rtl w:val="0"/>
        </w:rPr>
      </w:r>
    </w:p>
    <w:p w:rsidR="00000000" w:rsidDel="00000000" w:rsidP="00000000" w:rsidRDefault="00000000" w:rsidRPr="00000000" w14:paraId="00000038">
      <w:pPr>
        <w:numPr>
          <w:ilvl w:val="1"/>
          <w:numId w:val="10"/>
        </w:numPr>
        <w:spacing w:after="0" w:line="240" w:lineRule="auto"/>
        <w:ind w:left="1440" w:hanging="360"/>
      </w:pPr>
      <w:r w:rsidDel="00000000" w:rsidR="00000000" w:rsidRPr="00000000">
        <w:rPr>
          <w:b w:val="1"/>
          <w:bCs w:val="1"/>
          <w:rtl w:val="0"/>
        </w:rPr>
        <w:t xml:space="preserve">Email: </w:t>
      </w:r>
      <w:r w:rsidDel="00000000" w:rsidR="00000000" w:rsidRPr="00000000">
        <w:rPr>
          <w:rtl w:val="0"/>
        </w:rPr>
        <w:t xml:space="preserve">info@reforminitiatives.org</w:t>
      </w:r>
      <w:r w:rsidDel="00000000" w:rsidR="00000000" w:rsidRPr="00000000">
        <w:rPr>
          <w:rtl w:val="0"/>
        </w:rPr>
      </w:r>
    </w:p>
    <w:p w:rsidR="00000000" w:rsidDel="00000000" w:rsidP="00000000" w:rsidRDefault="00000000" w:rsidRPr="00000000" w14:paraId="00000039">
      <w:pPr>
        <w:numPr>
          <w:ilvl w:val="1"/>
          <w:numId w:val="10"/>
        </w:numPr>
        <w:spacing w:after="0" w:line="240" w:lineRule="auto"/>
        <w:ind w:left="1440" w:hanging="360"/>
      </w:pPr>
      <w:r w:rsidDel="00000000" w:rsidR="00000000" w:rsidRPr="00000000">
        <w:rPr>
          <w:b w:val="1"/>
          <w:bCs w:val="1"/>
          <w:rtl w:val="0"/>
        </w:rPr>
        <w:t xml:space="preserve">Location: </w:t>
      </w:r>
      <w:r w:rsidDel="00000000" w:rsidR="00000000" w:rsidRPr="00000000">
        <w:rPr>
          <w:rtl w:val="0"/>
        </w:rPr>
        <w:t xml:space="preserve">3 Nii Ashitey Trebi Street, East Legon, Accra, Ghana</w:t>
      </w:r>
    </w:p>
    <w:p w:rsidR="00000000" w:rsidDel="00000000" w:rsidP="00000000" w:rsidRDefault="00000000" w:rsidRPr="00000000" w14:paraId="0000003A">
      <w:pPr>
        <w:numPr>
          <w:ilvl w:val="1"/>
          <w:numId w:val="10"/>
        </w:numPr>
        <w:spacing w:after="0" w:line="240" w:lineRule="auto"/>
        <w:ind w:left="1440" w:hanging="360"/>
      </w:pPr>
      <w:r w:rsidDel="00000000" w:rsidR="00000000" w:rsidRPr="00000000">
        <w:rPr>
          <w:b w:val="1"/>
          <w:bCs w:val="1"/>
          <w:rtl w:val="0"/>
        </w:rPr>
        <w:t xml:space="preserve">Digital Channels</w:t>
      </w:r>
    </w:p>
    <w:p w:rsidR="00000000" w:rsidDel="00000000" w:rsidP="00000000" w:rsidRDefault="00000000" w:rsidRPr="00000000" w14:paraId="0000003B">
      <w:pPr>
        <w:numPr>
          <w:ilvl w:val="1"/>
          <w:numId w:val="10"/>
        </w:numPr>
        <w:spacing w:after="0" w:line="240" w:lineRule="auto"/>
        <w:ind w:left="1440" w:hanging="360"/>
      </w:pPr>
      <w:hyperlink r:id="rId15">
        <w:r w:rsidDel="00000000" w:rsidR="00000000" w:rsidRPr="00000000">
          <w:rPr>
            <w:b w:val="1"/>
            <w:bCs w:val="1"/>
            <w:color w:val="0563c1"/>
            <w:u w:val="single"/>
            <w:rtl w:val="0"/>
          </w:rPr>
          <w:t xml:space="preserve">See here</w:t>
        </w:r>
      </w:hyperlink>
      <w:r w:rsidDel="00000000" w:rsidR="00000000" w:rsidRPr="00000000">
        <w:rPr>
          <w:rtl w:val="0"/>
        </w:rPr>
      </w:r>
    </w:p>
    <w:p w:rsidR="00000000" w:rsidDel="00000000" w:rsidP="00000000" w:rsidRDefault="00000000" w:rsidRPr="00000000" w14:paraId="0000003C">
      <w:pPr>
        <w:numPr>
          <w:ilvl w:val="1"/>
          <w:numId w:val="10"/>
        </w:numPr>
        <w:spacing w:after="0" w:line="240" w:lineRule="auto"/>
        <w:ind w:left="1440" w:hanging="360"/>
        <w:rPr>
          <w:u w:val="none"/>
        </w:rPr>
      </w:pPr>
      <w:r w:rsidDel="00000000" w:rsidR="00000000" w:rsidRPr="00000000">
        <w:rPr>
          <w:rtl w:val="0"/>
        </w:rPr>
        <w:t xml:space="preserve">Impact</w:t>
      </w:r>
      <w:r w:rsidDel="00000000" w:rsidR="00000000" w:rsidRPr="00000000">
        <w:rPr>
          <w:rtl w:val="0"/>
        </w:rPr>
      </w:r>
    </w:p>
    <w:p w:rsidR="00000000" w:rsidDel="00000000" w:rsidP="00000000" w:rsidRDefault="00000000" w:rsidRPr="00000000" w14:paraId="0000003D">
      <w:pPr>
        <w:spacing w:after="0" w:line="240" w:lineRule="auto"/>
        <w:rPr>
          <w:b w:val="1"/>
          <w:bCs w:val="1"/>
        </w:rPr>
      </w:pPr>
      <w:r w:rsidDel="00000000" w:rsidR="00000000" w:rsidRPr="00000000">
        <w:rPr>
          <w:rtl w:val="0"/>
        </w:rPr>
      </w:r>
    </w:p>
    <w:p w:rsidR="00000000" w:rsidDel="00000000" w:rsidP="00000000" w:rsidRDefault="00000000" w:rsidRPr="00000000" w14:paraId="0000003E">
      <w:pPr>
        <w:spacing w:after="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0" w:line="240" w:lineRule="auto"/>
        <w:rPr>
          <w:b w:val="1"/>
          <w:bCs w:val="1"/>
        </w:rPr>
      </w:pPr>
      <w:r w:rsidDel="00000000" w:rsidR="00000000" w:rsidRPr="00000000">
        <w:rPr>
          <w:rtl w:val="0"/>
        </w:rPr>
      </w:r>
    </w:p>
    <w:p w:rsidR="00000000" w:rsidDel="00000000" w:rsidP="00000000" w:rsidRDefault="00000000" w:rsidRPr="00000000" w14:paraId="00000040">
      <w:pPr>
        <w:spacing w:after="0" w:line="240" w:lineRule="auto"/>
        <w:rPr>
          <w:b w:val="1"/>
          <w:bCs w:val="1"/>
        </w:rPr>
      </w:pPr>
      <w:r w:rsidDel="00000000" w:rsidR="00000000" w:rsidRPr="00000000">
        <w:rPr>
          <w:rtl w:val="0"/>
        </w:rPr>
      </w:r>
    </w:p>
    <w:p w:rsidR="00000000" w:rsidDel="00000000" w:rsidP="00000000" w:rsidRDefault="00000000" w:rsidRPr="00000000" w14:paraId="00000041">
      <w:pPr>
        <w:spacing w:after="0" w:line="240" w:lineRule="auto"/>
        <w:rPr>
          <w:b w:val="1"/>
          <w:bCs w:val="1"/>
        </w:rPr>
      </w:pPr>
      <w:r w:rsidDel="00000000" w:rsidR="00000000" w:rsidRPr="00000000">
        <w:rPr>
          <w:rtl w:val="0"/>
        </w:rPr>
      </w:r>
    </w:p>
    <w:p w:rsidR="00000000" w:rsidDel="00000000" w:rsidP="00000000" w:rsidRDefault="00000000" w:rsidRPr="00000000" w14:paraId="00000042">
      <w:pPr>
        <w:spacing w:after="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0" w:line="240" w:lineRule="auto"/>
        <w:rPr>
          <w:b w:val="1"/>
          <w:bCs w:val="1"/>
        </w:rPr>
      </w:pPr>
      <w:r w:rsidDel="00000000" w:rsidR="00000000" w:rsidRPr="00000000">
        <w:rPr>
          <w:b w:val="1"/>
          <w:bCs w:val="1"/>
          <w:rtl w:val="0"/>
        </w:rPr>
        <w:t xml:space="preserve">1. About Reform Initiatives</w:t>
      </w:r>
    </w:p>
    <w:p w:rsidR="00000000" w:rsidDel="00000000" w:rsidP="00000000" w:rsidRDefault="00000000" w:rsidRPr="00000000" w14:paraId="00000044">
      <w:pPr>
        <w:spacing w:after="0" w:line="240" w:lineRule="auto"/>
        <w:rPr>
          <w:b w:val="1"/>
          <w:bCs w:val="1"/>
        </w:rPr>
      </w:pPr>
      <w:r w:rsidDel="00000000" w:rsidR="00000000" w:rsidRPr="00000000">
        <w:rPr>
          <w:rtl w:val="0"/>
        </w:rPr>
      </w:r>
    </w:p>
    <w:p w:rsidR="00000000" w:rsidDel="00000000" w:rsidP="00000000" w:rsidRDefault="00000000" w:rsidRPr="00000000" w14:paraId="00000045">
      <w:pPr>
        <w:spacing w:after="0" w:line="240" w:lineRule="auto"/>
        <w:rPr>
          <w:b w:val="1"/>
          <w:bCs w:val="1"/>
        </w:rPr>
      </w:pPr>
      <w:r w:rsidDel="00000000" w:rsidR="00000000" w:rsidRPr="00000000">
        <w:rPr>
          <w:b w:val="1"/>
          <w:bCs w:val="1"/>
          <w:rtl w:val="0"/>
        </w:rPr>
        <w:t xml:space="preserve">Who We Are</w:t>
      </w:r>
    </w:p>
    <w:p w:rsidR="00000000" w:rsidDel="00000000" w:rsidP="00000000" w:rsidRDefault="00000000" w:rsidRPr="00000000" w14:paraId="00000046">
      <w:pPr>
        <w:spacing w:after="0" w:line="240" w:lineRule="auto"/>
        <w:rPr/>
      </w:pPr>
      <w:r w:rsidDel="00000000" w:rsidR="00000000" w:rsidRPr="00000000">
        <w:rPr>
          <w:rtl w:val="0"/>
        </w:rPr>
        <w:t xml:space="preserve">Reform Initiatives (RI) is an ethics-driven Pan-African institution advancing African discourses on reparatory justice, transitional justice, human rights, democracy, and good governance.</w:t>
      </w:r>
    </w:p>
    <w:p w:rsidR="00000000" w:rsidDel="00000000" w:rsidP="00000000" w:rsidRDefault="00000000" w:rsidRPr="00000000" w14:paraId="00000047">
      <w:pPr>
        <w:spacing w:after="0" w:line="240" w:lineRule="auto"/>
        <w:rPr/>
      </w:pPr>
      <w:r w:rsidDel="00000000" w:rsidR="00000000" w:rsidRPr="00000000">
        <w:rPr>
          <w:rtl w:val="0"/>
        </w:rPr>
        <w:t xml:space="preserve">We are an independent, multi-thematic organisation undertaking non-partisan research, policy, advocacy, convening, and strategic engagement across Africa and the African diaspora. Our work is grounded in deep Pan-African values and supported by expertise spanning government, intergovernmental, civil society, media, technology, and philanthropic engagement.</w:t>
      </w:r>
    </w:p>
    <w:p w:rsidR="00000000" w:rsidDel="00000000" w:rsidP="00000000" w:rsidRDefault="00000000" w:rsidRPr="00000000" w14:paraId="00000048">
      <w:pPr>
        <w:spacing w:after="0" w:line="240" w:lineRule="auto"/>
        <w:rPr/>
      </w:pPr>
      <w:r w:rsidDel="00000000" w:rsidR="00000000" w:rsidRPr="00000000">
        <w:rPr>
          <w:rtl w:val="0"/>
        </w:rPr>
        <w:t xml:space="preserve">Registered and licensed to operate in Ghana, Sierra Leone, and the United States of America, our work is transcontinental in scope, with partnerships and activities extending across Africa and beyond.</w:t>
      </w:r>
    </w:p>
    <w:p w:rsidR="00000000" w:rsidDel="00000000" w:rsidP="00000000" w:rsidRDefault="00000000" w:rsidRPr="00000000" w14:paraId="00000049">
      <w:pPr>
        <w:spacing w:after="0" w:line="240" w:lineRule="auto"/>
        <w:rPr/>
      </w:pPr>
      <w:r w:rsidDel="00000000" w:rsidR="00000000" w:rsidRPr="00000000">
        <w:rPr>
          <w:rtl w:val="0"/>
        </w:rPr>
      </w:r>
    </w:p>
    <w:p w:rsidR="00000000" w:rsidDel="00000000" w:rsidP="00000000" w:rsidRDefault="00000000" w:rsidRPr="00000000" w14:paraId="0000004A">
      <w:pPr>
        <w:spacing w:after="0" w:line="240" w:lineRule="auto"/>
        <w:rPr>
          <w:b w:val="1"/>
          <w:bCs w:val="1"/>
        </w:rPr>
      </w:pPr>
      <w:r w:rsidDel="00000000" w:rsidR="00000000" w:rsidRPr="00000000">
        <w:rPr>
          <w:b w:val="1"/>
          <w:bCs w:val="1"/>
          <w:rtl w:val="0"/>
        </w:rPr>
        <w:t xml:space="preserve">Telephone: </w:t>
      </w:r>
      <w:r w:rsidDel="00000000" w:rsidR="00000000" w:rsidRPr="00000000">
        <w:rPr>
          <w:rtl w:val="0"/>
        </w:rPr>
        <w:t xml:space="preserve">+233 55 336 9902</w:t>
      </w:r>
      <w:r w:rsidDel="00000000" w:rsidR="00000000" w:rsidRPr="00000000">
        <w:rPr>
          <w:rtl w:val="0"/>
        </w:rPr>
      </w:r>
    </w:p>
    <w:p w:rsidR="00000000" w:rsidDel="00000000" w:rsidP="00000000" w:rsidRDefault="00000000" w:rsidRPr="00000000" w14:paraId="0000004B">
      <w:pPr>
        <w:spacing w:after="0" w:line="240" w:lineRule="auto"/>
        <w:rPr>
          <w:b w:val="1"/>
          <w:bCs w:val="1"/>
        </w:rPr>
      </w:pPr>
      <w:r w:rsidDel="00000000" w:rsidR="00000000" w:rsidRPr="00000000">
        <w:rPr>
          <w:b w:val="1"/>
          <w:bCs w:val="1"/>
          <w:rtl w:val="0"/>
        </w:rPr>
        <w:t xml:space="preserve">Email: </w:t>
      </w:r>
      <w:r w:rsidDel="00000000" w:rsidR="00000000" w:rsidRPr="00000000">
        <w:rPr>
          <w:rtl w:val="0"/>
        </w:rPr>
        <w:t xml:space="preserve">info@reforminitiatives.org</w:t>
        <w:br w:type="textWrapping"/>
      </w:r>
      <w:r w:rsidDel="00000000" w:rsidR="00000000" w:rsidRPr="00000000">
        <w:rPr>
          <w:rtl w:val="0"/>
        </w:rPr>
      </w:r>
    </w:p>
    <w:p w:rsidR="00000000" w:rsidDel="00000000" w:rsidP="00000000" w:rsidRDefault="00000000" w:rsidRPr="00000000" w14:paraId="0000004C">
      <w:pPr>
        <w:spacing w:after="0" w:line="240" w:lineRule="auto"/>
        <w:rPr>
          <w:b w:val="1"/>
          <w:bCs w:val="1"/>
        </w:rPr>
      </w:pPr>
      <w:r w:rsidDel="00000000" w:rsidR="00000000" w:rsidRPr="00000000">
        <w:rPr>
          <w:b w:val="1"/>
          <w:bCs w:val="1"/>
          <w:rtl w:val="0"/>
        </w:rPr>
        <w:t xml:space="preserve">Location: </w:t>
      </w:r>
      <w:r w:rsidDel="00000000" w:rsidR="00000000" w:rsidRPr="00000000">
        <w:rPr>
          <w:rtl w:val="0"/>
        </w:rPr>
        <w:t xml:space="preserve">3 Nii Ashitey Trebi Street, East Legon, Accra, Ghana</w:t>
      </w:r>
      <w:r w:rsidDel="00000000" w:rsidR="00000000" w:rsidRPr="00000000">
        <w:rPr>
          <w:rtl w:val="0"/>
        </w:rPr>
      </w:r>
    </w:p>
    <w:p w:rsidR="00000000" w:rsidDel="00000000" w:rsidP="00000000" w:rsidRDefault="00000000" w:rsidRPr="00000000" w14:paraId="0000004D">
      <w:pPr>
        <w:spacing w:after="0" w:line="240" w:lineRule="auto"/>
        <w:rPr/>
      </w:pPr>
      <w:r w:rsidDel="00000000" w:rsidR="00000000" w:rsidRPr="00000000">
        <w:rPr>
          <w:rtl w:val="0"/>
        </w:rPr>
      </w:r>
    </w:p>
    <w:p w:rsidR="00000000" w:rsidDel="00000000" w:rsidP="00000000" w:rsidRDefault="00000000" w:rsidRPr="00000000" w14:paraId="0000004E">
      <w:pPr>
        <w:spacing w:after="0" w:line="240" w:lineRule="auto"/>
        <w:rPr>
          <w:b w:val="1"/>
          <w:bCs w:val="1"/>
        </w:rPr>
      </w:pPr>
      <w:r w:rsidDel="00000000" w:rsidR="00000000" w:rsidRPr="00000000">
        <w:rPr>
          <w:b w:val="1"/>
          <w:bCs w:val="1"/>
          <w:rtl w:val="0"/>
        </w:rPr>
        <w:t xml:space="preserve">Digital Channels</w:t>
      </w:r>
    </w:p>
    <w:p w:rsidR="00000000" w:rsidDel="00000000" w:rsidP="00000000" w:rsidRDefault="00000000" w:rsidRPr="00000000" w14:paraId="0000004F">
      <w:pPr>
        <w:spacing w:after="0" w:line="240" w:lineRule="auto"/>
        <w:rPr>
          <w:b w:val="1"/>
          <w:bCs w:val="1"/>
        </w:rPr>
      </w:pPr>
      <w:hyperlink r:id="rId16">
        <w:r w:rsidDel="00000000" w:rsidR="00000000" w:rsidRPr="00000000">
          <w:rPr>
            <w:b w:val="1"/>
            <w:bCs w:val="1"/>
            <w:color w:val="0563c1"/>
            <w:u w:val="single"/>
            <w:rtl w:val="0"/>
          </w:rPr>
          <w:t xml:space="preserve">See here</w:t>
        </w:r>
      </w:hyperlink>
      <w:r w:rsidDel="00000000" w:rsidR="00000000" w:rsidRPr="00000000">
        <w:rPr>
          <w:b w:val="1"/>
          <w:bCs w:val="1"/>
          <w:rtl w:val="0"/>
        </w:rPr>
        <w:br w:type="textWrapping"/>
      </w:r>
    </w:p>
    <w:p w:rsidR="00000000" w:rsidDel="00000000" w:rsidP="00000000" w:rsidRDefault="00000000" w:rsidRPr="00000000" w14:paraId="00000050">
      <w:pPr>
        <w:spacing w:after="0" w:line="240" w:lineRule="auto"/>
        <w:rPr>
          <w:b w:val="1"/>
          <w:bCs w:val="1"/>
        </w:rPr>
      </w:pPr>
      <w:r w:rsidDel="00000000" w:rsidR="00000000" w:rsidRPr="00000000">
        <w:rPr>
          <w:b w:val="1"/>
          <w:bCs w:val="1"/>
          <w:rtl w:val="0"/>
        </w:rPr>
        <w:t xml:space="preserve">2. Vision, Mission &amp; Strategic Goal</w:t>
      </w:r>
    </w:p>
    <w:p w:rsidR="00000000" w:rsidDel="00000000" w:rsidP="00000000" w:rsidRDefault="00000000" w:rsidRPr="00000000" w14:paraId="00000051">
      <w:pPr>
        <w:spacing w:after="0" w:line="240" w:lineRule="auto"/>
        <w:rPr>
          <w:b w:val="1"/>
          <w:bCs w:val="1"/>
        </w:rPr>
      </w:pPr>
      <w:r w:rsidDel="00000000" w:rsidR="00000000" w:rsidRPr="00000000">
        <w:rPr>
          <w:b w:val="1"/>
          <w:bCs w:val="1"/>
          <w:rtl w:val="0"/>
        </w:rPr>
        <w:t xml:space="preserve">Vision</w:t>
      </w:r>
    </w:p>
    <w:p w:rsidR="00000000" w:rsidDel="00000000" w:rsidP="00000000" w:rsidRDefault="00000000" w:rsidRPr="00000000" w14:paraId="00000052">
      <w:pPr>
        <w:spacing w:after="0" w:line="240" w:lineRule="auto"/>
        <w:rPr/>
      </w:pPr>
      <w:r w:rsidDel="00000000" w:rsidR="00000000" w:rsidRPr="00000000">
        <w:rPr>
          <w:rtl w:val="0"/>
        </w:rPr>
        <w:t xml:space="preserve">A just and equitable future for Africans and people of African descent.</w:t>
      </w:r>
    </w:p>
    <w:p w:rsidR="00000000" w:rsidDel="00000000" w:rsidP="00000000" w:rsidRDefault="00000000" w:rsidRPr="00000000" w14:paraId="00000053">
      <w:pPr>
        <w:spacing w:after="0" w:line="240" w:lineRule="auto"/>
        <w:rPr>
          <w:b w:val="1"/>
          <w:bCs w:val="1"/>
        </w:rPr>
      </w:pPr>
      <w:r w:rsidDel="00000000" w:rsidR="00000000" w:rsidRPr="00000000">
        <w:rPr>
          <w:b w:val="1"/>
          <w:bCs w:val="1"/>
          <w:rtl w:val="0"/>
        </w:rPr>
        <w:t xml:space="preserve">Mission</w:t>
      </w:r>
    </w:p>
    <w:p w:rsidR="00000000" w:rsidDel="00000000" w:rsidP="00000000" w:rsidRDefault="00000000" w:rsidRPr="00000000" w14:paraId="00000054">
      <w:pPr>
        <w:spacing w:after="0" w:line="240" w:lineRule="auto"/>
        <w:rPr/>
      </w:pPr>
      <w:r w:rsidDel="00000000" w:rsidR="00000000" w:rsidRPr="00000000">
        <w:rPr>
          <w:rtl w:val="0"/>
        </w:rPr>
        <w:t xml:space="preserve">To accelerate African-led solutions that advance impactful reparatory and transitional justice for historical and contemporary injustices.</w:t>
      </w:r>
    </w:p>
    <w:p w:rsidR="00000000" w:rsidDel="00000000" w:rsidP="00000000" w:rsidRDefault="00000000" w:rsidRPr="00000000" w14:paraId="00000055">
      <w:pPr>
        <w:spacing w:after="0" w:line="240" w:lineRule="auto"/>
        <w:rPr/>
      </w:pPr>
      <w:r w:rsidDel="00000000" w:rsidR="00000000" w:rsidRPr="00000000">
        <w:rPr>
          <w:rtl w:val="0"/>
        </w:rPr>
        <w:t xml:space="preserve">We do this by:</w:t>
      </w:r>
    </w:p>
    <w:p w:rsidR="00000000" w:rsidDel="00000000" w:rsidP="00000000" w:rsidRDefault="00000000" w:rsidRPr="00000000" w14:paraId="00000056">
      <w:pPr>
        <w:numPr>
          <w:ilvl w:val="0"/>
          <w:numId w:val="3"/>
        </w:numPr>
        <w:spacing w:after="0" w:line="240" w:lineRule="auto"/>
        <w:ind w:left="720" w:hanging="360"/>
        <w:rPr/>
      </w:pPr>
      <w:r w:rsidDel="00000000" w:rsidR="00000000" w:rsidRPr="00000000">
        <w:rPr>
          <w:rtl w:val="0"/>
        </w:rPr>
        <w:t xml:space="preserve">Amplifying community-centred voices and initiatives by Africans and Afro-descendants across the world. </w:t>
      </w:r>
    </w:p>
    <w:p w:rsidR="00000000" w:rsidDel="00000000" w:rsidP="00000000" w:rsidRDefault="00000000" w:rsidRPr="00000000" w14:paraId="00000057">
      <w:pPr>
        <w:numPr>
          <w:ilvl w:val="0"/>
          <w:numId w:val="3"/>
        </w:numPr>
        <w:spacing w:after="0" w:line="240" w:lineRule="auto"/>
        <w:ind w:left="720" w:hanging="360"/>
        <w:rPr/>
      </w:pPr>
      <w:r w:rsidDel="00000000" w:rsidR="00000000" w:rsidRPr="00000000">
        <w:rPr>
          <w:rtl w:val="0"/>
        </w:rPr>
        <w:t xml:space="preserve">Facilitating collaborative learning and knowledge exchange. </w:t>
      </w:r>
    </w:p>
    <w:p w:rsidR="00000000" w:rsidDel="00000000" w:rsidP="00000000" w:rsidRDefault="00000000" w:rsidRPr="00000000" w14:paraId="00000058">
      <w:pPr>
        <w:numPr>
          <w:ilvl w:val="0"/>
          <w:numId w:val="3"/>
        </w:numPr>
        <w:spacing w:after="0" w:line="240" w:lineRule="auto"/>
        <w:ind w:left="720" w:hanging="360"/>
        <w:rPr/>
      </w:pPr>
      <w:r w:rsidDel="00000000" w:rsidR="00000000" w:rsidRPr="00000000">
        <w:rPr>
          <w:rtl w:val="0"/>
        </w:rPr>
        <w:t xml:space="preserve">Promoting progressive African narratives. </w:t>
      </w:r>
    </w:p>
    <w:p w:rsidR="00000000" w:rsidDel="00000000" w:rsidP="00000000" w:rsidRDefault="00000000" w:rsidRPr="00000000" w14:paraId="00000059">
      <w:pPr>
        <w:numPr>
          <w:ilvl w:val="0"/>
          <w:numId w:val="3"/>
        </w:numPr>
        <w:spacing w:after="0" w:line="240" w:lineRule="auto"/>
        <w:ind w:left="720" w:hanging="360"/>
        <w:rPr/>
      </w:pPr>
      <w:r w:rsidDel="00000000" w:rsidR="00000000" w:rsidRPr="00000000">
        <w:rPr>
          <w:rtl w:val="0"/>
        </w:rPr>
        <w:t xml:space="preserve">Convening meaningful intergenerational and transcontinental dialogues. </w:t>
      </w:r>
    </w:p>
    <w:p w:rsidR="00000000" w:rsidDel="00000000" w:rsidP="00000000" w:rsidRDefault="00000000" w:rsidRPr="00000000" w14:paraId="0000005A">
      <w:pPr>
        <w:numPr>
          <w:ilvl w:val="0"/>
          <w:numId w:val="3"/>
        </w:numPr>
        <w:spacing w:after="0" w:line="240" w:lineRule="auto"/>
        <w:ind w:left="720" w:hanging="360"/>
        <w:rPr/>
      </w:pPr>
      <w:r w:rsidDel="00000000" w:rsidR="00000000" w:rsidRPr="00000000">
        <w:rPr>
          <w:rtl w:val="0"/>
        </w:rPr>
        <w:t xml:space="preserve">Building strategic connections between actors and institutions advancing justice, democratic accountability and sustainable reform. </w:t>
      </w:r>
    </w:p>
    <w:p w:rsidR="00000000" w:rsidDel="00000000" w:rsidP="00000000" w:rsidRDefault="00000000" w:rsidRPr="00000000" w14:paraId="0000005B">
      <w:pPr>
        <w:spacing w:after="0" w:line="240" w:lineRule="auto"/>
        <w:rPr>
          <w:b w:val="1"/>
          <w:bCs w:val="1"/>
        </w:rPr>
      </w:pPr>
      <w:r w:rsidDel="00000000" w:rsidR="00000000" w:rsidRPr="00000000">
        <w:rPr>
          <w:rtl w:val="0"/>
        </w:rPr>
      </w:r>
    </w:p>
    <w:p w:rsidR="00000000" w:rsidDel="00000000" w:rsidP="00000000" w:rsidRDefault="00000000" w:rsidRPr="00000000" w14:paraId="0000005C">
      <w:pPr>
        <w:spacing w:after="0" w:line="240" w:lineRule="auto"/>
        <w:rPr>
          <w:b w:val="1"/>
          <w:bCs w:val="1"/>
        </w:rPr>
      </w:pPr>
      <w:r w:rsidDel="00000000" w:rsidR="00000000" w:rsidRPr="00000000">
        <w:rPr>
          <w:b w:val="1"/>
          <w:bCs w:val="1"/>
          <w:rtl w:val="0"/>
        </w:rPr>
        <w:t xml:space="preserve">Strategic Goal: </w:t>
      </w:r>
      <w:r w:rsidDel="00000000" w:rsidR="00000000" w:rsidRPr="00000000">
        <w:rPr>
          <w:rtl w:val="0"/>
        </w:rPr>
        <w:t xml:space="preserve">To advance reparatory justice policies and sustainable reform processes while connecting relevant actors and institutions to amplify people-centred African solutions for reparations, transitional justice and human rights, while harnessing democratic dividends.</w:t>
      </w:r>
      <w:r w:rsidDel="00000000" w:rsidR="00000000" w:rsidRPr="00000000">
        <w:rPr>
          <w:rtl w:val="0"/>
        </w:rPr>
      </w:r>
    </w:p>
    <w:p w:rsidR="00000000" w:rsidDel="00000000" w:rsidP="00000000" w:rsidRDefault="00000000" w:rsidRPr="00000000" w14:paraId="0000005D">
      <w:pPr>
        <w:spacing w:after="0" w:line="240" w:lineRule="auto"/>
        <w:rPr/>
      </w:pPr>
      <w:r w:rsidDel="00000000" w:rsidR="00000000" w:rsidRPr="00000000">
        <w:rPr>
          <w:rtl w:val="0"/>
        </w:rPr>
      </w:r>
    </w:p>
    <w:p w:rsidR="00000000" w:rsidDel="00000000" w:rsidP="00000000" w:rsidRDefault="00000000" w:rsidRPr="00000000" w14:paraId="0000005E">
      <w:pPr>
        <w:spacing w:after="0" w:line="240" w:lineRule="auto"/>
        <w:rPr>
          <w:b w:val="1"/>
          <w:bCs w:val="1"/>
        </w:rPr>
      </w:pPr>
      <w:r w:rsidDel="00000000" w:rsidR="00000000" w:rsidRPr="00000000">
        <w:rPr>
          <w:b w:val="1"/>
          <w:bCs w:val="1"/>
          <w:rtl w:val="0"/>
        </w:rPr>
        <w:t xml:space="preserve">3. Core Values</w:t>
      </w:r>
    </w:p>
    <w:p w:rsidR="00000000" w:rsidDel="00000000" w:rsidP="00000000" w:rsidRDefault="00000000" w:rsidRPr="00000000" w14:paraId="0000005F">
      <w:pPr>
        <w:numPr>
          <w:ilvl w:val="0"/>
          <w:numId w:val="4"/>
        </w:numPr>
        <w:spacing w:after="0" w:line="240" w:lineRule="auto"/>
        <w:ind w:left="720" w:hanging="360"/>
        <w:rPr/>
      </w:pPr>
      <w:r w:rsidDel="00000000" w:rsidR="00000000" w:rsidRPr="00000000">
        <w:rPr>
          <w:rtl w:val="0"/>
        </w:rPr>
        <w:t xml:space="preserve">Professionalism &amp; Ethics </w:t>
      </w:r>
    </w:p>
    <w:p w:rsidR="00000000" w:rsidDel="00000000" w:rsidP="00000000" w:rsidRDefault="00000000" w:rsidRPr="00000000" w14:paraId="00000060">
      <w:pPr>
        <w:numPr>
          <w:ilvl w:val="0"/>
          <w:numId w:val="4"/>
        </w:numPr>
        <w:spacing w:after="0" w:line="240" w:lineRule="auto"/>
        <w:ind w:left="720" w:hanging="360"/>
        <w:rPr/>
      </w:pPr>
      <w:r w:rsidDel="00000000" w:rsidR="00000000" w:rsidRPr="00000000">
        <w:rPr>
          <w:rtl w:val="0"/>
        </w:rPr>
        <w:t xml:space="preserve">Integrity &amp; Transparency </w:t>
      </w:r>
    </w:p>
    <w:p w:rsidR="00000000" w:rsidDel="00000000" w:rsidP="00000000" w:rsidRDefault="00000000" w:rsidRPr="00000000" w14:paraId="00000061">
      <w:pPr>
        <w:numPr>
          <w:ilvl w:val="0"/>
          <w:numId w:val="4"/>
        </w:numPr>
        <w:spacing w:after="0" w:line="240" w:lineRule="auto"/>
        <w:ind w:left="720" w:hanging="360"/>
        <w:rPr/>
      </w:pPr>
      <w:r w:rsidDel="00000000" w:rsidR="00000000" w:rsidRPr="00000000">
        <w:rPr>
          <w:rtl w:val="0"/>
        </w:rPr>
        <w:t xml:space="preserve">Versatility &amp; Quality </w:t>
      </w:r>
    </w:p>
    <w:p w:rsidR="00000000" w:rsidDel="00000000" w:rsidP="00000000" w:rsidRDefault="00000000" w:rsidRPr="00000000" w14:paraId="00000062">
      <w:pPr>
        <w:numPr>
          <w:ilvl w:val="0"/>
          <w:numId w:val="4"/>
        </w:numPr>
        <w:spacing w:after="0" w:line="240" w:lineRule="auto"/>
        <w:ind w:left="720" w:hanging="360"/>
        <w:rPr/>
      </w:pPr>
      <w:r w:rsidDel="00000000" w:rsidR="00000000" w:rsidRPr="00000000">
        <w:rPr>
          <w:rtl w:val="0"/>
        </w:rPr>
        <w:t xml:space="preserve">Impartiality &amp; Independence </w:t>
      </w:r>
    </w:p>
    <w:p w:rsidR="00000000" w:rsidDel="00000000" w:rsidP="00000000" w:rsidRDefault="00000000" w:rsidRPr="00000000" w14:paraId="00000063">
      <w:pPr>
        <w:spacing w:after="0" w:line="240" w:lineRule="auto"/>
        <w:rPr/>
      </w:pPr>
      <w:r w:rsidDel="00000000" w:rsidR="00000000" w:rsidRPr="00000000">
        <w:rPr>
          <w:rtl w:val="0"/>
        </w:rPr>
      </w:r>
    </w:p>
    <w:p w:rsidR="00000000" w:rsidDel="00000000" w:rsidP="00000000" w:rsidRDefault="00000000" w:rsidRPr="00000000" w14:paraId="00000064">
      <w:pPr>
        <w:spacing w:after="0" w:line="240" w:lineRule="auto"/>
        <w:rPr>
          <w:b w:val="1"/>
          <w:bCs w:val="1"/>
        </w:rPr>
      </w:pPr>
      <w:r w:rsidDel="00000000" w:rsidR="00000000" w:rsidRPr="00000000">
        <w:rPr>
          <w:b w:val="1"/>
          <w:bCs w:val="1"/>
          <w:rtl w:val="0"/>
        </w:rPr>
        <w:t xml:space="preserve">4. What We Do</w:t>
      </w:r>
    </w:p>
    <w:p w:rsidR="00000000" w:rsidDel="00000000" w:rsidP="00000000" w:rsidRDefault="00000000" w:rsidRPr="00000000" w14:paraId="00000065">
      <w:pPr>
        <w:spacing w:after="0" w:line="240" w:lineRule="auto"/>
        <w:rPr/>
      </w:pPr>
      <w:r w:rsidDel="00000000" w:rsidR="00000000" w:rsidRPr="00000000">
        <w:rPr>
          <w:rtl w:val="0"/>
        </w:rPr>
        <w:t xml:space="preserve">RI works across research, policy, advocacy, convening, communications and strategic partnerships.</w:t>
      </w:r>
    </w:p>
    <w:p w:rsidR="00000000" w:rsidDel="00000000" w:rsidP="00000000" w:rsidRDefault="00000000" w:rsidRPr="00000000" w14:paraId="00000066">
      <w:pPr>
        <w:spacing w:after="0" w:line="240" w:lineRule="auto"/>
        <w:rPr/>
      </w:pPr>
      <w:r w:rsidDel="00000000" w:rsidR="00000000" w:rsidRPr="00000000">
        <w:rPr>
          <w:rtl w:val="0"/>
        </w:rPr>
      </w:r>
    </w:p>
    <w:p w:rsidR="00000000" w:rsidDel="00000000" w:rsidP="00000000" w:rsidRDefault="00000000" w:rsidRPr="00000000" w14:paraId="00000067">
      <w:pPr>
        <w:spacing w:after="0" w:line="240" w:lineRule="auto"/>
        <w:rPr/>
      </w:pPr>
      <w:r w:rsidDel="00000000" w:rsidR="00000000" w:rsidRPr="00000000">
        <w:rPr>
          <w:rtl w:val="0"/>
        </w:rPr>
        <w:t xml:space="preserve">Our work includes:</w:t>
      </w:r>
    </w:p>
    <w:p w:rsidR="00000000" w:rsidDel="00000000" w:rsidP="00000000" w:rsidRDefault="00000000" w:rsidRPr="00000000" w14:paraId="00000068">
      <w:pPr>
        <w:numPr>
          <w:ilvl w:val="0"/>
          <w:numId w:val="5"/>
        </w:numPr>
        <w:spacing w:after="0" w:line="240" w:lineRule="auto"/>
        <w:ind w:left="720" w:hanging="360"/>
        <w:rPr/>
      </w:pPr>
      <w:r w:rsidDel="00000000" w:rsidR="00000000" w:rsidRPr="00000000">
        <w:rPr>
          <w:rtl w:val="0"/>
        </w:rPr>
        <w:t xml:space="preserve">Research and policy development on justice and governance. </w:t>
      </w:r>
    </w:p>
    <w:p w:rsidR="00000000" w:rsidDel="00000000" w:rsidP="00000000" w:rsidRDefault="00000000" w:rsidRPr="00000000" w14:paraId="00000069">
      <w:pPr>
        <w:numPr>
          <w:ilvl w:val="0"/>
          <w:numId w:val="5"/>
        </w:numPr>
        <w:spacing w:after="0" w:line="240" w:lineRule="auto"/>
        <w:ind w:left="720" w:hanging="360"/>
        <w:rPr/>
      </w:pPr>
      <w:r w:rsidDel="00000000" w:rsidR="00000000" w:rsidRPr="00000000">
        <w:rPr>
          <w:rtl w:val="0"/>
        </w:rPr>
        <w:t xml:space="preserve">Strategic advocacy and global engagement. </w:t>
      </w:r>
    </w:p>
    <w:p w:rsidR="00000000" w:rsidDel="00000000" w:rsidP="00000000" w:rsidRDefault="00000000" w:rsidRPr="00000000" w14:paraId="0000006A">
      <w:pPr>
        <w:numPr>
          <w:ilvl w:val="0"/>
          <w:numId w:val="5"/>
        </w:numPr>
        <w:spacing w:after="0" w:line="240" w:lineRule="auto"/>
        <w:ind w:left="720" w:hanging="360"/>
        <w:rPr/>
      </w:pPr>
      <w:r w:rsidDel="00000000" w:rsidR="00000000" w:rsidRPr="00000000">
        <w:rPr>
          <w:rtl w:val="0"/>
        </w:rPr>
        <w:t xml:space="preserve">Convening dialogues, forums and high-level conversations. </w:t>
      </w:r>
    </w:p>
    <w:p w:rsidR="00000000" w:rsidDel="00000000" w:rsidP="00000000" w:rsidRDefault="00000000" w:rsidRPr="00000000" w14:paraId="0000006B">
      <w:pPr>
        <w:numPr>
          <w:ilvl w:val="0"/>
          <w:numId w:val="5"/>
        </w:numPr>
        <w:spacing w:after="0" w:line="240" w:lineRule="auto"/>
        <w:ind w:left="720" w:hanging="360"/>
        <w:rPr/>
      </w:pPr>
      <w:r w:rsidDel="00000000" w:rsidR="00000000" w:rsidRPr="00000000">
        <w:rPr>
          <w:rtl w:val="0"/>
        </w:rPr>
        <w:t xml:space="preserve">Digital campaigns and narrative change initiatives. </w:t>
      </w:r>
    </w:p>
    <w:p w:rsidR="00000000" w:rsidDel="00000000" w:rsidP="00000000" w:rsidRDefault="00000000" w:rsidRPr="00000000" w14:paraId="0000006C">
      <w:pPr>
        <w:numPr>
          <w:ilvl w:val="0"/>
          <w:numId w:val="5"/>
        </w:numPr>
        <w:spacing w:after="0" w:line="240" w:lineRule="auto"/>
        <w:ind w:left="720" w:hanging="360"/>
        <w:rPr/>
      </w:pPr>
      <w:r w:rsidDel="00000000" w:rsidR="00000000" w:rsidRPr="00000000">
        <w:rPr>
          <w:rtl w:val="0"/>
        </w:rPr>
        <w:t xml:space="preserve">Partnerships that connect movements, institutions and communities. </w:t>
      </w:r>
    </w:p>
    <w:p w:rsidR="00000000" w:rsidDel="00000000" w:rsidP="00000000" w:rsidRDefault="00000000" w:rsidRPr="00000000" w14:paraId="0000006D">
      <w:pPr>
        <w:numPr>
          <w:ilvl w:val="0"/>
          <w:numId w:val="5"/>
        </w:numPr>
        <w:spacing w:after="0" w:line="240" w:lineRule="auto"/>
        <w:ind w:left="720" w:hanging="360"/>
        <w:rPr/>
      </w:pPr>
      <w:r w:rsidDel="00000000" w:rsidR="00000000" w:rsidRPr="00000000">
        <w:rPr>
          <w:rtl w:val="0"/>
        </w:rPr>
        <w:t xml:space="preserve">Knowledge generation, skills incubation and ideas exchange. </w:t>
      </w:r>
    </w:p>
    <w:p w:rsidR="00000000" w:rsidDel="00000000" w:rsidP="00000000" w:rsidRDefault="00000000" w:rsidRPr="00000000" w14:paraId="0000006E">
      <w:pPr>
        <w:numPr>
          <w:ilvl w:val="0"/>
          <w:numId w:val="5"/>
        </w:numPr>
        <w:spacing w:after="0" w:line="240" w:lineRule="auto"/>
        <w:ind w:left="720" w:hanging="360"/>
        <w:rPr/>
      </w:pPr>
      <w:r w:rsidDel="00000000" w:rsidR="00000000" w:rsidRPr="00000000">
        <w:rPr>
          <w:rtl w:val="0"/>
        </w:rPr>
        <w:t xml:space="preserve">Engagement with media and technology actors to advance democratic and socio-political development. </w:t>
      </w:r>
    </w:p>
    <w:p w:rsidR="00000000" w:rsidDel="00000000" w:rsidP="00000000" w:rsidRDefault="00000000" w:rsidRPr="00000000" w14:paraId="0000006F">
      <w:pPr>
        <w:numPr>
          <w:ilvl w:val="0"/>
          <w:numId w:val="5"/>
        </w:numPr>
        <w:spacing w:after="0" w:line="240" w:lineRule="auto"/>
        <w:ind w:left="720" w:hanging="360"/>
        <w:rPr/>
      </w:pPr>
      <w:r w:rsidDel="00000000" w:rsidR="00000000" w:rsidRPr="00000000">
        <w:rPr>
          <w:rtl w:val="0"/>
        </w:rPr>
        <w:t xml:space="preserve">Financial and operational capacity support for civil society organisations. </w:t>
      </w:r>
    </w:p>
    <w:p w:rsidR="00000000" w:rsidDel="00000000" w:rsidP="00000000" w:rsidRDefault="00000000" w:rsidRPr="00000000" w14:paraId="00000070">
      <w:pPr>
        <w:spacing w:after="0" w:line="240" w:lineRule="auto"/>
        <w:rPr>
          <w:b w:val="1"/>
          <w:bCs w:val="1"/>
        </w:rPr>
      </w:pPr>
      <w:r w:rsidDel="00000000" w:rsidR="00000000" w:rsidRPr="00000000">
        <w:rPr>
          <w:rtl w:val="0"/>
        </w:rPr>
      </w:r>
    </w:p>
    <w:p w:rsidR="00000000" w:rsidDel="00000000" w:rsidP="00000000" w:rsidRDefault="00000000" w:rsidRPr="00000000" w14:paraId="00000071">
      <w:pPr>
        <w:spacing w:after="0" w:line="240" w:lineRule="auto"/>
        <w:rPr>
          <w:b w:val="1"/>
          <w:bCs w:val="1"/>
        </w:rPr>
      </w:pPr>
      <w:r w:rsidDel="00000000" w:rsidR="00000000" w:rsidRPr="00000000">
        <w:rPr>
          <w:b w:val="1"/>
          <w:bCs w:val="1"/>
          <w:rtl w:val="0"/>
        </w:rPr>
        <w:t xml:space="preserve">How We Work</w:t>
      </w:r>
    </w:p>
    <w:p w:rsidR="00000000" w:rsidDel="00000000" w:rsidP="00000000" w:rsidRDefault="00000000" w:rsidRPr="00000000" w14:paraId="00000072">
      <w:pPr>
        <w:spacing w:after="0" w:line="240" w:lineRule="auto"/>
        <w:rPr/>
      </w:pPr>
      <w:r w:rsidDel="00000000" w:rsidR="00000000" w:rsidRPr="00000000">
        <w:rPr>
          <w:rtl w:val="0"/>
        </w:rPr>
        <w:t xml:space="preserve">We employ a range of approaches to advance our institutional mission and goals, including partnership interventions, research, convenings, advocacy, knowledge exchange and capacity support.</w:t>
      </w:r>
    </w:p>
    <w:p w:rsidR="00000000" w:rsidDel="00000000" w:rsidP="00000000" w:rsidRDefault="00000000" w:rsidRPr="00000000" w14:paraId="00000073">
      <w:pPr>
        <w:spacing w:after="0" w:line="240" w:lineRule="auto"/>
        <w:rPr/>
      </w:pPr>
      <w:r w:rsidDel="00000000" w:rsidR="00000000" w:rsidRPr="00000000">
        <w:rPr>
          <w:rtl w:val="0"/>
        </w:rPr>
      </w:r>
    </w:p>
    <w:p w:rsidR="00000000" w:rsidDel="00000000" w:rsidP="00000000" w:rsidRDefault="00000000" w:rsidRPr="00000000" w14:paraId="00000074">
      <w:pPr>
        <w:spacing w:after="0" w:line="240" w:lineRule="auto"/>
        <w:rPr/>
      </w:pPr>
      <w:r w:rsidDel="00000000" w:rsidR="00000000" w:rsidRPr="00000000">
        <w:rPr>
          <w:rtl w:val="0"/>
        </w:rPr>
        <w:t xml:space="preserve">Through research, we investigate the causes of issues, provide critical assessments and develop pragmatic, workable solutions. We create spaces for learning and exchange and work across sectors to build connections between institutions, movements, communities and individuals.</w:t>
      </w:r>
    </w:p>
    <w:p w:rsidR="00000000" w:rsidDel="00000000" w:rsidP="00000000" w:rsidRDefault="00000000" w:rsidRPr="00000000" w14:paraId="00000075">
      <w:pPr>
        <w:spacing w:after="0" w:line="240" w:lineRule="auto"/>
        <w:rPr/>
      </w:pPr>
      <w:r w:rsidDel="00000000" w:rsidR="00000000" w:rsidRPr="00000000">
        <w:rPr>
          <w:rtl w:val="0"/>
        </w:rPr>
        <w:t xml:space="preserve">RI also undertakes consultancies in relevant fields to support our work and contribute to Africa's democratic and socio-political wellbeing.</w:t>
      </w:r>
    </w:p>
    <w:p w:rsidR="00000000" w:rsidDel="00000000" w:rsidP="00000000" w:rsidRDefault="00000000" w:rsidRPr="00000000" w14:paraId="00000076">
      <w:pPr>
        <w:spacing w:after="0" w:line="240" w:lineRule="auto"/>
        <w:rPr/>
      </w:pPr>
      <w:r w:rsidDel="00000000" w:rsidR="00000000" w:rsidRPr="00000000">
        <w:rPr>
          <w:rtl w:val="0"/>
        </w:rPr>
      </w:r>
    </w:p>
    <w:p w:rsidR="00000000" w:rsidDel="00000000" w:rsidP="00000000" w:rsidRDefault="00000000" w:rsidRPr="00000000" w14:paraId="00000077">
      <w:pPr>
        <w:spacing w:after="0" w:line="240" w:lineRule="auto"/>
        <w:rPr/>
      </w:pPr>
      <w:r w:rsidDel="00000000" w:rsidR="00000000" w:rsidRPr="00000000">
        <w:rPr>
          <w:rtl w:val="0"/>
        </w:rPr>
        <w:t xml:space="preserve">We provide financial and operational capacity support to CSOs and NGOs through:</w:t>
      </w:r>
    </w:p>
    <w:p w:rsidR="00000000" w:rsidDel="00000000" w:rsidP="00000000" w:rsidRDefault="00000000" w:rsidRPr="00000000" w14:paraId="00000078">
      <w:pPr>
        <w:numPr>
          <w:ilvl w:val="0"/>
          <w:numId w:val="6"/>
        </w:numPr>
        <w:spacing w:after="0" w:line="240" w:lineRule="auto"/>
        <w:ind w:left="720" w:hanging="360"/>
        <w:rPr/>
      </w:pPr>
      <w:r w:rsidDel="00000000" w:rsidR="00000000" w:rsidRPr="00000000">
        <w:rPr>
          <w:rtl w:val="0"/>
        </w:rPr>
        <w:t xml:space="preserve">Fiscal sponsorship/hosting for projects and CSO/NGO start-ups. </w:t>
      </w:r>
    </w:p>
    <w:p w:rsidR="00000000" w:rsidDel="00000000" w:rsidP="00000000" w:rsidRDefault="00000000" w:rsidRPr="00000000" w14:paraId="00000079">
      <w:pPr>
        <w:numPr>
          <w:ilvl w:val="0"/>
          <w:numId w:val="6"/>
        </w:numPr>
        <w:spacing w:after="0" w:line="240" w:lineRule="auto"/>
        <w:ind w:left="720" w:hanging="360"/>
        <w:rPr/>
      </w:pPr>
      <w:r w:rsidDel="00000000" w:rsidR="00000000" w:rsidRPr="00000000">
        <w:rPr>
          <w:rtl w:val="0"/>
        </w:rPr>
        <w:t xml:space="preserve">Technical support in finance and operations. </w:t>
      </w:r>
    </w:p>
    <w:p w:rsidR="00000000" w:rsidDel="00000000" w:rsidP="00000000" w:rsidRDefault="00000000" w:rsidRPr="00000000" w14:paraId="0000007A">
      <w:pPr>
        <w:numPr>
          <w:ilvl w:val="0"/>
          <w:numId w:val="6"/>
        </w:numPr>
        <w:spacing w:after="0" w:line="240" w:lineRule="auto"/>
        <w:ind w:left="720" w:hanging="360"/>
        <w:rPr/>
      </w:pPr>
      <w:r w:rsidDel="00000000" w:rsidR="00000000" w:rsidRPr="00000000">
        <w:rPr>
          <w:rtl w:val="0"/>
        </w:rPr>
        <w:t xml:space="preserve">Training in financial management, grants management, financial sustainability and fiscal rules and regulations. </w:t>
      </w:r>
    </w:p>
    <w:p w:rsidR="00000000" w:rsidDel="00000000" w:rsidP="00000000" w:rsidRDefault="00000000" w:rsidRPr="00000000" w14:paraId="0000007B">
      <w:pPr>
        <w:numPr>
          <w:ilvl w:val="0"/>
          <w:numId w:val="6"/>
        </w:numPr>
        <w:spacing w:after="0" w:line="240" w:lineRule="auto"/>
        <w:ind w:left="720" w:hanging="360"/>
        <w:rPr/>
      </w:pPr>
      <w:r w:rsidDel="00000000" w:rsidR="00000000" w:rsidRPr="00000000">
        <w:rPr>
          <w:rtl w:val="0"/>
        </w:rPr>
        <w:t xml:space="preserve">Field project financial review and monitoring. </w:t>
      </w:r>
    </w:p>
    <w:p w:rsidR="00000000" w:rsidDel="00000000" w:rsidP="00000000" w:rsidRDefault="00000000" w:rsidRPr="00000000" w14:paraId="0000007C">
      <w:pPr>
        <w:numPr>
          <w:ilvl w:val="0"/>
          <w:numId w:val="6"/>
        </w:numPr>
        <w:spacing w:after="0" w:line="240" w:lineRule="auto"/>
        <w:ind w:left="720" w:hanging="360"/>
        <w:rPr/>
      </w:pPr>
      <w:r w:rsidDel="00000000" w:rsidR="00000000" w:rsidRPr="00000000">
        <w:rPr>
          <w:rtl w:val="0"/>
        </w:rPr>
        <w:t xml:space="preserve">Sub-grants management. </w:t>
      </w:r>
    </w:p>
    <w:p w:rsidR="00000000" w:rsidDel="00000000" w:rsidP="00000000" w:rsidRDefault="00000000" w:rsidRPr="00000000" w14:paraId="0000007D">
      <w:pPr>
        <w:spacing w:after="0" w:line="240" w:lineRule="auto"/>
        <w:rPr/>
      </w:pPr>
      <w:r w:rsidDel="00000000" w:rsidR="00000000" w:rsidRPr="00000000">
        <w:rPr>
          <w:rtl w:val="0"/>
        </w:rPr>
      </w:r>
    </w:p>
    <w:p w:rsidR="00000000" w:rsidDel="00000000" w:rsidP="00000000" w:rsidRDefault="00000000" w:rsidRPr="00000000" w14:paraId="0000007E">
      <w:pPr>
        <w:spacing w:after="0" w:line="240" w:lineRule="auto"/>
        <w:rPr>
          <w:b w:val="1"/>
          <w:bCs w:val="1"/>
        </w:rPr>
      </w:pPr>
      <w:r w:rsidDel="00000000" w:rsidR="00000000" w:rsidRPr="00000000">
        <w:rPr>
          <w:rtl w:val="0"/>
        </w:rPr>
      </w:r>
    </w:p>
    <w:p w:rsidR="00000000" w:rsidDel="00000000" w:rsidP="00000000" w:rsidRDefault="00000000" w:rsidRPr="00000000" w14:paraId="0000007F">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373.33333333333337" w:lineRule="auto"/>
        <w:ind w:left="720" w:hanging="360"/>
        <w:rPr>
          <w:sz w:val="27"/>
          <w:szCs w:val="27"/>
        </w:rPr>
      </w:pPr>
      <w:hyperlink r:id="rId17">
        <w:r w:rsidDel="00000000" w:rsidR="00000000" w:rsidRPr="00000000">
          <w:rPr>
            <w:rFonts w:ascii="Arial" w:cs="Arial" w:eastAsia="Arial" w:hAnsi="Arial"/>
            <w:b w:val="1"/>
            <w:bCs w:val="1"/>
            <w:color w:val="64aaa2"/>
            <w:sz w:val="27"/>
            <w:szCs w:val="27"/>
            <w:u w:val="single"/>
            <w:rtl w:val="0"/>
          </w:rPr>
          <w:t xml:space="preserve">Reparatory Justice and Healing</w:t>
        </w:r>
      </w:hyperlink>
      <w:r w:rsidDel="00000000" w:rsidR="00000000" w:rsidRPr="00000000">
        <w:rPr>
          <w:rtl w:val="0"/>
        </w:rPr>
      </w:r>
    </w:p>
    <w:p w:rsidR="00000000" w:rsidDel="00000000" w:rsidP="00000000" w:rsidRDefault="00000000" w:rsidRPr="00000000" w14:paraId="00000080">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373.33333333333337" w:lineRule="auto"/>
        <w:ind w:left="720" w:hanging="360"/>
        <w:jc w:val="both"/>
        <w:rPr>
          <w:sz w:val="27"/>
          <w:szCs w:val="27"/>
        </w:rPr>
      </w:pPr>
      <w:hyperlink r:id="rId18">
        <w:r w:rsidDel="00000000" w:rsidR="00000000" w:rsidRPr="00000000">
          <w:rPr>
            <w:rFonts w:ascii="Arial" w:cs="Arial" w:eastAsia="Arial" w:hAnsi="Arial"/>
            <w:b w:val="1"/>
            <w:bCs w:val="1"/>
            <w:color w:val="64aaa2"/>
            <w:sz w:val="27"/>
            <w:szCs w:val="27"/>
            <w:u w:val="single"/>
            <w:rtl w:val="0"/>
          </w:rPr>
          <w:t xml:space="preserve">Human Rights &amp; Transitional Justice</w:t>
        </w:r>
      </w:hyperlink>
      <w:r w:rsidDel="00000000" w:rsidR="00000000" w:rsidRPr="00000000">
        <w:rPr>
          <w:rFonts w:ascii="Arial" w:cs="Arial" w:eastAsia="Arial" w:hAnsi="Arial"/>
          <w:b w:val="1"/>
          <w:bCs w:val="1"/>
          <w:color w:val="4c4c4c"/>
          <w:sz w:val="27"/>
          <w:szCs w:val="27"/>
          <w:rtl w:val="0"/>
        </w:rPr>
        <w:t xml:space="preserve"> </w:t>
      </w:r>
    </w:p>
    <w:p w:rsidR="00000000" w:rsidDel="00000000" w:rsidP="00000000" w:rsidRDefault="00000000" w:rsidRPr="00000000" w14:paraId="00000081">
      <w:pPr>
        <w:numPr>
          <w:ilvl w:val="0"/>
          <w:numId w:val="9"/>
        </w:numPr>
        <w:pBdr>
          <w:top w:color="auto" w:space="0" w:sz="0" w:val="none"/>
          <w:bottom w:color="auto" w:space="0" w:sz="0" w:val="none"/>
          <w:right w:color="auto" w:space="0" w:sz="0" w:val="none"/>
          <w:between w:color="auto" w:space="0" w:sz="0" w:val="none"/>
        </w:pBdr>
        <w:shd w:fill="ffffff" w:val="clear"/>
        <w:spacing w:after="300" w:line="373.33333333333337" w:lineRule="auto"/>
        <w:ind w:left="720" w:hanging="360"/>
        <w:rPr>
          <w:sz w:val="27"/>
          <w:szCs w:val="27"/>
        </w:rPr>
      </w:pPr>
      <w:hyperlink r:id="rId19">
        <w:r w:rsidDel="00000000" w:rsidR="00000000" w:rsidRPr="00000000">
          <w:rPr>
            <w:rFonts w:ascii="Arial" w:cs="Arial" w:eastAsia="Arial" w:hAnsi="Arial"/>
            <w:b w:val="1"/>
            <w:bCs w:val="1"/>
            <w:color w:val="64aaa2"/>
            <w:sz w:val="27"/>
            <w:szCs w:val="27"/>
            <w:u w:val="single"/>
            <w:rtl w:val="0"/>
          </w:rPr>
          <w:t xml:space="preserve">Democracy and Good Governance</w:t>
        </w:r>
      </w:hyperlink>
      <w:r w:rsidDel="00000000" w:rsidR="00000000" w:rsidRPr="00000000">
        <w:rPr>
          <w:rtl w:val="0"/>
        </w:rPr>
      </w:r>
    </w:p>
    <w:p w:rsidR="00000000" w:rsidDel="00000000" w:rsidP="00000000" w:rsidRDefault="00000000" w:rsidRPr="00000000" w14:paraId="00000082">
      <w:pPr>
        <w:spacing w:after="0" w:line="240" w:lineRule="auto"/>
        <w:rPr>
          <w:b w:val="1"/>
          <w:bCs w:val="1"/>
        </w:rPr>
      </w:pPr>
      <w:r w:rsidDel="00000000" w:rsidR="00000000" w:rsidRPr="00000000">
        <w:rPr>
          <w:rtl w:val="0"/>
        </w:rPr>
      </w:r>
    </w:p>
    <w:p w:rsidR="00000000" w:rsidDel="00000000" w:rsidP="00000000" w:rsidRDefault="00000000" w:rsidRPr="00000000" w14:paraId="00000083">
      <w:pPr>
        <w:spacing w:after="0" w:line="240" w:lineRule="auto"/>
        <w:rPr>
          <w:b w:val="1"/>
          <w:bCs w:val="1"/>
        </w:rPr>
      </w:pPr>
      <w:r w:rsidDel="00000000" w:rsidR="00000000" w:rsidRPr="00000000">
        <w:rPr>
          <w:rtl w:val="0"/>
        </w:rPr>
      </w:r>
    </w:p>
    <w:sdt>
      <w:sdtPr>
        <w:lock w:val="contentLocked"/>
        <w:id w:val="-1571893955"/>
        <w:tag w:val="goog_rdk_2"/>
      </w:sdtPr>
      <w:sdtContent>
        <w:tbl>
          <w:tblPr>
            <w:tblStyle w:val="Table2"/>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6.5"/>
            <w:gridCol w:w="2436.5"/>
            <w:gridCol w:w="2436.5"/>
            <w:gridCol w:w="2436.5"/>
            <w:tblGridChange w:id="0">
              <w:tblGrid>
                <w:gridCol w:w="2436.5"/>
                <w:gridCol w:w="2436.5"/>
                <w:gridCol w:w="2436.5"/>
                <w:gridCol w:w="2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rPr>
                    <w:b w:val="1"/>
                    <w:bCs w:val="1"/>
                  </w:rPr>
                </w:pPr>
                <w:r w:rsidDel="00000000" w:rsidR="00000000" w:rsidRPr="00000000">
                  <w:rPr>
                    <w:b w:val="1"/>
                    <w:bCs w:val="1"/>
                    <w:rtl w:val="0"/>
                  </w:rPr>
                  <w:t xml:space="preserve">Reparatory Justice</w:t>
                </w:r>
              </w:p>
              <w:p w:rsidR="00000000" w:rsidDel="00000000" w:rsidP="00000000" w:rsidRDefault="00000000" w:rsidRPr="00000000" w14:paraId="00000085">
                <w:pPr>
                  <w:spacing w:after="0" w:line="240" w:lineRule="auto"/>
                  <w:rPr/>
                </w:pPr>
                <w:r w:rsidDel="00000000" w:rsidR="00000000" w:rsidRPr="00000000">
                  <w:rPr>
                    <w:rtl w:val="0"/>
                  </w:rPr>
                  <w:t xml:space="preserve">RI’s Reparatory Justice thematic area advances African-led approaches to confronting and addressing the historical and ongoing harms of colonialism, enslavement, exploitation and other systems of injustice. It brings together work on reparations, restitution, historical memory, justice, accountability, healing and African self-determination, while creating space for African actors to define what repair means within their own contexts.</w:t>
                </w:r>
              </w:p>
              <w:p w:rsidR="00000000" w:rsidDel="00000000" w:rsidP="00000000" w:rsidRDefault="00000000" w:rsidRPr="00000000" w14:paraId="00000086">
                <w:pPr>
                  <w:spacing w:after="0" w:line="240" w:lineRule="auto"/>
                  <w:rPr/>
                </w:pPr>
                <w:r w:rsidDel="00000000" w:rsidR="00000000" w:rsidRPr="00000000">
                  <w:rPr>
                    <w:rtl w:val="0"/>
                  </w:rPr>
                </w:r>
              </w:p>
              <w:p w:rsidR="00000000" w:rsidDel="00000000" w:rsidP="00000000" w:rsidRDefault="00000000" w:rsidRPr="00000000" w14:paraId="00000087">
                <w:pPr>
                  <w:spacing w:after="0" w:line="240" w:lineRule="auto"/>
                  <w:rPr/>
                </w:pPr>
                <w:r w:rsidDel="00000000" w:rsidR="00000000" w:rsidRPr="00000000">
                  <w:rPr>
                    <w:rtl w:val="0"/>
                  </w:rPr>
                  <w:t xml:space="preserve">Our approach is guided by the </w:t>
                </w:r>
                <w:r w:rsidDel="00000000" w:rsidR="00000000" w:rsidRPr="00000000">
                  <w:rPr>
                    <w:b w:val="1"/>
                    <w:bCs w:val="1"/>
                    <w:rtl w:val="0"/>
                  </w:rPr>
                  <w:t xml:space="preserve">6Rs framework</w:t>
                </w:r>
                <w:r w:rsidDel="00000000" w:rsidR="00000000" w:rsidRPr="00000000">
                  <w:rPr>
                    <w:rtl w:val="0"/>
                  </w:rPr>
                  <w:t xml:space="preserve">:</w:t>
                </w:r>
              </w:p>
              <w:p w:rsidR="00000000" w:rsidDel="00000000" w:rsidP="00000000" w:rsidRDefault="00000000" w:rsidRPr="00000000" w14:paraId="00000088">
                <w:pPr>
                  <w:numPr>
                    <w:ilvl w:val="0"/>
                    <w:numId w:val="8"/>
                  </w:numPr>
                  <w:spacing w:after="0" w:line="240" w:lineRule="auto"/>
                  <w:ind w:left="720" w:hanging="360"/>
                </w:pPr>
                <w:r w:rsidDel="00000000" w:rsidR="00000000" w:rsidRPr="00000000">
                  <w:rPr>
                    <w:b w:val="1"/>
                    <w:bCs w:val="1"/>
                    <w:rtl w:val="0"/>
                  </w:rPr>
                  <w:t xml:space="preserve">Reconnect</w:t>
                </w:r>
                <w:r w:rsidDel="00000000" w:rsidR="00000000" w:rsidRPr="00000000">
                  <w:rPr>
                    <w:rtl w:val="0"/>
                  </w:rPr>
                  <w:t xml:space="preserve"> with histories, identities, cultures, communities, lands and knowledge systems disrupted by historical injustice.</w:t>
                </w:r>
              </w:p>
              <w:p w:rsidR="00000000" w:rsidDel="00000000" w:rsidP="00000000" w:rsidRDefault="00000000" w:rsidRPr="00000000" w14:paraId="00000089">
                <w:pPr>
                  <w:numPr>
                    <w:ilvl w:val="0"/>
                    <w:numId w:val="8"/>
                  </w:numPr>
                  <w:spacing w:after="0" w:line="240" w:lineRule="auto"/>
                  <w:ind w:left="720" w:hanging="360"/>
                </w:pPr>
                <w:r w:rsidDel="00000000" w:rsidR="00000000" w:rsidRPr="00000000">
                  <w:rPr>
                    <w:b w:val="1"/>
                    <w:bCs w:val="1"/>
                    <w:rtl w:val="0"/>
                  </w:rPr>
                  <w:t xml:space="preserve">Re-Education</w:t>
                </w:r>
                <w:r w:rsidDel="00000000" w:rsidR="00000000" w:rsidRPr="00000000">
                  <w:rPr>
                    <w:rtl w:val="0"/>
                  </w:rPr>
                  <w:t xml:space="preserve"> to reclaim knowledge, challenge dominant narratives and deepen understanding of African histories, contributions, resistance and lived experiences.</w:t>
                </w:r>
              </w:p>
              <w:p w:rsidR="00000000" w:rsidDel="00000000" w:rsidP="00000000" w:rsidRDefault="00000000" w:rsidRPr="00000000" w14:paraId="0000008A">
                <w:pPr>
                  <w:numPr>
                    <w:ilvl w:val="0"/>
                    <w:numId w:val="8"/>
                  </w:numPr>
                  <w:spacing w:after="0" w:line="240" w:lineRule="auto"/>
                  <w:ind w:left="720" w:hanging="360"/>
                </w:pPr>
                <w:r w:rsidDel="00000000" w:rsidR="00000000" w:rsidRPr="00000000">
                  <w:rPr>
                    <w:b w:val="1"/>
                    <w:bCs w:val="1"/>
                    <w:rtl w:val="0"/>
                  </w:rPr>
                  <w:t xml:space="preserve">Repair</w:t>
                </w:r>
                <w:r w:rsidDel="00000000" w:rsidR="00000000" w:rsidRPr="00000000">
                  <w:rPr>
                    <w:rtl w:val="0"/>
                  </w:rPr>
                  <w:t xml:space="preserve"> the material, political, social, cultural and psychological harms produced by historical and continuing systems of injustice, including through restitution, redress and accountability.</w:t>
                </w:r>
              </w:p>
              <w:p w:rsidR="00000000" w:rsidDel="00000000" w:rsidP="00000000" w:rsidRDefault="00000000" w:rsidRPr="00000000" w14:paraId="0000008B">
                <w:pPr>
                  <w:numPr>
                    <w:ilvl w:val="0"/>
                    <w:numId w:val="8"/>
                  </w:numPr>
                  <w:spacing w:after="0" w:line="240" w:lineRule="auto"/>
                  <w:ind w:left="720" w:hanging="360"/>
                </w:pPr>
                <w:r w:rsidDel="00000000" w:rsidR="00000000" w:rsidRPr="00000000">
                  <w:rPr>
                    <w:b w:val="1"/>
                    <w:bCs w:val="1"/>
                    <w:rtl w:val="0"/>
                  </w:rPr>
                  <w:t xml:space="preserve">Rebuild</w:t>
                </w:r>
                <w:r w:rsidDel="00000000" w:rsidR="00000000" w:rsidRPr="00000000">
                  <w:rPr>
                    <w:rtl w:val="0"/>
                  </w:rPr>
                  <w:t xml:space="preserve"> communities, institutions, systems and movements in ways that strengthen agency, dignity, resilience and self-determination.</w:t>
                </w:r>
              </w:p>
              <w:p w:rsidR="00000000" w:rsidDel="00000000" w:rsidP="00000000" w:rsidRDefault="00000000" w:rsidRPr="00000000" w14:paraId="0000008C">
                <w:pPr>
                  <w:numPr>
                    <w:ilvl w:val="0"/>
                    <w:numId w:val="8"/>
                  </w:numPr>
                  <w:spacing w:after="0" w:line="240" w:lineRule="auto"/>
                  <w:ind w:left="720" w:hanging="360"/>
                </w:pPr>
                <w:r w:rsidDel="00000000" w:rsidR="00000000" w:rsidRPr="00000000">
                  <w:rPr>
                    <w:b w:val="1"/>
                    <w:bCs w:val="1"/>
                    <w:rtl w:val="0"/>
                  </w:rPr>
                  <w:t xml:space="preserve">Resist</w:t>
                </w:r>
                <w:r w:rsidDel="00000000" w:rsidR="00000000" w:rsidRPr="00000000">
                  <w:rPr>
                    <w:rtl w:val="0"/>
                  </w:rPr>
                  <w:t xml:space="preserve"> structures, practices and narratives that continue to reproduce inequality, exploitation, dispossession and injustice, while strengthening collective action for change.</w:t>
                </w:r>
              </w:p>
              <w:p w:rsidR="00000000" w:rsidDel="00000000" w:rsidP="00000000" w:rsidRDefault="00000000" w:rsidRPr="00000000" w14:paraId="0000008D">
                <w:pPr>
                  <w:numPr>
                    <w:ilvl w:val="0"/>
                    <w:numId w:val="8"/>
                  </w:numPr>
                  <w:spacing w:after="0" w:line="240" w:lineRule="auto"/>
                  <w:ind w:left="720" w:hanging="360"/>
                </w:pPr>
                <w:r w:rsidDel="00000000" w:rsidR="00000000" w:rsidRPr="00000000">
                  <w:rPr>
                    <w:b w:val="1"/>
                    <w:bCs w:val="1"/>
                    <w:rtl w:val="0"/>
                  </w:rPr>
                  <w:t xml:space="preserve">Reimagine</w:t>
                </w:r>
                <w:r w:rsidDel="00000000" w:rsidR="00000000" w:rsidRPr="00000000">
                  <w:rPr>
                    <w:rtl w:val="0"/>
                  </w:rPr>
                  <w:t xml:space="preserve"> more just futures rooted in African agency, solidarity, dignity and self-determination, while creating alternatives to systems inherited from histories of domination.</w:t>
                </w:r>
              </w:p>
              <w:p w:rsidR="00000000" w:rsidDel="00000000" w:rsidP="00000000" w:rsidRDefault="00000000" w:rsidRPr="00000000" w14:paraId="0000008E">
                <w:pPr>
                  <w:spacing w:after="0" w:line="240" w:lineRule="auto"/>
                  <w:rPr/>
                </w:pPr>
                <w:r w:rsidDel="00000000" w:rsidR="00000000" w:rsidRPr="00000000">
                  <w:rPr>
                    <w:rtl w:val="0"/>
                  </w:rPr>
                </w:r>
              </w:p>
              <w:p w:rsidR="00000000" w:rsidDel="00000000" w:rsidP="00000000" w:rsidRDefault="00000000" w:rsidRPr="00000000" w14:paraId="0000008F">
                <w:pPr>
                  <w:spacing w:after="0" w:line="240" w:lineRule="auto"/>
                  <w:rPr>
                    <w:b w:val="1"/>
                    <w:bCs w:val="1"/>
                  </w:rPr>
                </w:pPr>
                <w:r w:rsidDel="00000000" w:rsidR="00000000" w:rsidRPr="00000000">
                  <w:rPr>
                    <w:rtl w:val="0"/>
                  </w:rPr>
                  <w:t xml:space="preserve">Through this thematic area, RI serves as a facilitator, connector and platform for African-led reparatory justice efforts, bringing together movements, institutions, researchers, policymakers, cultural actors and communities working to advance justice, accountability, healing and repair.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b w:val="1"/>
                    <w:bCs w:val="1"/>
                  </w:rPr>
                </w:pPr>
                <w:r w:rsidDel="00000000" w:rsidR="00000000" w:rsidRPr="00000000">
                  <w:rPr>
                    <w:b w:val="1"/>
                    <w:bCs w:val="1"/>
                    <w:rtl w:val="0"/>
                  </w:rPr>
                  <w:t xml:space="preserve">Human Rights</w:t>
                </w:r>
              </w:p>
              <w:p w:rsidR="00000000" w:rsidDel="00000000" w:rsidP="00000000" w:rsidRDefault="00000000" w:rsidRPr="00000000" w14:paraId="00000091">
                <w:pPr>
                  <w:spacing w:after="0" w:line="240" w:lineRule="auto"/>
                  <w:rPr/>
                </w:pPr>
                <w:r w:rsidDel="00000000" w:rsidR="00000000" w:rsidRPr="00000000">
                  <w:rPr>
                    <w:rtl w:val="0"/>
                  </w:rPr>
                  <w:t xml:space="preserve">RI’s Human Rights work focuses on advancing the protection, promotion and realisation of human rights across Africa. We collaborate with communities, individuals, civil society organisations, non-state actors and policymakers to address human rights challenges, prevent violations and strengthen systems that uphold dignity, equality, justice and accountability.</w:t>
                </w:r>
              </w:p>
              <w:p w:rsidR="00000000" w:rsidDel="00000000" w:rsidP="00000000" w:rsidRDefault="00000000" w:rsidRPr="00000000" w14:paraId="00000092">
                <w:pPr>
                  <w:spacing w:after="0" w:line="240" w:lineRule="auto"/>
                  <w:rPr/>
                </w:pPr>
                <w:r w:rsidDel="00000000" w:rsidR="00000000" w:rsidRPr="00000000">
                  <w:rPr>
                    <w:rtl w:val="0"/>
                  </w:rPr>
                </w:r>
              </w:p>
              <w:p w:rsidR="00000000" w:rsidDel="00000000" w:rsidP="00000000" w:rsidRDefault="00000000" w:rsidRPr="00000000" w14:paraId="00000093">
                <w:pPr>
                  <w:spacing w:after="0" w:line="240" w:lineRule="auto"/>
                  <w:rPr/>
                </w:pPr>
                <w:r w:rsidDel="00000000" w:rsidR="00000000" w:rsidRPr="00000000">
                  <w:rPr>
                    <w:rtl w:val="0"/>
                  </w:rPr>
                  <w:t xml:space="preserve">The programme creates space for RI to respond to emerging human rights concerns and evolving challenges across the continent, while supporting civil society-led approaches to addressing the complex crises affecting African societies.</w:t>
                </w:r>
              </w:p>
              <w:p w:rsidR="00000000" w:rsidDel="00000000" w:rsidP="00000000" w:rsidRDefault="00000000" w:rsidRPr="00000000" w14:paraId="00000094">
                <w:pPr>
                  <w:spacing w:after="0" w:line="240" w:lineRule="auto"/>
                  <w:rPr/>
                </w:pPr>
                <w:r w:rsidDel="00000000" w:rsidR="00000000" w:rsidRPr="00000000">
                  <w:rPr>
                    <w:rtl w:val="0"/>
                  </w:rPr>
                </w:r>
              </w:p>
              <w:p w:rsidR="00000000" w:rsidDel="00000000" w:rsidP="00000000" w:rsidRDefault="00000000" w:rsidRPr="00000000" w14:paraId="00000095">
                <w:pPr>
                  <w:spacing w:after="0" w:line="240" w:lineRule="auto"/>
                  <w:rPr>
                    <w:b w:val="1"/>
                    <w:bCs w:val="1"/>
                  </w:rPr>
                </w:pPr>
                <w:r w:rsidDel="00000000" w:rsidR="00000000" w:rsidRPr="00000000">
                  <w:rPr>
                    <w:rtl w:val="0"/>
                  </w:rPr>
                  <w:t xml:space="preserve">RI seeks to strengthen connections between communities, rights actors and decision-makers, creating opportunities for lived experiences and community perspectives to inform policy and practice.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b w:val="1"/>
                    <w:bCs w:val="1"/>
                  </w:rPr>
                </w:pPr>
                <w:r w:rsidDel="00000000" w:rsidR="00000000" w:rsidRPr="00000000">
                  <w:rPr>
                    <w:b w:val="1"/>
                    <w:bCs w:val="1"/>
                    <w:rtl w:val="0"/>
                  </w:rPr>
                  <w:t xml:space="preserve">Transitional Justice</w:t>
                </w:r>
              </w:p>
              <w:p w:rsidR="00000000" w:rsidDel="00000000" w:rsidP="00000000" w:rsidRDefault="00000000" w:rsidRPr="00000000" w14:paraId="00000097">
                <w:pPr>
                  <w:spacing w:after="0" w:line="240" w:lineRule="auto"/>
                  <w:rPr/>
                </w:pPr>
                <w:r w:rsidDel="00000000" w:rsidR="00000000" w:rsidRPr="00000000">
                  <w:rPr>
                    <w:rtl w:val="0"/>
                  </w:rPr>
                  <w:t xml:space="preserve">RI’s Transitional Justice work focuses on addressing the legacies of mass human rights violations and atrocities while supporting societies to build more peaceful, inclusive and just futures.</w:t>
                </w:r>
              </w:p>
              <w:p w:rsidR="00000000" w:rsidDel="00000000" w:rsidP="00000000" w:rsidRDefault="00000000" w:rsidRPr="00000000" w14:paraId="00000098">
                <w:pPr>
                  <w:spacing w:after="0" w:line="240" w:lineRule="auto"/>
                  <w:rPr/>
                </w:pPr>
                <w:r w:rsidDel="00000000" w:rsidR="00000000" w:rsidRPr="00000000">
                  <w:rPr>
                    <w:rtl w:val="0"/>
                  </w:rPr>
                </w:r>
              </w:p>
              <w:p w:rsidR="00000000" w:rsidDel="00000000" w:rsidP="00000000" w:rsidRDefault="00000000" w:rsidRPr="00000000" w14:paraId="00000099">
                <w:pPr>
                  <w:spacing w:after="0" w:line="240" w:lineRule="auto"/>
                  <w:rPr/>
                </w:pPr>
                <w:r w:rsidDel="00000000" w:rsidR="00000000" w:rsidRPr="00000000">
                  <w:rPr>
                    <w:rtl w:val="0"/>
                  </w:rPr>
                  <w:t xml:space="preserve">We work with communities, individuals, civil society actors, policymakers and other stakeholders to explore approaches to truth, justice, accountability, reparations, reconciliation, institutional reform and guarantees of non-recurrence.</w:t>
                </w:r>
              </w:p>
              <w:p w:rsidR="00000000" w:rsidDel="00000000" w:rsidP="00000000" w:rsidRDefault="00000000" w:rsidRPr="00000000" w14:paraId="0000009A">
                <w:pPr>
                  <w:spacing w:after="0" w:line="240" w:lineRule="auto"/>
                  <w:rPr/>
                </w:pPr>
                <w:r w:rsidDel="00000000" w:rsidR="00000000" w:rsidRPr="00000000">
                  <w:rPr>
                    <w:rtl w:val="0"/>
                  </w:rPr>
                </w:r>
              </w:p>
              <w:p w:rsidR="00000000" w:rsidDel="00000000" w:rsidP="00000000" w:rsidRDefault="00000000" w:rsidRPr="00000000" w14:paraId="0000009B">
                <w:pPr>
                  <w:spacing w:after="0" w:line="240" w:lineRule="auto"/>
                  <w:rPr>
                    <w:b w:val="1"/>
                    <w:bCs w:val="1"/>
                  </w:rPr>
                </w:pPr>
                <w:r w:rsidDel="00000000" w:rsidR="00000000" w:rsidRPr="00000000">
                  <w:rPr>
                    <w:rtl w:val="0"/>
                  </w:rPr>
                  <w:t xml:space="preserve">Bringing partners and communities together to engage policymakers is central to our approach. RI supports dialogue and learning around transitional justice initiatives that can contribute to sustainable peace, strengthen accountability and ensure that responses to past and ongoing violations are grounded in the experiences and aspirations of affected communities.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rPr>
                    <w:b w:val="1"/>
                    <w:bCs w:val="1"/>
                  </w:rPr>
                </w:pPr>
                <w:r w:rsidDel="00000000" w:rsidR="00000000" w:rsidRPr="00000000">
                  <w:rPr>
                    <w:b w:val="1"/>
                    <w:bCs w:val="1"/>
                    <w:rtl w:val="0"/>
                  </w:rPr>
                  <w:t xml:space="preserve">Democracy &amp; Governance</w:t>
                </w:r>
              </w:p>
              <w:p w:rsidR="00000000" w:rsidDel="00000000" w:rsidP="00000000" w:rsidRDefault="00000000" w:rsidRPr="00000000" w14:paraId="0000009D">
                <w:pPr>
                  <w:spacing w:after="0" w:line="240" w:lineRule="auto"/>
                  <w:rPr/>
                </w:pPr>
                <w:r w:rsidDel="00000000" w:rsidR="00000000" w:rsidRPr="00000000">
                  <w:rPr>
                    <w:rtl w:val="0"/>
                  </w:rPr>
                  <w:t xml:space="preserve">RI’s work on democracy and governance examines the barriers that prevent meaningful representation, participation and accountability.</w:t>
                </w:r>
              </w:p>
              <w:p w:rsidR="00000000" w:rsidDel="00000000" w:rsidP="00000000" w:rsidRDefault="00000000" w:rsidRPr="00000000" w14:paraId="0000009E">
                <w:pPr>
                  <w:spacing w:after="0" w:line="240" w:lineRule="auto"/>
                  <w:rPr/>
                </w:pPr>
                <w:r w:rsidDel="00000000" w:rsidR="00000000" w:rsidRPr="00000000">
                  <w:rPr>
                    <w:rtl w:val="0"/>
                  </w:rPr>
                </w:r>
              </w:p>
              <w:p w:rsidR="00000000" w:rsidDel="00000000" w:rsidP="00000000" w:rsidRDefault="00000000" w:rsidRPr="00000000" w14:paraId="0000009F">
                <w:pPr>
                  <w:spacing w:after="0" w:line="240" w:lineRule="auto"/>
                  <w:rPr/>
                </w:pPr>
                <w:r w:rsidDel="00000000" w:rsidR="00000000" w:rsidRPr="00000000">
                  <w:rPr>
                    <w:rtl w:val="0"/>
                  </w:rPr>
                  <w:t xml:space="preserve">Our hypothesis is that a lack of genuine representation of ordinary people, or representation without meaningful participation, can weaken checks and balances in governance, facilitate the misappropriation of resources and perpetuate colonial legacies.</w:t>
                </w:r>
              </w:p>
              <w:p w:rsidR="00000000" w:rsidDel="00000000" w:rsidP="00000000" w:rsidRDefault="00000000" w:rsidRPr="00000000" w14:paraId="000000A0">
                <w:pPr>
                  <w:spacing w:after="0" w:line="240" w:lineRule="auto"/>
                  <w:rPr/>
                </w:pPr>
                <w:r w:rsidDel="00000000" w:rsidR="00000000" w:rsidRPr="00000000">
                  <w:rPr>
                    <w:rtl w:val="0"/>
                  </w:rPr>
                </w:r>
              </w:p>
              <w:p w:rsidR="00000000" w:rsidDel="00000000" w:rsidP="00000000" w:rsidRDefault="00000000" w:rsidRPr="00000000" w14:paraId="000000A1">
                <w:pPr>
                  <w:spacing w:after="0" w:line="240" w:lineRule="auto"/>
                  <w:rPr>
                    <w:b w:val="1"/>
                    <w:bCs w:val="1"/>
                  </w:rPr>
                </w:pPr>
                <w:r w:rsidDel="00000000" w:rsidR="00000000" w:rsidRPr="00000000">
                  <w:rPr>
                    <w:rtl w:val="0"/>
                  </w:rPr>
                  <w:t xml:space="preserve">Under this programme, we explore barriers to democracy and good governance across Africa, engaging people across generations to examine sustainable approaches to reforming local, regional and international governance systems, structures and processes.</w:t>
                </w:r>
                <w:r w:rsidDel="00000000" w:rsidR="00000000" w:rsidRPr="00000000">
                  <w:rPr>
                    <w:rtl w:val="0"/>
                  </w:rPr>
                </w:r>
              </w:p>
            </w:tc>
          </w:tr>
        </w:tbl>
      </w:sdtContent>
    </w:sdt>
    <w:p w:rsidR="00000000" w:rsidDel="00000000" w:rsidP="00000000" w:rsidRDefault="00000000" w:rsidRPr="00000000" w14:paraId="000000A2">
      <w:pPr>
        <w:spacing w:after="0" w:line="240" w:lineRule="auto"/>
        <w:rPr>
          <w:b w:val="1"/>
          <w:bCs w:val="1"/>
        </w:rPr>
      </w:pPr>
      <w:r w:rsidDel="00000000" w:rsidR="00000000" w:rsidRPr="00000000">
        <w:rPr>
          <w:rtl w:val="0"/>
        </w:rPr>
      </w:r>
    </w:p>
    <w:p w:rsidR="00000000" w:rsidDel="00000000" w:rsidP="00000000" w:rsidRDefault="00000000" w:rsidRPr="00000000" w14:paraId="000000A3">
      <w:pPr>
        <w:spacing w:after="0" w:line="240" w:lineRule="auto"/>
        <w:rPr/>
      </w:pPr>
      <w:r w:rsidDel="00000000" w:rsidR="00000000" w:rsidRPr="00000000">
        <w:rPr>
          <w:rtl w:val="0"/>
        </w:rPr>
      </w:r>
    </w:p>
    <w:p w:rsidR="00000000" w:rsidDel="00000000" w:rsidP="00000000" w:rsidRDefault="00000000" w:rsidRPr="00000000" w14:paraId="000000A4">
      <w:pPr>
        <w:spacing w:after="0" w:line="240" w:lineRule="auto"/>
        <w:rPr>
          <w:b w:val="1"/>
          <w:bCs w:val="1"/>
        </w:rPr>
      </w:pPr>
      <w:r w:rsidDel="00000000" w:rsidR="00000000" w:rsidRPr="00000000">
        <w:rPr>
          <w:rtl w:val="0"/>
        </w:rPr>
      </w:r>
    </w:p>
    <w:p w:rsidR="00000000" w:rsidDel="00000000" w:rsidP="00000000" w:rsidRDefault="00000000" w:rsidRPr="00000000" w14:paraId="000000A5">
      <w:pPr>
        <w:spacing w:after="0" w:line="240" w:lineRule="auto"/>
        <w:rPr/>
      </w:pPr>
      <w:r w:rsidDel="00000000" w:rsidR="00000000" w:rsidRPr="00000000">
        <w:rPr>
          <w:rtl w:val="0"/>
        </w:rPr>
      </w:r>
    </w:p>
    <w:p w:rsidR="00000000" w:rsidDel="00000000" w:rsidP="00000000" w:rsidRDefault="00000000" w:rsidRPr="00000000" w14:paraId="000000A6">
      <w:pPr>
        <w:spacing w:after="0" w:line="240" w:lineRule="auto"/>
        <w:rPr>
          <w:b w:val="1"/>
          <w:bCs w:val="1"/>
        </w:rPr>
      </w:pPr>
      <w:r w:rsidDel="00000000" w:rsidR="00000000" w:rsidRPr="00000000">
        <w:rPr>
          <w:rtl w:val="0"/>
        </w:rPr>
      </w:r>
    </w:p>
    <w:p w:rsidR="00000000" w:rsidDel="00000000" w:rsidP="00000000" w:rsidRDefault="00000000" w:rsidRPr="00000000" w14:paraId="000000A7">
      <w:pPr>
        <w:spacing w:after="0" w:line="240" w:lineRule="auto"/>
        <w:rPr/>
      </w:pPr>
      <w:r w:rsidDel="00000000" w:rsidR="00000000" w:rsidRPr="00000000">
        <w:rPr>
          <w:rtl w:val="0"/>
        </w:rPr>
      </w:r>
    </w:p>
    <w:p w:rsidR="00000000" w:rsidDel="00000000" w:rsidP="00000000" w:rsidRDefault="00000000" w:rsidRPr="00000000" w14:paraId="000000A8">
      <w:pPr>
        <w:spacing w:after="0" w:line="240" w:lineRule="auto"/>
        <w:rPr/>
      </w:pPr>
      <w:r w:rsidDel="00000000" w:rsidR="00000000" w:rsidRPr="00000000">
        <w:rPr>
          <w:rtl w:val="0"/>
        </w:rPr>
      </w:r>
    </w:p>
    <w:p w:rsidR="00000000" w:rsidDel="00000000" w:rsidP="00000000" w:rsidRDefault="00000000" w:rsidRPr="00000000" w14:paraId="000000A9">
      <w:pPr>
        <w:spacing w:after="0" w:line="240" w:lineRule="auto"/>
        <w:rPr/>
      </w:pPr>
      <w:r w:rsidDel="00000000" w:rsidR="00000000" w:rsidRPr="00000000">
        <w:rPr>
          <w:rtl w:val="0"/>
        </w:rPr>
      </w:r>
    </w:p>
    <w:p w:rsidR="00000000" w:rsidDel="00000000" w:rsidP="00000000" w:rsidRDefault="00000000" w:rsidRPr="00000000" w14:paraId="000000AA">
      <w:pPr>
        <w:spacing w:after="0" w:line="240" w:lineRule="auto"/>
        <w:rPr/>
      </w:pPr>
      <w:r w:rsidDel="00000000" w:rsidR="00000000" w:rsidRPr="00000000">
        <w:rPr>
          <w:rtl w:val="0"/>
        </w:rPr>
      </w:r>
    </w:p>
    <w:p w:rsidR="00000000" w:rsidDel="00000000" w:rsidP="00000000" w:rsidRDefault="00000000" w:rsidRPr="00000000" w14:paraId="000000AB">
      <w:pPr>
        <w:spacing w:after="0" w:line="240" w:lineRule="auto"/>
        <w:rPr>
          <w:b w:val="1"/>
          <w:bCs w:val="1"/>
        </w:rPr>
      </w:pPr>
      <w:r w:rsidDel="00000000" w:rsidR="00000000" w:rsidRPr="00000000">
        <w:rPr>
          <w:b w:val="1"/>
          <w:bCs w:val="1"/>
          <w:rtl w:val="0"/>
        </w:rPr>
        <w:t xml:space="preserve">5. Where We Work</w:t>
      </w:r>
    </w:p>
    <w:p w:rsidR="00000000" w:rsidDel="00000000" w:rsidP="00000000" w:rsidRDefault="00000000" w:rsidRPr="00000000" w14:paraId="000000AC">
      <w:pPr>
        <w:spacing w:after="0" w:line="240" w:lineRule="auto"/>
        <w:rPr/>
      </w:pPr>
      <w:r w:rsidDel="00000000" w:rsidR="00000000" w:rsidRPr="00000000">
        <w:rPr>
          <w:rtl w:val="0"/>
        </w:rPr>
        <w:t xml:space="preserve">Reform Initiatives' current work is focused on Africa, with activities and partnerships extending across the continent and the African diaspora.</w:t>
      </w:r>
    </w:p>
    <w:p w:rsidR="00000000" w:rsidDel="00000000" w:rsidP="00000000" w:rsidRDefault="00000000" w:rsidRPr="00000000" w14:paraId="000000AD">
      <w:pPr>
        <w:spacing w:after="0" w:line="240" w:lineRule="auto"/>
        <w:rPr/>
      </w:pPr>
      <w:r w:rsidDel="00000000" w:rsidR="00000000" w:rsidRPr="00000000">
        <w:rPr>
          <w:rtl w:val="0"/>
        </w:rPr>
      </w:r>
    </w:p>
    <w:p w:rsidR="00000000" w:rsidDel="00000000" w:rsidP="00000000" w:rsidRDefault="00000000" w:rsidRPr="00000000" w14:paraId="000000AE">
      <w:pPr>
        <w:spacing w:after="0" w:line="240" w:lineRule="auto"/>
        <w:rPr/>
      </w:pPr>
      <w:r w:rsidDel="00000000" w:rsidR="00000000" w:rsidRPr="00000000">
        <w:rPr>
          <w:rtl w:val="0"/>
        </w:rPr>
        <w:t xml:space="preserve">RI is registered in:</w:t>
      </w:r>
    </w:p>
    <w:p w:rsidR="00000000" w:rsidDel="00000000" w:rsidP="00000000" w:rsidRDefault="00000000" w:rsidRPr="00000000" w14:paraId="000000AF">
      <w:pPr>
        <w:numPr>
          <w:ilvl w:val="0"/>
          <w:numId w:val="7"/>
        </w:numPr>
        <w:spacing w:after="0" w:line="240" w:lineRule="auto"/>
        <w:ind w:left="720" w:hanging="360"/>
        <w:rPr/>
      </w:pPr>
      <w:r w:rsidDel="00000000" w:rsidR="00000000" w:rsidRPr="00000000">
        <w:rPr>
          <w:rtl w:val="0"/>
        </w:rPr>
        <w:t xml:space="preserve">Ghana </w:t>
      </w:r>
    </w:p>
    <w:p w:rsidR="00000000" w:rsidDel="00000000" w:rsidP="00000000" w:rsidRDefault="00000000" w:rsidRPr="00000000" w14:paraId="000000B0">
      <w:pPr>
        <w:numPr>
          <w:ilvl w:val="0"/>
          <w:numId w:val="7"/>
        </w:numPr>
        <w:spacing w:after="0" w:line="240" w:lineRule="auto"/>
        <w:ind w:left="720" w:hanging="360"/>
        <w:rPr/>
      </w:pPr>
      <w:r w:rsidDel="00000000" w:rsidR="00000000" w:rsidRPr="00000000">
        <w:rPr>
          <w:rtl w:val="0"/>
        </w:rPr>
        <w:t xml:space="preserve">Sierra Leone </w:t>
      </w:r>
    </w:p>
    <w:p w:rsidR="00000000" w:rsidDel="00000000" w:rsidP="00000000" w:rsidRDefault="00000000" w:rsidRPr="00000000" w14:paraId="000000B1">
      <w:pPr>
        <w:numPr>
          <w:ilvl w:val="0"/>
          <w:numId w:val="7"/>
        </w:numPr>
        <w:spacing w:after="0" w:line="240" w:lineRule="auto"/>
        <w:ind w:left="720" w:hanging="360"/>
        <w:rPr/>
      </w:pPr>
      <w:r w:rsidDel="00000000" w:rsidR="00000000" w:rsidRPr="00000000">
        <w:rPr>
          <w:rtl w:val="0"/>
        </w:rPr>
        <w:t xml:space="preserve">United States of America </w:t>
      </w:r>
    </w:p>
    <w:p w:rsidR="00000000" w:rsidDel="00000000" w:rsidP="00000000" w:rsidRDefault="00000000" w:rsidRPr="00000000" w14:paraId="000000B2">
      <w:pPr>
        <w:spacing w:after="0" w:line="240" w:lineRule="auto"/>
        <w:rPr/>
      </w:pPr>
      <w:r w:rsidDel="00000000" w:rsidR="00000000" w:rsidRPr="00000000">
        <w:rPr>
          <w:rtl w:val="0"/>
        </w:rPr>
      </w:r>
    </w:p>
    <w:p w:rsidR="00000000" w:rsidDel="00000000" w:rsidP="00000000" w:rsidRDefault="00000000" w:rsidRPr="00000000" w14:paraId="000000B3">
      <w:pPr>
        <w:spacing w:after="0" w:line="240" w:lineRule="auto"/>
        <w:rPr/>
      </w:pPr>
      <w:r w:rsidDel="00000000" w:rsidR="00000000" w:rsidRPr="00000000">
        <w:rPr>
          <w:rtl w:val="0"/>
        </w:rPr>
        <w:t xml:space="preserve">We have worked with partners in Sierra Leone, Ghana, United States, Namibia, The Gambia, Ethiopia, Liberia Senegal, Scotland, Zambia, Egypt, Colombia, Nicaragua, Jamaica, Barbados, etc.</w:t>
      </w:r>
    </w:p>
    <w:p w:rsidR="00000000" w:rsidDel="00000000" w:rsidP="00000000" w:rsidRDefault="00000000" w:rsidRPr="00000000" w14:paraId="000000B4">
      <w:pPr>
        <w:spacing w:after="0" w:line="240" w:lineRule="auto"/>
        <w:rPr/>
      </w:pPr>
      <w:r w:rsidDel="00000000" w:rsidR="00000000" w:rsidRPr="00000000">
        <w:rPr>
          <w:rtl w:val="0"/>
        </w:rPr>
      </w:r>
    </w:p>
    <w:p w:rsidR="00000000" w:rsidDel="00000000" w:rsidP="00000000" w:rsidRDefault="00000000" w:rsidRPr="00000000" w14:paraId="000000B5">
      <w:pPr>
        <w:spacing w:after="0" w:line="240" w:lineRule="auto"/>
        <w:rPr/>
      </w:pPr>
      <w:r w:rsidDel="00000000" w:rsidR="00000000" w:rsidRPr="00000000">
        <w:rPr>
          <w:rtl w:val="0"/>
        </w:rPr>
        <w:t xml:space="preserve">Our work is transcontinental through partnerships, collaboration and knowledge exchange.</w:t>
      </w:r>
    </w:p>
    <w:p w:rsidR="00000000" w:rsidDel="00000000" w:rsidP="00000000" w:rsidRDefault="00000000" w:rsidRPr="00000000" w14:paraId="000000B6">
      <w:pPr>
        <w:spacing w:after="0" w:line="240" w:lineRule="auto"/>
        <w:rPr/>
      </w:pPr>
      <w:r w:rsidDel="00000000" w:rsidR="00000000" w:rsidRPr="00000000">
        <w:rPr>
          <w:rtl w:val="0"/>
        </w:rPr>
      </w:r>
    </w:p>
    <w:p w:rsidR="00000000" w:rsidDel="00000000" w:rsidP="00000000" w:rsidRDefault="00000000" w:rsidRPr="00000000" w14:paraId="000000B7">
      <w:pPr>
        <w:spacing w:after="0" w:line="240" w:lineRule="auto"/>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6. Selected Contributions &amp; Impact</w:t>
      </w:r>
    </w:p>
    <w:p w:rsidR="00000000" w:rsidDel="00000000" w:rsidP="00000000" w:rsidRDefault="00000000" w:rsidRPr="00000000" w14:paraId="000000B9">
      <w:pPr>
        <w:spacing w:after="0" w:line="240" w:lineRule="auto"/>
        <w:rPr/>
      </w:pPr>
      <w:r w:rsidDel="00000000" w:rsidR="00000000" w:rsidRPr="00000000">
        <w:rPr>
          <w:rtl w:val="0"/>
        </w:rPr>
        <w:t xml:space="preserve">Since its establishment in 2023, Reform Initiatives has contributed to major policy processes, convenings, advocacy efforts and collaborative initiatives advancing reparatory justice, human rights, transitional justice and democratic governance across Africa and the diaspora.</w:t>
      </w:r>
    </w:p>
    <w:p w:rsidR="00000000" w:rsidDel="00000000" w:rsidP="00000000" w:rsidRDefault="00000000" w:rsidRPr="00000000" w14:paraId="000000BA">
      <w:pPr>
        <w:spacing w:after="0" w:line="240" w:lineRule="auto"/>
        <w:rPr/>
      </w:pPr>
      <w:r w:rsidDel="00000000" w:rsidR="00000000" w:rsidRPr="00000000">
        <w:rPr>
          <w:rtl w:val="0"/>
        </w:rPr>
        <w:t xml:space="preserve">The examples below provide a snapshot of RI’s work and contribution.</w:t>
      </w:r>
    </w:p>
    <w:p w:rsidR="00000000" w:rsidDel="00000000" w:rsidP="00000000" w:rsidRDefault="00000000" w:rsidRPr="00000000" w14:paraId="000000BB">
      <w:pPr>
        <w:spacing w:after="0" w:line="240" w:lineRule="auto"/>
        <w:rPr/>
      </w:pPr>
      <w:r w:rsidDel="00000000" w:rsidR="00000000" w:rsidRPr="00000000">
        <w:rPr>
          <w:rtl w:val="0"/>
        </w:rPr>
      </w:r>
    </w:p>
    <w:p w:rsidR="00000000" w:rsidDel="00000000" w:rsidP="00000000" w:rsidRDefault="00000000" w:rsidRPr="00000000" w14:paraId="000000BC">
      <w:pPr>
        <w:spacing w:after="0" w:line="240" w:lineRule="auto"/>
        <w:rPr>
          <w:b w:val="1"/>
          <w:bCs w:val="1"/>
        </w:rPr>
      </w:pPr>
      <w:r w:rsidDel="00000000" w:rsidR="00000000" w:rsidRPr="00000000">
        <w:rPr>
          <w:b w:val="1"/>
          <w:bCs w:val="1"/>
          <w:rtl w:val="0"/>
        </w:rPr>
        <w:t xml:space="preserve">Wakati Wetu Festival</w:t>
      </w:r>
    </w:p>
    <w:p w:rsidR="00000000" w:rsidDel="00000000" w:rsidP="00000000" w:rsidRDefault="00000000" w:rsidRPr="00000000" w14:paraId="000000BD">
      <w:pPr>
        <w:spacing w:after="0" w:line="240" w:lineRule="auto"/>
        <w:rPr/>
      </w:pPr>
      <w:r w:rsidDel="00000000" w:rsidR="00000000" w:rsidRPr="00000000">
        <w:rPr>
          <w:rtl w:val="0"/>
        </w:rPr>
        <w:t xml:space="preserve">RI co-organised </w:t>
      </w:r>
      <w:r w:rsidDel="00000000" w:rsidR="00000000" w:rsidRPr="00000000">
        <w:rPr>
          <w:b w:val="1"/>
          <w:bCs w:val="1"/>
          <w:rtl w:val="0"/>
        </w:rPr>
        <w:t xml:space="preserve">Africa’s first-ever festival dedicated to reparations</w:t>
      </w:r>
      <w:r w:rsidDel="00000000" w:rsidR="00000000" w:rsidRPr="00000000">
        <w:rPr>
          <w:rtl w:val="0"/>
        </w:rPr>
        <w:t xml:space="preserve">, bringing together diverse stakeholders to advance dialogue, awareness and action around reparatory justice.</w:t>
      </w:r>
    </w:p>
    <w:p w:rsidR="00000000" w:rsidDel="00000000" w:rsidP="00000000" w:rsidRDefault="00000000" w:rsidRPr="00000000" w14:paraId="000000BE">
      <w:pPr>
        <w:spacing w:after="0" w:line="240" w:lineRule="auto"/>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UN General Assembly Resolution</w:t>
      </w:r>
    </w:p>
    <w:p w:rsidR="00000000" w:rsidDel="00000000" w:rsidP="00000000" w:rsidRDefault="00000000" w:rsidRPr="00000000" w14:paraId="000000C0">
      <w:pPr>
        <w:spacing w:after="0" w:line="240" w:lineRule="auto"/>
        <w:rPr/>
      </w:pPr>
      <w:r w:rsidDel="00000000" w:rsidR="00000000" w:rsidRPr="00000000">
        <w:rPr>
          <w:rtl w:val="0"/>
        </w:rPr>
        <w:t xml:space="preserve">RI supported the </w:t>
      </w:r>
      <w:r w:rsidDel="00000000" w:rsidR="00000000" w:rsidRPr="00000000">
        <w:rPr>
          <w:b w:val="1"/>
          <w:bCs w:val="1"/>
          <w:rtl w:val="0"/>
        </w:rPr>
        <w:t xml:space="preserve">Government of Ghana</w:t>
      </w:r>
      <w:r w:rsidDel="00000000" w:rsidR="00000000" w:rsidRPr="00000000">
        <w:rPr>
          <w:rtl w:val="0"/>
        </w:rPr>
        <w:t xml:space="preserve"> in drafting, negotiating and mobilising support for the adoption of </w:t>
      </w:r>
      <w:r w:rsidDel="00000000" w:rsidR="00000000" w:rsidRPr="00000000">
        <w:rPr>
          <w:b w:val="1"/>
          <w:bCs w:val="1"/>
          <w:rtl w:val="0"/>
        </w:rPr>
        <w:t xml:space="preserve">UN General Assembly Resolution A/80/L.48</w:t>
      </w:r>
      <w:r w:rsidDel="00000000" w:rsidR="00000000" w:rsidRPr="00000000">
        <w:rPr>
          <w:rtl w:val="0"/>
        </w:rPr>
        <w:t xml:space="preserve">, recognising the trafficking of enslaved Africans and racialised chattel enslavement as the gravest crime against humanity.</w:t>
      </w:r>
    </w:p>
    <w:p w:rsidR="00000000" w:rsidDel="00000000" w:rsidP="00000000" w:rsidRDefault="00000000" w:rsidRPr="00000000" w14:paraId="000000C1">
      <w:pPr>
        <w:spacing w:after="0" w:line="240" w:lineRule="auto"/>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Accra Reparations Conference</w:t>
      </w:r>
    </w:p>
    <w:p w:rsidR="00000000" w:rsidDel="00000000" w:rsidP="00000000" w:rsidRDefault="00000000" w:rsidRPr="00000000" w14:paraId="000000C3">
      <w:pPr>
        <w:spacing w:after="0" w:line="240" w:lineRule="auto"/>
        <w:rPr/>
      </w:pPr>
      <w:r w:rsidDel="00000000" w:rsidR="00000000" w:rsidRPr="00000000">
        <w:rPr>
          <w:rtl w:val="0"/>
        </w:rPr>
        <w:t xml:space="preserve">RI served as the </w:t>
      </w:r>
      <w:r w:rsidDel="00000000" w:rsidR="00000000" w:rsidRPr="00000000">
        <w:rPr>
          <w:b w:val="1"/>
          <w:bCs w:val="1"/>
          <w:rtl w:val="0"/>
        </w:rPr>
        <w:t xml:space="preserve">institutional rapporteur</w:t>
      </w:r>
      <w:r w:rsidDel="00000000" w:rsidR="00000000" w:rsidRPr="00000000">
        <w:rPr>
          <w:rtl w:val="0"/>
        </w:rPr>
        <w:t xml:space="preserve"> for the Accra Reparations Conference in November 2023. The Founder also participated in a panel examining the possibility of establishing a Global Reparations Fund based in Africa and contributed to the development of the </w:t>
      </w:r>
      <w:r w:rsidDel="00000000" w:rsidR="00000000" w:rsidRPr="00000000">
        <w:rPr>
          <w:b w:val="1"/>
          <w:bCs w:val="1"/>
          <w:rtl w:val="0"/>
        </w:rPr>
        <w:t xml:space="preserve">Accra Proclamation</w:t>
      </w:r>
      <w:r w:rsidDel="00000000" w:rsidR="00000000" w:rsidRPr="00000000">
        <w:rPr>
          <w:rtl w:val="0"/>
        </w:rPr>
        <w:t xml:space="preserve">.</w:t>
      </w:r>
    </w:p>
    <w:p w:rsidR="00000000" w:rsidDel="00000000" w:rsidP="00000000" w:rsidRDefault="00000000" w:rsidRPr="00000000" w14:paraId="000000C4">
      <w:pPr>
        <w:spacing w:after="0" w:line="240" w:lineRule="auto"/>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Repairing International Development Conference</w:t>
      </w:r>
    </w:p>
    <w:p w:rsidR="00000000" w:rsidDel="00000000" w:rsidP="00000000" w:rsidRDefault="00000000" w:rsidRPr="00000000" w14:paraId="000000C6">
      <w:pPr>
        <w:spacing w:after="0" w:line="240" w:lineRule="auto"/>
        <w:rPr/>
      </w:pPr>
      <w:r w:rsidDel="00000000" w:rsidR="00000000" w:rsidRPr="00000000">
        <w:rPr>
          <w:rtl w:val="0"/>
        </w:rPr>
        <w:t xml:space="preserve">RI convened the </w:t>
      </w:r>
      <w:r w:rsidDel="00000000" w:rsidR="00000000" w:rsidRPr="00000000">
        <w:rPr>
          <w:b w:val="1"/>
          <w:bCs w:val="1"/>
          <w:rtl w:val="0"/>
        </w:rPr>
        <w:t xml:space="preserve">Repairing International Development Conference</w:t>
      </w:r>
      <w:r w:rsidDel="00000000" w:rsidR="00000000" w:rsidRPr="00000000">
        <w:rPr>
          <w:rtl w:val="0"/>
        </w:rPr>
        <w:t xml:space="preserve">, bringing together actors from across the Global Majority to examine how international development can be reimagined around indigenous knowledge, locally driven solutions and more equitable systems of development.</w:t>
      </w:r>
    </w:p>
    <w:p w:rsidR="00000000" w:rsidDel="00000000" w:rsidP="00000000" w:rsidRDefault="00000000" w:rsidRPr="00000000" w14:paraId="000000C7">
      <w:pPr>
        <w:spacing w:after="0" w:line="240" w:lineRule="auto"/>
        <w:rPr/>
      </w:pPr>
      <w:r w:rsidDel="00000000" w:rsidR="00000000" w:rsidRPr="00000000">
        <w:rPr>
          <w:rtl w:val="0"/>
        </w:rPr>
      </w:r>
    </w:p>
    <w:p w:rsidR="00000000" w:rsidDel="00000000" w:rsidP="00000000" w:rsidRDefault="00000000" w:rsidRPr="00000000" w14:paraId="000000C8">
      <w:pPr>
        <w:spacing w:after="0" w:line="240" w:lineRule="auto"/>
        <w:rPr/>
      </w:pPr>
      <w:r w:rsidDel="00000000" w:rsidR="00000000" w:rsidRPr="00000000">
        <w:rPr>
          <w:b w:val="1"/>
          <w:bCs w:val="1"/>
          <w:rtl w:val="0"/>
        </w:rPr>
        <w:t xml:space="preserve">Roundtable Dialogue on Global Racial Justice | Brazil, December 2023</w:t>
      </w:r>
      <w:r w:rsidDel="00000000" w:rsidR="00000000" w:rsidRPr="00000000">
        <w:rPr>
          <w:rtl w:val="0"/>
        </w:rPr>
        <w:br w:type="textWrapping"/>
        <w:t xml:space="preserve">RI participated in a global roundtable convened by the Global Initiative for Justice, Truth and Reconciliation (GIJTR), the International Coalition of Sites of Conscience (ICSC) and the Centre for the Study of Violence and Reconciliation (CSVR). The dialogue brought together policymakers and civil society representatives working on racial justice, transitional justice and atrocity crimes.</w:t>
      </w:r>
    </w:p>
    <w:p w:rsidR="00000000" w:rsidDel="00000000" w:rsidP="00000000" w:rsidRDefault="00000000" w:rsidRPr="00000000" w14:paraId="000000C9">
      <w:pPr>
        <w:spacing w:after="0" w:line="240" w:lineRule="auto"/>
        <w:rPr/>
      </w:pPr>
      <w:r w:rsidDel="00000000" w:rsidR="00000000" w:rsidRPr="00000000">
        <w:rPr>
          <w:rtl w:val="0"/>
        </w:rPr>
      </w:r>
    </w:p>
    <w:p w:rsidR="00000000" w:rsidDel="00000000" w:rsidP="00000000" w:rsidRDefault="00000000" w:rsidRPr="00000000" w14:paraId="000000CA">
      <w:pPr>
        <w:spacing w:after="0" w:line="240" w:lineRule="auto"/>
        <w:rPr/>
      </w:pPr>
      <w:r w:rsidDel="00000000" w:rsidR="00000000" w:rsidRPr="00000000">
        <w:rPr>
          <w:b w:val="1"/>
          <w:bCs w:val="1"/>
          <w:rtl w:val="0"/>
        </w:rPr>
        <w:t xml:space="preserve">AU Study Tour to Barbados | 2023</w:t>
      </w:r>
      <w:r w:rsidDel="00000000" w:rsidR="00000000" w:rsidRPr="00000000">
        <w:rPr>
          <w:rtl w:val="0"/>
        </w:rPr>
        <w:br w:type="textWrapping"/>
        <w:t xml:space="preserve">RI provided remote support to AU ECOSOCC and the Africa Judges and Jurists Forum (AJJF) for a learning tour to Barbados focused on reparatory justice, with support from the Open Society Foundations.</w:t>
      </w:r>
    </w:p>
    <w:p w:rsidR="00000000" w:rsidDel="00000000" w:rsidP="00000000" w:rsidRDefault="00000000" w:rsidRPr="00000000" w14:paraId="000000CB">
      <w:pPr>
        <w:spacing w:after="0" w:line="240" w:lineRule="auto"/>
        <w:rPr/>
      </w:pPr>
      <w:r w:rsidDel="00000000" w:rsidR="00000000" w:rsidRPr="00000000">
        <w:rPr>
          <w:rtl w:val="0"/>
        </w:rPr>
      </w:r>
    </w:p>
    <w:p w:rsidR="00000000" w:rsidDel="00000000" w:rsidP="00000000" w:rsidRDefault="00000000" w:rsidRPr="00000000" w14:paraId="000000CC">
      <w:pPr>
        <w:spacing w:after="0" w:line="240" w:lineRule="auto"/>
        <w:rPr/>
      </w:pPr>
      <w:r w:rsidDel="00000000" w:rsidR="00000000" w:rsidRPr="00000000">
        <w:rPr>
          <w:b w:val="1"/>
          <w:bCs w:val="1"/>
          <w:rtl w:val="0"/>
        </w:rPr>
        <w:t xml:space="preserve">What’s Possible! | Ghana, February 2024</w:t>
      </w:r>
      <w:r w:rsidDel="00000000" w:rsidR="00000000" w:rsidRPr="00000000">
        <w:rPr>
          <w:rtl w:val="0"/>
        </w:rPr>
        <w:br w:type="textWrapping"/>
        <w:t xml:space="preserve">RI collaborated with the Children’s Rights Innovation Fund (CRiF) to co-host a three-day experiential convening bringing together more than 15 youth organisations from across Ghana.</w:t>
      </w:r>
    </w:p>
    <w:p w:rsidR="00000000" w:rsidDel="00000000" w:rsidP="00000000" w:rsidRDefault="00000000" w:rsidRPr="00000000" w14:paraId="000000CD">
      <w:pPr>
        <w:spacing w:after="0" w:line="240" w:lineRule="auto"/>
        <w:rPr/>
      </w:pPr>
      <w:r w:rsidDel="00000000" w:rsidR="00000000" w:rsidRPr="00000000">
        <w:rPr>
          <w:rtl w:val="0"/>
        </w:rPr>
      </w:r>
    </w:p>
    <w:p w:rsidR="00000000" w:rsidDel="00000000" w:rsidP="00000000" w:rsidRDefault="00000000" w:rsidRPr="00000000" w14:paraId="000000CE">
      <w:pPr>
        <w:spacing w:after="0" w:line="240" w:lineRule="auto"/>
        <w:rPr/>
      </w:pPr>
      <w:r w:rsidDel="00000000" w:rsidR="00000000" w:rsidRPr="00000000">
        <w:rPr>
          <w:b w:val="1"/>
          <w:bCs w:val="1"/>
          <w:rtl w:val="0"/>
        </w:rPr>
        <w:t xml:space="preserve">Transforming Transitional Justice | Barcelona, March 2024</w:t>
      </w:r>
      <w:r w:rsidDel="00000000" w:rsidR="00000000" w:rsidRPr="00000000">
        <w:rPr>
          <w:rtl w:val="0"/>
        </w:rPr>
        <w:br w:type="textWrapping"/>
        <w:t xml:space="preserve">RI participated in GIJTR’s 10-year anniversary event, </w:t>
      </w:r>
      <w:r w:rsidDel="00000000" w:rsidR="00000000" w:rsidRPr="00000000">
        <w:rPr>
          <w:i w:val="1"/>
          <w:iCs w:val="1"/>
          <w:rtl w:val="0"/>
        </w:rPr>
        <w:t xml:space="preserve">Transforming Transitional Justice: Innovative Approaches for Centering Communities to Lead Post Conflict</w:t>
      </w:r>
      <w:r w:rsidDel="00000000" w:rsidR="00000000" w:rsidRPr="00000000">
        <w:rPr>
          <w:rtl w:val="0"/>
        </w:rPr>
        <w:t xml:space="preserve">, contributing to conversations on community-centred approaches to transitional justice.</w:t>
      </w:r>
    </w:p>
    <w:p w:rsidR="00000000" w:rsidDel="00000000" w:rsidP="00000000" w:rsidRDefault="00000000" w:rsidRPr="00000000" w14:paraId="000000CF">
      <w:pPr>
        <w:spacing w:after="0" w:line="240" w:lineRule="auto"/>
        <w:rPr/>
      </w:pPr>
      <w:r w:rsidDel="00000000" w:rsidR="00000000" w:rsidRPr="00000000">
        <w:rPr>
          <w:rtl w:val="0"/>
        </w:rPr>
      </w:r>
    </w:p>
    <w:p w:rsidR="00000000" w:rsidDel="00000000" w:rsidP="00000000" w:rsidRDefault="00000000" w:rsidRPr="00000000" w14:paraId="000000D0">
      <w:pPr>
        <w:spacing w:after="0" w:line="240" w:lineRule="auto"/>
        <w:rPr/>
      </w:pPr>
      <w:r w:rsidDel="00000000" w:rsidR="00000000" w:rsidRPr="00000000">
        <w:rPr>
          <w:b w:val="1"/>
          <w:bCs w:val="1"/>
          <w:rtl w:val="0"/>
        </w:rPr>
        <w:t xml:space="preserve">Philanthropy &amp; Reparations | June 2024</w:t>
      </w:r>
      <w:r w:rsidDel="00000000" w:rsidR="00000000" w:rsidRPr="00000000">
        <w:rPr>
          <w:rtl w:val="0"/>
        </w:rPr>
        <w:br w:type="textWrapping"/>
        <w:t xml:space="preserve">RI co-organised a two-day roundtable with African Future Lab (AfALab) and WACSI examining the role of philanthropy in advancing racial and reparatory justice. The convening brought together thought leaders, grantmakers and policymakers to explore how philanthropic actors can better support reparations and racial justice movements.</w:t>
      </w:r>
    </w:p>
    <w:p w:rsidR="00000000" w:rsidDel="00000000" w:rsidP="00000000" w:rsidRDefault="00000000" w:rsidRPr="00000000" w14:paraId="000000D1">
      <w:pPr>
        <w:spacing w:after="0" w:line="240" w:lineRule="auto"/>
        <w:rPr/>
      </w:pPr>
      <w:r w:rsidDel="00000000" w:rsidR="00000000" w:rsidRPr="00000000">
        <w:rPr>
          <w:rtl w:val="0"/>
        </w:rPr>
      </w:r>
    </w:p>
    <w:p w:rsidR="00000000" w:rsidDel="00000000" w:rsidP="00000000" w:rsidRDefault="00000000" w:rsidRPr="00000000" w14:paraId="000000D2">
      <w:pPr>
        <w:spacing w:after="0" w:line="240" w:lineRule="auto"/>
        <w:rPr/>
      </w:pPr>
      <w:r w:rsidDel="00000000" w:rsidR="00000000" w:rsidRPr="00000000">
        <w:rPr>
          <w:b w:val="1"/>
          <w:bCs w:val="1"/>
          <w:rtl w:val="0"/>
        </w:rPr>
        <w:t xml:space="preserve">Africans Rising Assembly | August 2024</w:t>
      </w:r>
      <w:r w:rsidDel="00000000" w:rsidR="00000000" w:rsidRPr="00000000">
        <w:rPr>
          <w:rtl w:val="0"/>
        </w:rPr>
        <w:br w:type="textWrapping"/>
        <w:t xml:space="preserve">RI participated in the annual continental assembly of Africans Rising and led a special session on reparations, sharing insights on reparatory justice advocacy efforts.</w:t>
      </w:r>
    </w:p>
    <w:p w:rsidR="00000000" w:rsidDel="00000000" w:rsidP="00000000" w:rsidRDefault="00000000" w:rsidRPr="00000000" w14:paraId="000000D3">
      <w:pPr>
        <w:spacing w:after="0" w:line="240" w:lineRule="auto"/>
        <w:rPr/>
      </w:pPr>
      <w:r w:rsidDel="00000000" w:rsidR="00000000" w:rsidRPr="00000000">
        <w:rPr>
          <w:rtl w:val="0"/>
        </w:rPr>
      </w:r>
    </w:p>
    <w:p w:rsidR="00000000" w:rsidDel="00000000" w:rsidP="00000000" w:rsidRDefault="00000000" w:rsidRPr="00000000" w14:paraId="000000D4">
      <w:pPr>
        <w:spacing w:after="0" w:line="240" w:lineRule="auto"/>
        <w:rPr/>
      </w:pPr>
      <w:r w:rsidDel="00000000" w:rsidR="00000000" w:rsidRPr="00000000">
        <w:rPr>
          <w:b w:val="1"/>
          <w:bCs w:val="1"/>
          <w:rtl w:val="0"/>
        </w:rPr>
        <w:t xml:space="preserve">Ongoing Support to the Ovaherero Traditional Authority and Nama Traditional Leaders Association | Namibia</w:t>
      </w:r>
      <w:r w:rsidDel="00000000" w:rsidR="00000000" w:rsidRPr="00000000">
        <w:rPr>
          <w:rtl w:val="0"/>
        </w:rPr>
        <w:br w:type="textWrapping"/>
        <w:t xml:space="preserve">RI was invited to partner with the Ovaherero Traditional Authority (OTA) and Nama Traditional Leaders Association (NTLA) in their ongoing campaign for reparations from the German government for the genocide committed against the Ovaherero and Nama peoples. RI continues to provide fiscal sponsorship support to both organisations.</w:t>
      </w:r>
    </w:p>
    <w:p w:rsidR="00000000" w:rsidDel="00000000" w:rsidP="00000000" w:rsidRDefault="00000000" w:rsidRPr="00000000" w14:paraId="000000D5">
      <w:pPr>
        <w:spacing w:after="0" w:line="240" w:lineRule="auto"/>
        <w:rPr/>
      </w:pPr>
      <w:r w:rsidDel="00000000" w:rsidR="00000000" w:rsidRPr="00000000">
        <w:rPr>
          <w:rtl w:val="0"/>
        </w:rPr>
      </w:r>
    </w:p>
    <w:p w:rsidR="00000000" w:rsidDel="00000000" w:rsidP="00000000" w:rsidRDefault="00000000" w:rsidRPr="00000000" w14:paraId="000000D6">
      <w:pPr>
        <w:spacing w:after="0" w:line="240" w:lineRule="auto"/>
        <w:rPr/>
      </w:pPr>
      <w:r w:rsidDel="00000000" w:rsidR="00000000" w:rsidRPr="00000000">
        <w:rPr>
          <w:b w:val="1"/>
          <w:bCs w:val="1"/>
          <w:rtl w:val="0"/>
        </w:rPr>
        <w:t xml:space="preserve">UK Reparations Conference: From Acknowledgement to Action | 2024</w:t>
      </w:r>
      <w:r w:rsidDel="00000000" w:rsidR="00000000" w:rsidRPr="00000000">
        <w:rPr>
          <w:rtl w:val="0"/>
        </w:rPr>
        <w:br w:type="textWrapping"/>
        <w:t xml:space="preserve">RI participated in the UK Reparations Conference organised by the All-Party Parliamentary Group on Afrikan Reparations. The conference examined pathways towards reparatory justice across areas including racial justice, education, law and governance, decolonising aid, environmental justice, cultural rights, economics, health and wellbeing, and science</w:t>
      </w:r>
    </w:p>
    <w:p w:rsidR="00000000" w:rsidDel="00000000" w:rsidP="00000000" w:rsidRDefault="00000000" w:rsidRPr="00000000" w14:paraId="000000D7">
      <w:pPr>
        <w:spacing w:after="0" w:line="240" w:lineRule="auto"/>
        <w:rPr/>
      </w:pPr>
      <w:r w:rsidDel="00000000" w:rsidR="00000000" w:rsidRPr="00000000">
        <w:rPr>
          <w:rtl w:val="0"/>
        </w:rPr>
      </w:r>
    </w:p>
    <w:p w:rsidR="00000000" w:rsidDel="00000000" w:rsidP="00000000" w:rsidRDefault="00000000" w:rsidRPr="00000000" w14:paraId="000000D8">
      <w:pPr>
        <w:spacing w:after="0" w:line="240" w:lineRule="auto"/>
        <w:rPr/>
      </w:pPr>
      <w:r w:rsidDel="00000000" w:rsidR="00000000" w:rsidRPr="00000000">
        <w:rPr>
          <w:b w:val="1"/>
          <w:bCs w:val="1"/>
          <w:rtl w:val="0"/>
        </w:rPr>
        <w:t xml:space="preserve">FORGE: Harnessing Creative Arts for Reparatory Justice</w:t>
      </w:r>
      <w:r w:rsidDel="00000000" w:rsidR="00000000" w:rsidRPr="00000000">
        <w:rPr>
          <w:rtl w:val="0"/>
        </w:rPr>
        <w:br w:type="textWrapping"/>
        <w:t xml:space="preserve">RI contributed to the development of </w:t>
      </w:r>
      <w:r w:rsidDel="00000000" w:rsidR="00000000" w:rsidRPr="00000000">
        <w:rPr>
          <w:b w:val="1"/>
          <w:bCs w:val="1"/>
          <w:rtl w:val="0"/>
        </w:rPr>
        <w:t xml:space="preserve">FORGE</w:t>
      </w:r>
      <w:r w:rsidDel="00000000" w:rsidR="00000000" w:rsidRPr="00000000">
        <w:rPr>
          <w:rtl w:val="0"/>
        </w:rPr>
        <w:t xml:space="preserve">, a gathering designed to harness arts, media and storytelling for racial healing and reparatory justice. The initiative created a space for narrative practitioners, storytellers, content creators and curators to ideate, co-create and explore new narratives and behavioural change approaches for advancing reparatory justice.</w:t>
      </w:r>
    </w:p>
    <w:p w:rsidR="00000000" w:rsidDel="00000000" w:rsidP="00000000" w:rsidRDefault="00000000" w:rsidRPr="00000000" w14:paraId="000000D9">
      <w:pPr>
        <w:spacing w:after="0" w:line="240" w:lineRule="auto"/>
        <w:rPr/>
      </w:pPr>
      <w:r w:rsidDel="00000000" w:rsidR="00000000" w:rsidRPr="00000000">
        <w:rPr>
          <w:rtl w:val="0"/>
        </w:rPr>
      </w:r>
    </w:p>
    <w:p w:rsidR="00000000" w:rsidDel="00000000" w:rsidP="00000000" w:rsidRDefault="00000000" w:rsidRPr="00000000" w14:paraId="000000DA">
      <w:pPr>
        <w:spacing w:after="0" w:line="240" w:lineRule="auto"/>
        <w:rPr/>
      </w:pPr>
      <w:r w:rsidDel="00000000" w:rsidR="00000000" w:rsidRPr="00000000">
        <w:rPr>
          <w:rtl w:val="0"/>
        </w:rPr>
      </w:r>
    </w:p>
    <w:p w:rsidR="00000000" w:rsidDel="00000000" w:rsidP="00000000" w:rsidRDefault="00000000" w:rsidRPr="00000000" w14:paraId="000000DB">
      <w:pPr>
        <w:spacing w:after="0" w:line="240" w:lineRule="auto"/>
        <w:rPr>
          <w:b w:val="1"/>
          <w:bCs w:val="1"/>
        </w:rPr>
      </w:pPr>
      <w:r w:rsidDel="00000000" w:rsidR="00000000" w:rsidRPr="00000000">
        <w:rPr>
          <w:b w:val="1"/>
          <w:bCs w:val="1"/>
          <w:rtl w:val="0"/>
        </w:rPr>
        <w:t xml:space="preserve">7. Brand Assets</w:t>
      </w:r>
    </w:p>
    <w:p w:rsidR="00000000" w:rsidDel="00000000" w:rsidP="00000000" w:rsidRDefault="00000000" w:rsidRPr="00000000" w14:paraId="000000DC">
      <w:pPr>
        <w:spacing w:after="0" w:line="240" w:lineRule="auto"/>
        <w:rPr/>
      </w:pPr>
      <w:r w:rsidDel="00000000" w:rsidR="00000000" w:rsidRPr="00000000">
        <w:rPr>
          <w:rtl w:val="0"/>
        </w:rPr>
        <w:t xml:space="preserve">The following brand assets are provided as part of this information pack:</w:t>
      </w:r>
    </w:p>
    <w:p w:rsidR="00000000" w:rsidDel="00000000" w:rsidP="00000000" w:rsidRDefault="00000000" w:rsidRPr="00000000" w14:paraId="000000DD">
      <w:pPr>
        <w:spacing w:after="0" w:line="240" w:lineRule="auto"/>
        <w:rPr/>
      </w:pPr>
      <w:r w:rsidDel="00000000" w:rsidR="00000000" w:rsidRPr="00000000">
        <w:rPr>
          <w:rtl w:val="0"/>
        </w:rPr>
      </w:r>
    </w:p>
    <w:p w:rsidR="00000000" w:rsidDel="00000000" w:rsidP="00000000" w:rsidRDefault="00000000" w:rsidRPr="00000000" w14:paraId="000000DE">
      <w:pPr>
        <w:spacing w:after="0" w:line="240" w:lineRule="auto"/>
        <w:rPr/>
      </w:pPr>
      <w:r w:rsidDel="00000000" w:rsidR="00000000" w:rsidRPr="00000000">
        <w:rPr>
          <w:b w:val="1"/>
          <w:bCs w:val="1"/>
          <w:rtl w:val="0"/>
        </w:rPr>
        <w:t xml:space="preserve">RI Logo Stack  – </w:t>
      </w:r>
      <w:r w:rsidDel="00000000" w:rsidR="00000000" w:rsidRPr="00000000">
        <w:rPr>
          <w:rtl w:val="0"/>
        </w:rPr>
        <w:t xml:space="preserve">see attached</w:t>
      </w:r>
    </w:p>
    <w:p w:rsidR="00000000" w:rsidDel="00000000" w:rsidP="00000000" w:rsidRDefault="00000000" w:rsidRPr="00000000" w14:paraId="000000DF">
      <w:pPr>
        <w:spacing w:after="0" w:line="240" w:lineRule="auto"/>
        <w:rPr/>
      </w:pPr>
      <w:r w:rsidDel="00000000" w:rsidR="00000000" w:rsidRPr="00000000">
        <w:rPr>
          <w:rtl w:val="0"/>
        </w:rPr>
      </w:r>
    </w:p>
    <w:p w:rsidR="00000000" w:rsidDel="00000000" w:rsidP="00000000" w:rsidRDefault="00000000" w:rsidRPr="00000000" w14:paraId="000000E0">
      <w:pPr>
        <w:spacing w:after="0" w:line="240" w:lineRule="auto"/>
        <w:rPr>
          <w:b w:val="1"/>
          <w:bCs w:val="1"/>
        </w:rPr>
      </w:pPr>
      <w:r w:rsidDel="00000000" w:rsidR="00000000" w:rsidRPr="00000000">
        <w:rPr>
          <w:b w:val="1"/>
          <w:bCs w:val="1"/>
          <w:rtl w:val="0"/>
        </w:rPr>
        <w:t xml:space="preserve">Primary Colours</w:t>
      </w:r>
    </w:p>
    <w:tbl>
      <w:tblPr>
        <w:tblStyle w:val="Table3"/>
        <w:tblW w:w="7005.0" w:type="dxa"/>
        <w:jc w:val="left"/>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1185"/>
        <w:gridCol w:w="5820"/>
        <w:tblGridChange w:id="0">
          <w:tblGrid>
            <w:gridCol w:w="1185"/>
            <w:gridCol w:w="5820"/>
          </w:tblGrid>
        </w:tblGridChange>
      </w:tblGrid>
      <w:tr>
        <w:trPr>
          <w:cantSplit w:val="0"/>
          <w:tblHeader w:val="0"/>
        </w:trPr>
        <w:tc>
          <w:tcPr>
            <w:vAlign w:val="center"/>
          </w:tcPr>
          <w:p w:rsidR="00000000" w:rsidDel="00000000" w:rsidP="00000000" w:rsidRDefault="00000000" w:rsidRPr="00000000" w14:paraId="000000E1">
            <w:pPr>
              <w:jc w:val="center"/>
              <w:rPr/>
            </w:pPr>
            <w:r w:rsidDel="00000000" w:rsidR="00000000" w:rsidRPr="00000000">
              <w:rPr>
                <w:rtl w:val="0"/>
              </w:rPr>
              <w:t xml:space="preserve">Colour</w:t>
            </w:r>
          </w:p>
        </w:tc>
        <w:tc>
          <w:tcPr>
            <w:vAlign w:val="center"/>
          </w:tcPr>
          <w:p w:rsidR="00000000" w:rsidDel="00000000" w:rsidP="00000000" w:rsidRDefault="00000000" w:rsidRPr="00000000" w14:paraId="000000E2">
            <w:pPr>
              <w:jc w:val="center"/>
              <w:rPr/>
            </w:pPr>
            <w:r w:rsidDel="00000000" w:rsidR="00000000" w:rsidRPr="00000000">
              <w:rPr>
                <w:rtl w:val="0"/>
              </w:rPr>
              <w:t xml:space="preserve">HEX</w:t>
            </w:r>
          </w:p>
        </w:tc>
      </w:tr>
      <w:tr>
        <w:trPr>
          <w:cantSplit w:val="0"/>
          <w:trHeight w:val="431" w:hRule="atLeast"/>
          <w:tblHeader w:val="0"/>
        </w:trPr>
        <w:tc>
          <w:tcPr>
            <w:vAlign w:val="center"/>
          </w:tcPr>
          <w:p w:rsidR="00000000" w:rsidDel="00000000" w:rsidP="00000000" w:rsidRDefault="00000000" w:rsidRPr="00000000" w14:paraId="000000E3">
            <w:pPr>
              <w:jc w:val="center"/>
              <w:rPr/>
            </w:pPr>
            <w:r w:rsidDel="00000000" w:rsidR="00000000" w:rsidRPr="00000000">
              <w:rPr>
                <w:rtl w:val="0"/>
              </w:rPr>
              <w:t xml:space="preserve">Green</w:t>
            </w:r>
          </w:p>
        </w:tc>
        <w:tc>
          <w:tcPr>
            <w:vAlign w:val="center"/>
          </w:tcPr>
          <w:p w:rsidR="00000000" w:rsidDel="00000000" w:rsidP="00000000" w:rsidRDefault="00000000" w:rsidRPr="00000000" w14:paraId="000000E4">
            <w:pPr>
              <w:jc w:val="center"/>
              <w:rPr/>
            </w:pPr>
            <w:r w:rsidDel="00000000" w:rsidR="00000000" w:rsidRPr="00000000">
              <w:rPr>
                <w:rtl w:val="0"/>
              </w:rPr>
              <w:t xml:space="preserve">#1A510F</w:t>
            </w:r>
          </w:p>
        </w:tc>
      </w:tr>
      <w:tr>
        <w:trPr>
          <w:cantSplit w:val="0"/>
          <w:trHeight w:val="431" w:hRule="atLeast"/>
          <w:tblHeader w:val="0"/>
        </w:trPr>
        <w:tc>
          <w:tcPr>
            <w:vAlign w:val="center"/>
          </w:tcPr>
          <w:p w:rsidR="00000000" w:rsidDel="00000000" w:rsidP="00000000" w:rsidRDefault="00000000" w:rsidRPr="00000000" w14:paraId="000000E5">
            <w:pPr>
              <w:jc w:val="center"/>
              <w:rPr/>
            </w:pPr>
            <w:r w:rsidDel="00000000" w:rsidR="00000000" w:rsidRPr="00000000">
              <w:rPr>
                <w:rtl w:val="0"/>
              </w:rPr>
              <w:t xml:space="preserve">Gold</w:t>
            </w:r>
          </w:p>
        </w:tc>
        <w:tc>
          <w:tcPr>
            <w:vAlign w:val="center"/>
          </w:tcPr>
          <w:p w:rsidR="00000000" w:rsidDel="00000000" w:rsidP="00000000" w:rsidRDefault="00000000" w:rsidRPr="00000000" w14:paraId="000000E6">
            <w:pPr>
              <w:jc w:val="center"/>
              <w:rPr/>
            </w:pPr>
            <w:r w:rsidDel="00000000" w:rsidR="00000000" w:rsidRPr="00000000">
              <w:rPr>
                <w:rtl w:val="0"/>
              </w:rPr>
              <w:t xml:space="preserve">#D9B97C</w:t>
            </w:r>
          </w:p>
        </w:tc>
      </w:tr>
      <w:tr>
        <w:trPr>
          <w:cantSplit w:val="0"/>
          <w:tblHeader w:val="0"/>
        </w:trPr>
        <w:tc>
          <w:tcPr>
            <w:vAlign w:val="center"/>
          </w:tcPr>
          <w:p w:rsidR="00000000" w:rsidDel="00000000" w:rsidP="00000000" w:rsidRDefault="00000000" w:rsidRPr="00000000" w14:paraId="000000E7">
            <w:pPr>
              <w:jc w:val="center"/>
              <w:rPr/>
            </w:pPr>
            <w:r w:rsidDel="00000000" w:rsidR="00000000" w:rsidRPr="00000000">
              <w:rPr>
                <w:rtl w:val="0"/>
              </w:rPr>
              <w:t xml:space="preserve">White</w:t>
            </w:r>
          </w:p>
        </w:tc>
        <w:tc>
          <w:tcPr>
            <w:vAlign w:val="center"/>
          </w:tcPr>
          <w:p w:rsidR="00000000" w:rsidDel="00000000" w:rsidP="00000000" w:rsidRDefault="00000000" w:rsidRPr="00000000" w14:paraId="000000E8">
            <w:pPr>
              <w:jc w:val="center"/>
              <w:rPr/>
            </w:pPr>
            <w:r w:rsidDel="00000000" w:rsidR="00000000" w:rsidRPr="00000000">
              <w:rPr>
                <w:rtl w:val="0"/>
              </w:rPr>
              <w:t xml:space="preserve">#000000 </w:t>
            </w:r>
          </w:p>
        </w:tc>
      </w:tr>
      <w:tr>
        <w:trPr>
          <w:cantSplit w:val="0"/>
          <w:trHeight w:val="431" w:hRule="atLeast"/>
          <w:tblHeader w:val="0"/>
        </w:trPr>
        <w:tc>
          <w:tcPr>
            <w:vAlign w:val="center"/>
          </w:tcPr>
          <w:p w:rsidR="00000000" w:rsidDel="00000000" w:rsidP="00000000" w:rsidRDefault="00000000" w:rsidRPr="00000000" w14:paraId="000000E9">
            <w:pPr>
              <w:jc w:val="center"/>
              <w:rPr/>
            </w:pPr>
            <w:r w:rsidDel="00000000" w:rsidR="00000000" w:rsidRPr="00000000">
              <w:rPr>
                <w:rtl w:val="0"/>
              </w:rPr>
              <w:t xml:space="preserve">Black</w:t>
            </w:r>
          </w:p>
        </w:tc>
        <w:tc>
          <w:tcPr>
            <w:vAlign w:val="center"/>
          </w:tcPr>
          <w:p w:rsidR="00000000" w:rsidDel="00000000" w:rsidP="00000000" w:rsidRDefault="00000000" w:rsidRPr="00000000" w14:paraId="000000EA">
            <w:pPr>
              <w:jc w:val="center"/>
              <w:rPr/>
            </w:pPr>
            <w:r w:rsidDel="00000000" w:rsidR="00000000" w:rsidRPr="00000000">
              <w:rPr>
                <w:rtl w:val="0"/>
              </w:rPr>
              <w:t xml:space="preserve">#FFFFFF</w:t>
            </w:r>
          </w:p>
        </w:tc>
      </w:tr>
    </w:tbl>
    <w:p w:rsidR="00000000" w:rsidDel="00000000" w:rsidP="00000000" w:rsidRDefault="00000000" w:rsidRPr="00000000" w14:paraId="000000EB">
      <w:pPr>
        <w:spacing w:after="0" w:line="240" w:lineRule="auto"/>
        <w:rPr/>
      </w:pPr>
      <w:r w:rsidDel="00000000" w:rsidR="00000000" w:rsidRPr="00000000">
        <w:rPr>
          <w:rtl w:val="0"/>
        </w:rPr>
      </w:r>
    </w:p>
    <w:sectPr>
      <w:type w:val="nextPage"/>
      <w:pgSz w:h="16838" w:w="11906" w:orient="portrait"/>
      <w:pgMar w:bottom="1080" w:top="1080" w:left="1080" w:right="1080" w:header="1296"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4c4c4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color w:val="385623"/>
      <w:sz w:val="40"/>
      <w:szCs w:val="40"/>
    </w:rPr>
  </w:style>
  <w:style w:type="paragraph" w:styleId="Heading2">
    <w:name w:val="heading 2"/>
    <w:basedOn w:val="Normal"/>
    <w:next w:val="Normal"/>
    <w:pPr>
      <w:keepNext w:val="1"/>
      <w:keepLines w:val="1"/>
    </w:pPr>
    <w:rPr>
      <w:b w:val="1"/>
      <w:bCs w:val="1"/>
      <w:color w:val="1a510f"/>
      <w:sz w:val="36"/>
      <w:szCs w:val="36"/>
    </w:rPr>
  </w:style>
  <w:style w:type="paragraph" w:styleId="Heading3">
    <w:name w:val="heading 3"/>
    <w:basedOn w:val="Normal"/>
    <w:next w:val="Normal"/>
    <w:pPr>
      <w:keepNext w:val="1"/>
      <w:keepLines w:val="1"/>
      <w:spacing w:after="80" w:before="160" w:lineRule="auto"/>
    </w:pPr>
    <w:rPr>
      <w:b w:val="1"/>
      <w:bCs w:val="1"/>
      <w:color w:val="385623"/>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75C953C2"/>
    <w:pPr>
      <w:tabs>
        <w:tab w:val="center" w:pos="4513"/>
        <w:tab w:val="right" w:pos="9026"/>
      </w:tabs>
      <w:spacing w:after="0" w:line="240" w:lineRule="auto"/>
    </w:pPr>
  </w:style>
  <w:style w:type="character" w:styleId="HeaderChar" w:customStyle="1">
    <w:name w:val="Header Char"/>
    <w:basedOn w:val="DefaultParagraphFont"/>
    <w:link w:val="Header"/>
    <w:uiPriority w:val="99"/>
    <w:rsid w:val="00283742"/>
  </w:style>
  <w:style w:type="paragraph" w:styleId="Footer">
    <w:name w:val="footer"/>
    <w:basedOn w:val="Normal"/>
    <w:link w:val="FooterChar"/>
    <w:uiPriority w:val="99"/>
    <w:unhideWhenUsed w:val="1"/>
    <w:rsid w:val="75C953C2"/>
    <w:pPr>
      <w:tabs>
        <w:tab w:val="center" w:pos="4513"/>
        <w:tab w:val="right" w:pos="9026"/>
      </w:tabs>
      <w:spacing w:after="0" w:line="240" w:lineRule="auto"/>
    </w:pPr>
  </w:style>
  <w:style w:type="character" w:styleId="FooterChar" w:customStyle="1">
    <w:name w:val="Footer Char"/>
    <w:basedOn w:val="DefaultParagraphFont"/>
    <w:link w:val="Footer"/>
    <w:uiPriority w:val="99"/>
    <w:rsid w:val="00283742"/>
  </w:style>
  <w:style w:type="paragraph" w:styleId="ListParagraph">
    <w:name w:val="List Paragraph"/>
    <w:basedOn w:val="Normal"/>
    <w:uiPriority w:val="34"/>
    <w:qFormat w:val="1"/>
    <w:rsid w:val="75C953C2"/>
    <w:pPr>
      <w:ind w:left="720"/>
      <w:contextualSpacing w:val="1"/>
    </w:pPr>
  </w:style>
  <w:style w:type="character" w:styleId="Heading1Char" w:customStyle="1">
    <w:name w:val="Heading 1 Char"/>
    <w:basedOn w:val="DefaultParagraphFont"/>
    <w:link w:val="Heading1"/>
    <w:uiPriority w:val="9"/>
    <w:rsid w:val="004A10F3"/>
    <w:rPr>
      <w:rFonts w:ascii="Garamond" w:hAnsi="Garamond" w:cstheme="majorBidi" w:eastAsiaTheme="majorEastAsia"/>
      <w:b w:val="1"/>
      <w:color w:val="385623" w:themeColor="accent6" w:themeShade="000080"/>
      <w:sz w:val="40"/>
      <w:szCs w:val="40"/>
    </w:rPr>
  </w:style>
  <w:style w:type="character" w:styleId="Heading2Char" w:customStyle="1">
    <w:name w:val="Heading 2 Char"/>
    <w:basedOn w:val="DefaultParagraphFont"/>
    <w:link w:val="Heading2"/>
    <w:uiPriority w:val="9"/>
    <w:rsid w:val="00253639"/>
    <w:rPr>
      <w:rFonts w:ascii="Garamond" w:hAnsi="Garamond" w:cstheme="majorBidi" w:eastAsiaTheme="majorEastAsia"/>
      <w:b w:val="1"/>
      <w:bCs w:val="1"/>
      <w:color w:val="1a510f"/>
      <w:sz w:val="36"/>
      <w:szCs w:val="36"/>
    </w:rPr>
  </w:style>
  <w:style w:type="character" w:styleId="Hyperlink">
    <w:name w:val="Hyperlink"/>
    <w:basedOn w:val="DefaultParagraphFont"/>
    <w:uiPriority w:val="99"/>
    <w:unhideWhenUsed w:val="1"/>
    <w:rsid w:val="632D3F7C"/>
    <w:rPr>
      <w:color w:val="0563c1"/>
      <w:u w:val="single"/>
    </w:rPr>
  </w:style>
  <w:style w:type="paragraph" w:styleId="CommentText">
    <w:name w:val="annotation text"/>
    <w:basedOn w:val="Normal"/>
    <w:link w:val="CommentTextChar"/>
    <w:uiPriority w:val="99"/>
    <w:unhideWhenUsed w:val="1"/>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Revision">
    <w:name w:val="Revision"/>
    <w:hidden w:val="1"/>
    <w:uiPriority w:val="99"/>
    <w:semiHidden w:val="1"/>
    <w:rsid w:val="00212ED9"/>
    <w:pPr>
      <w:spacing w:after="0" w:line="240" w:lineRule="auto"/>
    </w:pPr>
    <w:rPr>
      <w:rFonts w:ascii="Garamond" w:hAnsi="Garamond"/>
      <w:sz w:val="24"/>
    </w:rPr>
  </w:style>
  <w:style w:type="character" w:styleId="Strong">
    <w:name w:val="Strong"/>
    <w:basedOn w:val="DefaultParagraphFont"/>
    <w:uiPriority w:val="22"/>
    <w:qFormat w:val="1"/>
    <w:rsid w:val="00D04CD8"/>
    <w:rPr>
      <w:b w:val="1"/>
      <w:bCs w:val="1"/>
    </w:rPr>
  </w:style>
  <w:style w:type="paragraph" w:styleId="NormalWeb">
    <w:name w:val="Normal (Web)"/>
    <w:basedOn w:val="Normal"/>
    <w:uiPriority w:val="99"/>
    <w:unhideWhenUsed w:val="1"/>
    <w:rsid w:val="00D04CD8"/>
    <w:pPr>
      <w:spacing w:after="100" w:afterAutospacing="1" w:before="100" w:beforeAutospacing="1" w:line="240" w:lineRule="auto"/>
    </w:pPr>
    <w:rPr>
      <w:rFonts w:ascii="Times New Roman" w:cs="Times New Roman" w:eastAsia="Times New Roman" w:hAnsi="Times New Roman"/>
      <w:kern w:val="0"/>
      <w:szCs w:val="24"/>
    </w:rPr>
  </w:style>
  <w:style w:type="paragraph" w:styleId="CommentSubject">
    <w:name w:val="annotation subject"/>
    <w:basedOn w:val="CommentText"/>
    <w:next w:val="CommentText"/>
    <w:link w:val="CommentSubjectChar"/>
    <w:uiPriority w:val="99"/>
    <w:semiHidden w:val="1"/>
    <w:unhideWhenUsed w:val="1"/>
    <w:rsid w:val="00B353BE"/>
    <w:rPr>
      <w:b w:val="1"/>
      <w:bCs w:val="1"/>
    </w:rPr>
  </w:style>
  <w:style w:type="character" w:styleId="CommentSubjectChar" w:customStyle="1">
    <w:name w:val="Comment Subject Char"/>
    <w:basedOn w:val="CommentTextChar"/>
    <w:link w:val="CommentSubject"/>
    <w:uiPriority w:val="99"/>
    <w:semiHidden w:val="1"/>
    <w:rsid w:val="00B353BE"/>
    <w:rPr>
      <w:rFonts w:ascii="Garamond" w:hAnsi="Garamond"/>
      <w:b w:val="1"/>
      <w:bCs w:val="1"/>
      <w:sz w:val="20"/>
      <w:szCs w:val="20"/>
    </w:rPr>
  </w:style>
  <w:style w:type="character" w:styleId="Heading4Char" w:customStyle="1">
    <w:name w:val="Heading 4 Char"/>
    <w:basedOn w:val="DefaultParagraphFont"/>
    <w:link w:val="Heading4"/>
    <w:uiPriority w:val="9"/>
    <w:semiHidden w:val="1"/>
    <w:rsid w:val="00060D44"/>
    <w:rPr>
      <w:rFonts w:asciiTheme="majorHAnsi" w:cstheme="majorBidi" w:eastAsiaTheme="majorEastAsia" w:hAnsiTheme="majorHAnsi"/>
      <w:i w:val="1"/>
      <w:iCs w:val="1"/>
      <w:color w:val="2f5496" w:themeColor="accent1" w:themeShade="0000BF"/>
      <w:sz w:val="24"/>
    </w:rPr>
  </w:style>
  <w:style w:type="table" w:styleId="GridTable4-Accent6">
    <w:name w:val="Grid Table 4 Accent 6"/>
    <w:basedOn w:val="TableNormal"/>
    <w:uiPriority w:val="49"/>
    <w:rsid w:val="003D59FC"/>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character" w:styleId="UnresolvedMention">
    <w:name w:val="Unresolved Mention"/>
    <w:basedOn w:val="DefaultParagraphFont"/>
    <w:uiPriority w:val="99"/>
    <w:semiHidden w:val="1"/>
    <w:unhideWhenUsed w:val="1"/>
    <w:rsid w:val="004C71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bCs w:val="1"/>
      </w:rPr>
    </w:tblStylePr>
    <w:tblStylePr w:type="lastRow">
      <w:rPr>
        <w:b w:val="1"/>
        <w:bCs w:val="1"/>
      </w:rPr>
      <w:tcPr>
        <w:tcBorders>
          <w:top w:color="70ad47"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linktr.ee/ReformInitiatives" TargetMode="External"/><Relationship Id="rId14" Type="http://schemas.openxmlformats.org/officeDocument/2006/relationships/image" Target="media/image6.png"/><Relationship Id="rId17" Type="http://schemas.openxmlformats.org/officeDocument/2006/relationships/hyperlink" Target="https://reforminitiatives.org/justice-accountability-and-reparations/" TargetMode="External"/><Relationship Id="rId16" Type="http://schemas.openxmlformats.org/officeDocument/2006/relationships/hyperlink" Target="https://linktr.ee/ReformInitiatives" TargetMode="External"/><Relationship Id="rId5" Type="http://schemas.openxmlformats.org/officeDocument/2006/relationships/styles" Target="styles.xml"/><Relationship Id="rId19" Type="http://schemas.openxmlformats.org/officeDocument/2006/relationships/hyperlink" Target="https://reforminitiatives.org/democracy-and-good-governance/" TargetMode="External"/><Relationship Id="rId6" Type="http://schemas.openxmlformats.org/officeDocument/2006/relationships/customXml" Target="../customXML/item1.xml"/><Relationship Id="rId18" Type="http://schemas.openxmlformats.org/officeDocument/2006/relationships/hyperlink" Target="https://reforminitiatives.org/transitional-justice-and-human-rights/"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9" Type="http://schemas.openxmlformats.org/officeDocument/2006/relationships/font" Target="fonts/NotoSansSymbols-bold.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HPezvWap1ju8bybCmsJonZz2Q==">CgMxLjAaEgoBMBINCgsIB0IHEgVDYXJkbxofCgExEhoKGAgJUhQKEnRhYmxlLm11aGlvMnhpajFiaxofCgEyEhoKGAgJUhQKEnRhYmxlLmI5M25ibXIxc2l5azgAciExNXJwV0pLV2Q5UGZSTG5reTFkeFpvTFZiV2Y0NGF1TEM=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2026-09-04T12:08:00Z</dcterms:created>
  <dc:creator>sappi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0x010100DE26EDEACCF49542A6B565395F4CF8A4</vt:lpwstr>
  </property>
</Properties>
</file>