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DB132" w14:textId="77777777" w:rsidR="00B0695F" w:rsidRDefault="00000000">
      <w:pPr>
        <w:adjustRightInd w:val="0"/>
        <w:snapToGrid w:val="0"/>
        <w:spacing w:after="0" w:line="300" w:lineRule="exact"/>
        <w:rPr>
          <w:rFonts w:ascii="微软雅黑" w:eastAsia="微软雅黑" w:hAnsi="微软雅黑" w:cs="微软雅黑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14B55F" wp14:editId="3C7ECC30">
            <wp:simplePos x="0" y="0"/>
            <wp:positionH relativeFrom="column">
              <wp:posOffset>5080</wp:posOffset>
            </wp:positionH>
            <wp:positionV relativeFrom="paragraph">
              <wp:posOffset>147320</wp:posOffset>
            </wp:positionV>
            <wp:extent cx="1085215" cy="1447165"/>
            <wp:effectExtent l="0" t="0" r="635" b="635"/>
            <wp:wrapNone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461" cy="1447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W w:w="8053" w:type="dxa"/>
        <w:tblInd w:w="2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7"/>
        <w:gridCol w:w="3916"/>
      </w:tblGrid>
      <w:tr w:rsidR="00B0695F" w14:paraId="5FD2ABC4" w14:textId="77777777">
        <w:trPr>
          <w:trHeight w:hRule="exact" w:val="1000"/>
        </w:trPr>
        <w:tc>
          <w:tcPr>
            <w:tcW w:w="8053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37E57" w14:textId="77777777" w:rsidR="00B0695F" w:rsidRDefault="00000000">
            <w:pPr>
              <w:adjustRightInd w:val="0"/>
              <w:snapToGrid w:val="0"/>
              <w:spacing w:after="0" w:line="600" w:lineRule="exact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color w:val="525252"/>
                <w:sz w:val="44"/>
              </w:rPr>
              <w:t>全栈工程师 周骏祥</w:t>
            </w:r>
          </w:p>
        </w:tc>
      </w:tr>
      <w:tr w:rsidR="00B0695F" w14:paraId="30DF511D" w14:textId="77777777">
        <w:trPr>
          <w:trHeight w:hRule="exact" w:val="380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30146814" w14:textId="77777777" w:rsidR="00B0695F" w:rsidRDefault="00000000">
            <w:pPr>
              <w:adjustRightInd w:val="0"/>
              <w:snapToGrid w:val="0"/>
              <w:spacing w:after="0" w:line="380" w:lineRule="exact"/>
              <w:ind w:left="464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noProof/>
                <w:color w:val="373737"/>
                <w:sz w:val="20"/>
              </w:rPr>
              <w:drawing>
                <wp:anchor distT="0" distB="0" distL="114300" distR="114300" simplePos="0" relativeHeight="251662336" behindDoc="1" locked="0" layoutInCell="1" allowOverlap="1" wp14:anchorId="676C1CA2" wp14:editId="399372D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2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>性别：</w:t>
            </w:r>
            <w:r>
              <w:rPr>
                <w:rFonts w:ascii="微软雅黑" w:eastAsia="微软雅黑" w:hAnsi="微软雅黑" w:cs="微软雅黑" w:hint="eastAsia"/>
                <w:color w:val="373737"/>
                <w:sz w:val="20"/>
              </w:rPr>
              <w:t>男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19E993FF" w14:textId="77777777" w:rsidR="00B0695F" w:rsidRDefault="00000000">
            <w:pPr>
              <w:adjustRightInd w:val="0"/>
              <w:snapToGrid w:val="0"/>
              <w:spacing w:after="0" w:line="380" w:lineRule="exact"/>
              <w:ind w:left="464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noProof/>
                <w:color w:val="373737"/>
                <w:sz w:val="20"/>
              </w:rPr>
              <w:drawing>
                <wp:anchor distT="0" distB="0" distL="114300" distR="114300" simplePos="0" relativeHeight="251663360" behindDoc="1" locked="0" layoutInCell="1" allowOverlap="1" wp14:anchorId="68A91225" wp14:editId="3929FB3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3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>年龄：</w:t>
            </w:r>
            <w:r>
              <w:rPr>
                <w:rFonts w:ascii="微软雅黑" w:eastAsia="微软雅黑" w:hAnsi="微软雅黑" w:cs="微软雅黑" w:hint="eastAsia"/>
                <w:color w:val="373737"/>
                <w:sz w:val="20"/>
              </w:rPr>
              <w:t>23</w:t>
            </w:r>
          </w:p>
        </w:tc>
      </w:tr>
      <w:tr w:rsidR="00B0695F" w14:paraId="78CF792A" w14:textId="77777777">
        <w:trPr>
          <w:trHeight w:hRule="exact" w:val="380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02379736" w14:textId="77777777" w:rsidR="00B0695F" w:rsidRDefault="00000000">
            <w:pPr>
              <w:adjustRightInd w:val="0"/>
              <w:snapToGrid w:val="0"/>
              <w:spacing w:after="0" w:line="380" w:lineRule="exact"/>
              <w:ind w:left="464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noProof/>
                <w:color w:val="373737"/>
                <w:sz w:val="20"/>
              </w:rPr>
              <w:drawing>
                <wp:anchor distT="0" distB="0" distL="114300" distR="114300" simplePos="0" relativeHeight="251664384" behindDoc="1" locked="0" layoutInCell="1" allowOverlap="1" wp14:anchorId="1A967A45" wp14:editId="19DD590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4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>电话：</w:t>
            </w:r>
            <w:r>
              <w:rPr>
                <w:rFonts w:ascii="微软雅黑" w:eastAsia="微软雅黑" w:hAnsi="微软雅黑" w:cs="微软雅黑" w:hint="eastAsia"/>
                <w:color w:val="373737"/>
                <w:sz w:val="20"/>
              </w:rPr>
              <w:t>15330403964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29B0A5A5" w14:textId="77777777" w:rsidR="00B0695F" w:rsidRDefault="00000000">
            <w:pPr>
              <w:adjustRightInd w:val="0"/>
              <w:snapToGrid w:val="0"/>
              <w:spacing w:after="0" w:line="380" w:lineRule="exact"/>
              <w:ind w:left="464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noProof/>
                <w:color w:val="373737"/>
                <w:sz w:val="20"/>
              </w:rPr>
              <w:drawing>
                <wp:anchor distT="0" distB="0" distL="114300" distR="114300" simplePos="0" relativeHeight="251665408" behindDoc="1" locked="0" layoutInCell="1" allowOverlap="1" wp14:anchorId="5BACF83F" wp14:editId="15BC642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5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>户籍：</w:t>
            </w:r>
            <w:r>
              <w:rPr>
                <w:rFonts w:ascii="微软雅黑" w:eastAsia="微软雅黑" w:hAnsi="微软雅黑" w:cs="微软雅黑" w:hint="eastAsia"/>
                <w:color w:val="373737"/>
                <w:sz w:val="20"/>
              </w:rPr>
              <w:t>重庆</w:t>
            </w:r>
          </w:p>
        </w:tc>
      </w:tr>
      <w:tr w:rsidR="00B0695F" w14:paraId="62114040" w14:textId="77777777">
        <w:trPr>
          <w:trHeight w:hRule="exact" w:val="380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4A684960" w14:textId="77777777" w:rsidR="00B0695F" w:rsidRDefault="00000000">
            <w:pPr>
              <w:adjustRightInd w:val="0"/>
              <w:snapToGrid w:val="0"/>
              <w:spacing w:after="0" w:line="380" w:lineRule="exact"/>
              <w:ind w:left="464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noProof/>
                <w:color w:val="373737"/>
                <w:sz w:val="20"/>
              </w:rPr>
              <w:drawing>
                <wp:anchor distT="0" distB="0" distL="114300" distR="114300" simplePos="0" relativeHeight="251666432" behindDoc="1" locked="0" layoutInCell="1" allowOverlap="1" wp14:anchorId="775AE8C8" wp14:editId="75A13ED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6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>邮箱：</w:t>
            </w:r>
            <w:r>
              <w:rPr>
                <w:rFonts w:ascii="微软雅黑" w:eastAsia="微软雅黑" w:hAnsi="微软雅黑" w:cs="微软雅黑" w:hint="eastAsia"/>
                <w:color w:val="373737"/>
                <w:sz w:val="20"/>
              </w:rPr>
              <w:t>2455546901</w:t>
            </w:r>
            <w:r>
              <w:rPr>
                <w:rFonts w:ascii="微软雅黑" w:eastAsia="微软雅黑" w:hAnsi="微软雅黑" w:cs="微软雅黑"/>
                <w:color w:val="373737"/>
                <w:sz w:val="20"/>
              </w:rPr>
              <w:t>@qq.com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1DD3D14D" w14:textId="77777777" w:rsidR="00B0695F" w:rsidRDefault="00000000">
            <w:pPr>
              <w:adjustRightInd w:val="0"/>
              <w:snapToGrid w:val="0"/>
              <w:spacing w:after="0" w:line="380" w:lineRule="exact"/>
              <w:ind w:left="464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noProof/>
                <w:color w:val="373737"/>
                <w:sz w:val="20"/>
              </w:rPr>
              <w:drawing>
                <wp:anchor distT="0" distB="0" distL="114300" distR="114300" simplePos="0" relativeHeight="251667456" behindDoc="1" locked="0" layoutInCell="1" allowOverlap="1" wp14:anchorId="45F46D16" wp14:editId="4D09BAA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7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>民族：</w:t>
            </w:r>
            <w:r>
              <w:rPr>
                <w:rFonts w:ascii="微软雅黑" w:eastAsia="微软雅黑" w:hAnsi="微软雅黑" w:cs="微软雅黑"/>
                <w:color w:val="373737"/>
                <w:sz w:val="20"/>
              </w:rPr>
              <w:t>汉族</w:t>
            </w:r>
          </w:p>
        </w:tc>
      </w:tr>
    </w:tbl>
    <w:p w14:paraId="4ADAC9D1" w14:textId="77777777" w:rsidR="00B0695F" w:rsidRDefault="00000000">
      <w:pPr>
        <w:spacing w:after="0" w:line="260" w:lineRule="exact"/>
        <w:rPr>
          <w:rFonts w:ascii="微软雅黑" w:eastAsia="微软雅黑" w:hAnsi="微软雅黑" w:cs="微软雅黑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0949CA4C" wp14:editId="6EE2793C">
                <wp:simplePos x="0" y="0"/>
                <wp:positionH relativeFrom="column">
                  <wp:posOffset>0</wp:posOffset>
                </wp:positionH>
                <wp:positionV relativeFrom="paragraph">
                  <wp:posOffset>476885</wp:posOffset>
                </wp:positionV>
                <wp:extent cx="6825615" cy="635"/>
                <wp:effectExtent l="0" t="0" r="32385" b="37465"/>
                <wp:wrapTopAndBottom/>
                <wp:docPr id="2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" o:spid="_x0000_s1026" o:spt="20" style="position:absolute;left:0pt;flip:y;margin-left:0pt;margin-top:37.55pt;height:0.05pt;width:537.45pt;mso-wrap-distance-bottom:0pt;mso-wrap-distance-top:0pt;z-index:251660288;mso-width-relative:page;mso-height-relative:page;" filled="f" stroked="t" coordsize="21600,21600" o:gfxdata="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IsfoY1gAAAAcBAAAPAAAAAAAAAAEAIAAAACIAAABkcnMvZG93bnJldi54bWxQSwECFAAU&#10;AAAACACHTuJAOYlaX/MBAAC+AwAADgAAAAAAAAABACAAAAAlAQAAZHJzL2Uyb0RvYy54bWxQSwUG&#10;AAAAAAYABgBZAQAAigUAAAAA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B0695F" w14:paraId="71210BF6" w14:textId="77777777">
        <w:trPr>
          <w:trHeight w:hRule="exact" w:val="440"/>
        </w:trPr>
        <w:tc>
          <w:tcPr>
            <w:tcW w:w="620" w:type="dxa"/>
          </w:tcPr>
          <w:p w14:paraId="467D265A" w14:textId="77777777" w:rsidR="00B0695F" w:rsidRDefault="00000000">
            <w:pPr>
              <w:spacing w:after="0" w:line="440" w:lineRule="exact"/>
              <w:textAlignment w:val="center"/>
            </w:pPr>
            <w:r>
              <w:rPr>
                <w:noProof/>
              </w:rPr>
              <w:drawing>
                <wp:inline distT="0" distB="0" distL="0" distR="0" wp14:anchorId="0151D269" wp14:editId="3B01B0EE">
                  <wp:extent cx="276225" cy="276225"/>
                  <wp:effectExtent l="0" t="0" r="0" b="3175"/>
                  <wp:docPr id="8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4A3512DA" w14:textId="77777777" w:rsidR="00B0695F" w:rsidRDefault="00000000">
            <w:pPr>
              <w:spacing w:after="0" w:line="440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000000"/>
                <w:sz w:val="26"/>
              </w:rPr>
              <w:t>求职意向</w:t>
            </w:r>
          </w:p>
        </w:tc>
      </w:tr>
    </w:tbl>
    <w:p w14:paraId="1BD4C33F" w14:textId="77777777" w:rsidR="00B0695F" w:rsidRDefault="00B0695F">
      <w:pPr>
        <w:spacing w:after="0" w:line="160" w:lineRule="exact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5"/>
        <w:gridCol w:w="3507"/>
        <w:gridCol w:w="3717"/>
      </w:tblGrid>
      <w:tr w:rsidR="00B0695F" w14:paraId="4C0B1560" w14:textId="77777777">
        <w:trPr>
          <w:trHeight w:val="380"/>
        </w:trPr>
        <w:tc>
          <w:tcPr>
            <w:tcW w:w="3505" w:type="dxa"/>
          </w:tcPr>
          <w:p w14:paraId="4C530A7F" w14:textId="77777777" w:rsidR="00B0695F" w:rsidRDefault="00000000">
            <w:pPr>
              <w:spacing w:after="0" w:line="380" w:lineRule="exact"/>
              <w:ind w:left="72" w:right="72"/>
              <w:textAlignment w:val="center"/>
            </w:pP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>意向岗位：</w:t>
            </w:r>
            <w:r>
              <w:rPr>
                <w:rFonts w:ascii="微软雅黑" w:eastAsia="微软雅黑" w:hAnsi="微软雅黑" w:cs="微软雅黑" w:hint="eastAsia"/>
                <w:b/>
                <w:color w:val="373737"/>
                <w:sz w:val="20"/>
              </w:rPr>
              <w:t>全栈工程师</w:t>
            </w:r>
          </w:p>
        </w:tc>
        <w:tc>
          <w:tcPr>
            <w:tcW w:w="3507" w:type="dxa"/>
          </w:tcPr>
          <w:p w14:paraId="28C69656" w14:textId="77777777" w:rsidR="00B0695F" w:rsidRDefault="00000000">
            <w:pPr>
              <w:spacing w:after="0" w:line="380" w:lineRule="exact"/>
              <w:ind w:left="72" w:right="72"/>
              <w:textAlignment w:val="center"/>
              <w:rPr>
                <w:rFonts w:eastAsia="微软雅黑"/>
              </w:rPr>
            </w:pP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>意向城市：</w:t>
            </w:r>
            <w:r>
              <w:rPr>
                <w:rFonts w:ascii="微软雅黑" w:eastAsia="微软雅黑" w:hAnsi="微软雅黑" w:cs="微软雅黑" w:hint="eastAsia"/>
                <w:color w:val="525252"/>
                <w:sz w:val="20"/>
              </w:rPr>
              <w:t>重庆</w:t>
            </w:r>
          </w:p>
        </w:tc>
        <w:tc>
          <w:tcPr>
            <w:tcW w:w="3717" w:type="dxa"/>
          </w:tcPr>
          <w:p w14:paraId="65821FCE" w14:textId="5BAEE0F5" w:rsidR="00B0695F" w:rsidRDefault="00000000">
            <w:pPr>
              <w:spacing w:after="0" w:line="380" w:lineRule="exact"/>
              <w:ind w:left="72" w:right="72"/>
              <w:textAlignment w:val="center"/>
            </w:pP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>期望薪资：</w:t>
            </w:r>
            <w:r w:rsidR="00483C44">
              <w:rPr>
                <w:rFonts w:ascii="微软雅黑" w:eastAsia="微软雅黑" w:hAnsi="微软雅黑" w:cs="微软雅黑" w:hint="eastAsia"/>
                <w:color w:val="525252"/>
                <w:sz w:val="20"/>
              </w:rPr>
              <w:t>5~8</w:t>
            </w:r>
            <w:r>
              <w:rPr>
                <w:rFonts w:ascii="微软雅黑" w:eastAsia="微软雅黑" w:hAnsi="微软雅黑" w:cs="微软雅黑" w:hint="eastAsia"/>
                <w:color w:val="525252"/>
                <w:sz w:val="20"/>
              </w:rPr>
              <w:t>k</w:t>
            </w:r>
          </w:p>
        </w:tc>
      </w:tr>
    </w:tbl>
    <w:p w14:paraId="603FE129" w14:textId="77777777" w:rsidR="00B0695F" w:rsidRDefault="00B0695F">
      <w:pPr>
        <w:spacing w:after="0" w:line="300" w:lineRule="exact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B0695F" w14:paraId="062EF181" w14:textId="77777777">
        <w:trPr>
          <w:trHeight w:hRule="exact" w:val="440"/>
        </w:trPr>
        <w:tc>
          <w:tcPr>
            <w:tcW w:w="620" w:type="dxa"/>
          </w:tcPr>
          <w:p w14:paraId="0DADC135" w14:textId="77777777" w:rsidR="00B0695F" w:rsidRDefault="00000000">
            <w:pPr>
              <w:spacing w:after="0" w:line="440" w:lineRule="exact"/>
              <w:textAlignment w:val="center"/>
            </w:pPr>
            <w:bookmarkStart w:id="0" w:name="_Hlk213438665"/>
            <w:r>
              <w:rPr>
                <w:noProof/>
              </w:rPr>
              <w:drawing>
                <wp:inline distT="0" distB="0" distL="0" distR="0" wp14:anchorId="4AED6970" wp14:editId="10F2BDDD">
                  <wp:extent cx="276225" cy="276225"/>
                  <wp:effectExtent l="0" t="0" r="9525" b="7620"/>
                  <wp:docPr id="9" name="Drawing 1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1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5DD9C387" w14:textId="77777777" w:rsidR="00B0695F" w:rsidRDefault="00000000">
            <w:pPr>
              <w:spacing w:after="0" w:line="440" w:lineRule="exact"/>
              <w:textAlignment w:val="center"/>
            </w:pPr>
            <w:r>
              <w:rPr>
                <w:rFonts w:hint="eastAsia"/>
              </w:rPr>
              <w:t>教育经历</w:t>
            </w:r>
          </w:p>
        </w:tc>
      </w:tr>
    </w:tbl>
    <w:bookmarkEnd w:id="0"/>
    <w:p w14:paraId="51F3A513" w14:textId="77777777" w:rsidR="00B0695F" w:rsidRDefault="00000000">
      <w:pPr>
        <w:spacing w:after="0" w:line="160" w:lineRule="exact"/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9504" behindDoc="0" locked="0" layoutInCell="1" allowOverlap="1" wp14:anchorId="4B6A8866" wp14:editId="50FF84F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2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" o:spid="_x0000_s1026" o:spt="20" style="position:absolute;left:0pt;flip:y;margin-left:0pt;margin-top:0pt;height:0.05pt;width:537.45pt;mso-wrap-distance-bottom:0pt;mso-wrap-distance-top:0pt;z-index:251669504;mso-width-relative:page;mso-height-relative:page;" filled="f" stroked="t" coordsize="21600,21600" o:gfxdata="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j8NDs0wAAAAMBAAAPAAAAAAAAAAEAIAAAACIAAABkcnMvZG93bnJldi54&#10;bWxQSwECFAAUAAAACACHTuJANz1HwP8BAADIAwAADgAAAAAAAAABACAAAAAiAQAAZHJzL2Uyb0Rv&#10;Yy54bWxQSwUGAAAAAAYABgBZAQAAkwUAAAAA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0B10A11F" w14:textId="0F829C52" w:rsidR="00B0695F" w:rsidRDefault="00000000">
      <w:pPr>
        <w:tabs>
          <w:tab w:val="right" w:pos="10740"/>
        </w:tabs>
        <w:spacing w:after="0" w:line="38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sz w:val="22"/>
        </w:rPr>
        <w:t>2022.09</w:t>
      </w:r>
      <w:r>
        <w:rPr>
          <w:rFonts w:ascii="微软雅黑" w:eastAsia="微软雅黑" w:hAnsi="微软雅黑" w:cs="微软雅黑"/>
          <w:b/>
          <w:sz w:val="22"/>
        </w:rPr>
        <w:t>-</w:t>
      </w:r>
      <w:r>
        <w:rPr>
          <w:rFonts w:ascii="微软雅黑" w:eastAsia="微软雅黑" w:hAnsi="微软雅黑" w:cs="微软雅黑" w:hint="eastAsia"/>
          <w:b/>
          <w:sz w:val="22"/>
        </w:rPr>
        <w:t>2026.06</w:t>
      </w:r>
      <w:r>
        <w:rPr>
          <w:rFonts w:ascii="微软雅黑" w:eastAsia="微软雅黑" w:hAnsi="微软雅黑" w:cs="微软雅黑"/>
          <w:b/>
          <w:sz w:val="22"/>
        </w:rPr>
        <w:tab/>
      </w:r>
      <w:r>
        <w:rPr>
          <w:rFonts w:ascii="微软雅黑" w:eastAsia="微软雅黑" w:hAnsi="微软雅黑" w:cs="微软雅黑" w:hint="eastAsia"/>
          <w:b/>
          <w:sz w:val="22"/>
        </w:rPr>
        <w:t>重庆文理学院</w:t>
      </w:r>
    </w:p>
    <w:p w14:paraId="1801E639" w14:textId="77777777" w:rsidR="00B0695F" w:rsidRDefault="00000000">
      <w:pPr>
        <w:spacing w:after="0" w:line="340" w:lineRule="exact"/>
        <w:jc w:val="left"/>
        <w:textAlignment w:val="center"/>
        <w:rPr>
          <w:rFonts w:ascii="微软雅黑" w:eastAsia="微软雅黑" w:hAnsi="微软雅黑" w:cs="微软雅黑"/>
          <w:color w:val="525252"/>
          <w:sz w:val="22"/>
        </w:rPr>
      </w:pPr>
      <w:r>
        <w:rPr>
          <w:rFonts w:ascii="微软雅黑" w:eastAsia="微软雅黑" w:hAnsi="微软雅黑" w:cs="微软雅黑" w:hint="eastAsia"/>
          <w:color w:val="525252"/>
          <w:sz w:val="22"/>
        </w:rPr>
        <w:t>软件工程</w:t>
      </w:r>
      <w:r>
        <w:rPr>
          <w:rFonts w:ascii="微软雅黑" w:eastAsia="微软雅黑" w:hAnsi="微软雅黑" w:cs="微软雅黑"/>
          <w:color w:val="525252"/>
          <w:sz w:val="22"/>
        </w:rPr>
        <w:t xml:space="preserve"> | </w:t>
      </w:r>
      <w:r>
        <w:rPr>
          <w:rFonts w:ascii="微软雅黑" w:eastAsia="微软雅黑" w:hAnsi="微软雅黑" w:cs="微软雅黑" w:hint="eastAsia"/>
          <w:color w:val="525252"/>
          <w:sz w:val="22"/>
        </w:rPr>
        <w:t>本科</w:t>
      </w:r>
    </w:p>
    <w:p w14:paraId="1BE9E8E2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主修课程</w:t>
      </w:r>
      <w:r>
        <w:rPr>
          <w:rFonts w:hint="eastAsia"/>
          <w:b/>
          <w:bCs/>
        </w:rPr>
        <w:t xml:space="preserve">: </w:t>
      </w:r>
    </w:p>
    <w:p w14:paraId="7797E736" w14:textId="77777777" w:rsidR="00B0695F" w:rsidRDefault="00000000">
      <w:pPr>
        <w:spacing w:after="0" w:line="300" w:lineRule="exact"/>
      </w:pP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Spring Boot</w:t>
      </w:r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；</w:t>
      </w:r>
      <w:r>
        <w:rPr>
          <w:rFonts w:hint="eastAsia"/>
        </w:rPr>
        <w:t xml:space="preserve"> HTML/CSS/JS</w:t>
      </w:r>
      <w:r>
        <w:rPr>
          <w:rFonts w:hint="eastAsia"/>
        </w:rPr>
        <w:t>、</w:t>
      </w:r>
      <w:r>
        <w:rPr>
          <w:rFonts w:hint="eastAsia"/>
        </w:rPr>
        <w:t>Vue</w:t>
      </w:r>
      <w:r>
        <w:rPr>
          <w:rFonts w:hint="eastAsia"/>
        </w:rPr>
        <w:t>、</w:t>
      </w:r>
      <w:r>
        <w:rPr>
          <w:rFonts w:hint="eastAsia"/>
        </w:rPr>
        <w:t>Uniapp</w:t>
      </w:r>
      <w:r>
        <w:rPr>
          <w:rFonts w:hint="eastAsia"/>
        </w:rPr>
        <w:t>、</w:t>
      </w:r>
      <w:r>
        <w:rPr>
          <w:rFonts w:hint="eastAsia"/>
        </w:rPr>
        <w:t>Android(Java)</w:t>
      </w:r>
      <w:r>
        <w:rPr>
          <w:rFonts w:hint="eastAsia"/>
        </w:rPr>
        <w:t>；软件工程、数据结构、计算机网络、计算机操作系统、数据库原理等。</w:t>
      </w:r>
    </w:p>
    <w:p w14:paraId="198DFCE7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学术成绩</w:t>
      </w:r>
      <w:r>
        <w:rPr>
          <w:rFonts w:hint="eastAsia"/>
          <w:b/>
          <w:bCs/>
        </w:rPr>
        <w:t xml:space="preserve">: </w:t>
      </w:r>
    </w:p>
    <w:p w14:paraId="772BEE2D" w14:textId="1081CD41" w:rsidR="00B0695F" w:rsidRDefault="00000000">
      <w:pPr>
        <w:spacing w:after="0" w:line="300" w:lineRule="exact"/>
      </w:pPr>
      <w:r>
        <w:rPr>
          <w:rFonts w:hint="eastAsia"/>
        </w:rPr>
        <w:t>专业排名前</w:t>
      </w:r>
      <w:r>
        <w:rPr>
          <w:rFonts w:hint="eastAsia"/>
        </w:rPr>
        <w:t>5%</w:t>
      </w:r>
      <w:r>
        <w:rPr>
          <w:rFonts w:hint="eastAsia"/>
        </w:rPr>
        <w:t>，</w:t>
      </w:r>
      <w:r w:rsidR="004C6EF1">
        <w:rPr>
          <w:rFonts w:hint="eastAsia"/>
        </w:rPr>
        <w:t>GPA3.9/4.0</w:t>
      </w:r>
      <w:r w:rsidR="004C6EF1">
        <w:rPr>
          <w:rFonts w:hint="eastAsia"/>
        </w:rPr>
        <w:t>、</w:t>
      </w:r>
      <w:r>
        <w:rPr>
          <w:rFonts w:hint="eastAsia"/>
        </w:rPr>
        <w:t>获得</w:t>
      </w:r>
      <w:r w:rsidR="004C6EF1">
        <w:rPr>
          <w:rFonts w:hint="eastAsia"/>
        </w:rPr>
        <w:t>重庆文理学院一等奖学金。</w:t>
      </w:r>
    </w:p>
    <w:p w14:paraId="6B5D2064" w14:textId="77777777" w:rsidR="00B0695F" w:rsidRDefault="00000000">
      <w:pPr>
        <w:spacing w:after="0" w:line="300" w:lineRule="exact"/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8480" behindDoc="0" locked="0" layoutInCell="1" allowOverlap="1" wp14:anchorId="759D2F14" wp14:editId="2A23FE50">
                <wp:simplePos x="0" y="0"/>
                <wp:positionH relativeFrom="column">
                  <wp:posOffset>0</wp:posOffset>
                </wp:positionH>
                <wp:positionV relativeFrom="paragraph">
                  <wp:posOffset>478790</wp:posOffset>
                </wp:positionV>
                <wp:extent cx="6825615" cy="635"/>
                <wp:effectExtent l="0" t="0" r="32385" b="37465"/>
                <wp:wrapTopAndBottom/>
                <wp:docPr id="2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" o:spid="_x0000_s1026" o:spt="20" style="position:absolute;left:0pt;flip:y;margin-left:0pt;margin-top:37.7pt;height:0.05pt;width:537.45pt;mso-wrap-distance-bottom:0pt;mso-wrap-distance-top:0pt;z-index:251668480;mso-width-relative:page;mso-height-relative:page;" filled="f" stroked="t" coordsize="21600,21600" o:gfxdata="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43tnvNYAAAAHAQAADwAAAAAAAAABACAAAAAiAAAAZHJzL2Rvd25yZXYueG1sUEsBAhQA&#10;FAAAAAgAh07iQJRzPD/0AQAAvgMAAA4AAAAAAAAAAQAgAAAAJQEAAGRycy9lMm9Eb2MueG1sUEsF&#10;BgAAAAAGAAYAWQEAAIsFAAAAAA==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B0695F" w14:paraId="11A3D78A" w14:textId="77777777">
        <w:trPr>
          <w:trHeight w:hRule="exact" w:val="440"/>
        </w:trPr>
        <w:tc>
          <w:tcPr>
            <w:tcW w:w="620" w:type="dxa"/>
          </w:tcPr>
          <w:p w14:paraId="6EB099D5" w14:textId="77777777" w:rsidR="00B0695F" w:rsidRDefault="00000000">
            <w:pPr>
              <w:spacing w:after="0" w:line="440" w:lineRule="exact"/>
              <w:textAlignment w:val="center"/>
            </w:pPr>
            <w:r>
              <w:rPr>
                <w:noProof/>
              </w:rPr>
              <w:drawing>
                <wp:inline distT="0" distB="0" distL="0" distR="0" wp14:anchorId="41E01A34" wp14:editId="4D5A203F">
                  <wp:extent cx="219075" cy="219075"/>
                  <wp:effectExtent l="0" t="0" r="9525" b="9525"/>
                  <wp:docPr id="23" name="图形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形 2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080A63D0" w14:textId="77777777" w:rsidR="00B0695F" w:rsidRDefault="00000000">
            <w:pPr>
              <w:spacing w:after="0" w:line="440" w:lineRule="exact"/>
              <w:textAlignment w:val="center"/>
            </w:pPr>
            <w:r>
              <w:rPr>
                <w:rFonts w:hint="eastAsia"/>
              </w:rPr>
              <w:t>开发能力</w:t>
            </w:r>
          </w:p>
        </w:tc>
      </w:tr>
    </w:tbl>
    <w:p w14:paraId="55908CB8" w14:textId="77777777" w:rsidR="00B0695F" w:rsidRDefault="00000000">
      <w:pPr>
        <w:spacing w:after="0" w:line="300" w:lineRule="exact"/>
        <w:jc w:val="left"/>
      </w:pPr>
      <w:r>
        <w:rPr>
          <w:rFonts w:hint="eastAsia"/>
        </w:rPr>
        <w:t>熟悉</w:t>
      </w:r>
      <w:r>
        <w:rPr>
          <w:rFonts w:hint="eastAsia"/>
        </w:rPr>
        <w:t xml:space="preserve"> Java</w:t>
      </w:r>
      <w:r>
        <w:rPr>
          <w:rFonts w:hint="eastAsia"/>
        </w:rPr>
        <w:t>和</w:t>
      </w:r>
      <w:r>
        <w:rPr>
          <w:rFonts w:hint="eastAsia"/>
        </w:rPr>
        <w:t>Kotlin</w:t>
      </w:r>
      <w:r>
        <w:rPr>
          <w:rFonts w:hint="eastAsia"/>
        </w:rPr>
        <w:t>语言。</w:t>
      </w:r>
    </w:p>
    <w:p w14:paraId="2573428A" w14:textId="77777777" w:rsidR="00B0695F" w:rsidRDefault="00000000">
      <w:pPr>
        <w:spacing w:after="0" w:line="300" w:lineRule="exact"/>
        <w:jc w:val="left"/>
      </w:pPr>
      <w:r>
        <w:rPr>
          <w:rFonts w:hint="eastAsia"/>
        </w:rPr>
        <w:t>熟悉</w:t>
      </w:r>
      <w:r>
        <w:rPr>
          <w:rFonts w:hint="eastAsia"/>
        </w:rPr>
        <w:t xml:space="preserve"> Spring Boot</w:t>
      </w:r>
      <w:r>
        <w:rPr>
          <w:rFonts w:hint="eastAsia"/>
        </w:rPr>
        <w:t>、</w:t>
      </w:r>
      <w:r>
        <w:rPr>
          <w:rFonts w:hint="eastAsia"/>
        </w:rPr>
        <w:t xml:space="preserve">Spring Cloud </w:t>
      </w:r>
      <w:r>
        <w:rPr>
          <w:rFonts w:hint="eastAsia"/>
        </w:rPr>
        <w:t>框架及</w:t>
      </w:r>
      <w:r>
        <w:rPr>
          <w:rFonts w:hint="eastAsia"/>
        </w:rPr>
        <w:t xml:space="preserve"> Mybatis</w:t>
      </w:r>
      <w:r>
        <w:rPr>
          <w:rFonts w:hint="eastAsia"/>
        </w:rPr>
        <w:t>、</w:t>
      </w:r>
      <w:r>
        <w:rPr>
          <w:rFonts w:hint="eastAsia"/>
        </w:rPr>
        <w:t xml:space="preserve">Mybatis Plus </w:t>
      </w:r>
      <w:r>
        <w:rPr>
          <w:rFonts w:hint="eastAsia"/>
        </w:rPr>
        <w:t>等持久层框架。</w:t>
      </w:r>
    </w:p>
    <w:p w14:paraId="51CC7DDA" w14:textId="77777777" w:rsidR="00B0695F" w:rsidRDefault="00000000">
      <w:pPr>
        <w:spacing w:after="0" w:line="300" w:lineRule="exact"/>
        <w:jc w:val="left"/>
      </w:pPr>
      <w:r>
        <w:rPr>
          <w:rFonts w:hint="eastAsia"/>
        </w:rPr>
        <w:t>熟悉</w:t>
      </w:r>
      <w:r>
        <w:rPr>
          <w:rFonts w:hint="eastAsia"/>
        </w:rPr>
        <w:t>Nacos</w:t>
      </w:r>
      <w:r>
        <w:rPr>
          <w:rFonts w:hint="eastAsia"/>
        </w:rPr>
        <w:t>、</w:t>
      </w:r>
      <w:r>
        <w:rPr>
          <w:rFonts w:hint="eastAsia"/>
        </w:rPr>
        <w:t>OpenFeign</w:t>
      </w:r>
      <w:r>
        <w:rPr>
          <w:rFonts w:hint="eastAsia"/>
        </w:rPr>
        <w:t>、</w:t>
      </w:r>
      <w:r>
        <w:rPr>
          <w:rFonts w:hint="eastAsia"/>
        </w:rPr>
        <w:t>Seata</w:t>
      </w:r>
      <w:r>
        <w:rPr>
          <w:rFonts w:hint="eastAsia"/>
        </w:rPr>
        <w:t>、</w:t>
      </w:r>
      <w:r>
        <w:rPr>
          <w:rFonts w:hint="eastAsia"/>
        </w:rPr>
        <w:t>Sentinel</w:t>
      </w:r>
      <w:r>
        <w:rPr>
          <w:rFonts w:hint="eastAsia"/>
        </w:rPr>
        <w:t>等常见中间件，有微服务架构的设计开发经验。</w:t>
      </w:r>
    </w:p>
    <w:p w14:paraId="2D04E63E" w14:textId="77777777" w:rsidR="00B0695F" w:rsidRDefault="00000000">
      <w:pPr>
        <w:spacing w:after="0" w:line="300" w:lineRule="exact"/>
        <w:jc w:val="left"/>
      </w:pPr>
      <w:r>
        <w:rPr>
          <w:rFonts w:hint="eastAsia"/>
        </w:rPr>
        <w:t>熟悉</w:t>
      </w:r>
      <w:r>
        <w:rPr>
          <w:rFonts w:hint="eastAsia"/>
        </w:rPr>
        <w:t xml:space="preserve"> MySQL</w:t>
      </w:r>
      <w:r>
        <w:rPr>
          <w:rFonts w:hint="eastAsia"/>
        </w:rPr>
        <w:t>、</w:t>
      </w:r>
      <w:r>
        <w:rPr>
          <w:rFonts w:hint="eastAsia"/>
        </w:rPr>
        <w:t xml:space="preserve">Redis </w:t>
      </w:r>
      <w:r>
        <w:rPr>
          <w:rFonts w:hint="eastAsia"/>
        </w:rPr>
        <w:t>数据库。</w:t>
      </w:r>
    </w:p>
    <w:p w14:paraId="3001AE64" w14:textId="77777777" w:rsidR="00B0695F" w:rsidRDefault="00000000">
      <w:pPr>
        <w:spacing w:after="0" w:line="300" w:lineRule="exact"/>
      </w:pPr>
      <w:r>
        <w:rPr>
          <w:rFonts w:hint="eastAsia"/>
        </w:rPr>
        <w:t>熟练使用</w:t>
      </w:r>
      <w:r>
        <w:rPr>
          <w:rFonts w:hint="eastAsia"/>
        </w:rPr>
        <w:t>Vue</w:t>
      </w:r>
      <w:r>
        <w:rPr>
          <w:rFonts w:hint="eastAsia"/>
        </w:rPr>
        <w:t>框架进行前端开发，熟悉响应式对象、生命周期、</w:t>
      </w:r>
      <w:r>
        <w:rPr>
          <w:rFonts w:hint="eastAsia"/>
        </w:rPr>
        <w:t>MVVM</w:t>
      </w:r>
      <w:r>
        <w:rPr>
          <w:rFonts w:hint="eastAsia"/>
        </w:rPr>
        <w:t>模型等概念。</w:t>
      </w:r>
    </w:p>
    <w:p w14:paraId="4B8C1250" w14:textId="77777777" w:rsidR="00B0695F" w:rsidRDefault="00B0695F">
      <w:pPr>
        <w:spacing w:after="0" w:line="300" w:lineRule="exact"/>
      </w:pPr>
    </w:p>
    <w:p w14:paraId="57A754B0" w14:textId="77777777" w:rsidR="00B0695F" w:rsidRDefault="00000000">
      <w:pPr>
        <w:spacing w:after="0" w:line="300" w:lineRule="exact"/>
      </w:pPr>
      <w:r>
        <w:rPr>
          <w:rFonts w:hint="eastAsia"/>
        </w:rPr>
        <w:t>熟悉</w:t>
      </w:r>
      <w:r>
        <w:rPr>
          <w:rFonts w:hint="eastAsia"/>
        </w:rPr>
        <w:t>Uniapp</w:t>
      </w:r>
      <w:r>
        <w:rPr>
          <w:rFonts w:hint="eastAsia"/>
        </w:rPr>
        <w:t>，</w:t>
      </w:r>
      <w:r>
        <w:rPr>
          <w:rFonts w:hint="eastAsia"/>
        </w:rPr>
        <w:t>Android(Java)</w:t>
      </w:r>
      <w:r>
        <w:rPr>
          <w:rFonts w:hint="eastAsia"/>
        </w:rPr>
        <w:t>等移动端技术。</w:t>
      </w:r>
    </w:p>
    <w:p w14:paraId="4968C4AB" w14:textId="77777777" w:rsidR="00B0695F" w:rsidRDefault="00000000">
      <w:pPr>
        <w:spacing w:after="0" w:line="300" w:lineRule="exact"/>
      </w:pPr>
      <w:r>
        <w:rPr>
          <w:rFonts w:hint="eastAsia"/>
        </w:rPr>
        <w:t>熟悉</w:t>
      </w:r>
      <w:r>
        <w:rPr>
          <w:rFonts w:hint="eastAsia"/>
        </w:rPr>
        <w:t>Electron</w:t>
      </w:r>
      <w:r>
        <w:rPr>
          <w:rFonts w:hint="eastAsia"/>
        </w:rPr>
        <w:t>和</w:t>
      </w:r>
      <w:r>
        <w:rPr>
          <w:rFonts w:hint="eastAsia"/>
        </w:rPr>
        <w:t>SQLite</w:t>
      </w:r>
      <w:r>
        <w:rPr>
          <w:rFonts w:hint="eastAsia"/>
        </w:rPr>
        <w:t>，开发过小工具软件。</w:t>
      </w:r>
    </w:p>
    <w:p w14:paraId="534DC111" w14:textId="77777777" w:rsidR="00B0695F" w:rsidRDefault="00000000">
      <w:pPr>
        <w:spacing w:after="0" w:line="300" w:lineRule="exact"/>
      </w:pPr>
      <w:r>
        <w:rPr>
          <w:rFonts w:hint="eastAsia"/>
        </w:rPr>
        <w:t>了解</w:t>
      </w:r>
      <w:r>
        <w:rPr>
          <w:rFonts w:hint="eastAsia"/>
        </w:rPr>
        <w:t>TS</w:t>
      </w:r>
      <w:r>
        <w:rPr>
          <w:rFonts w:hint="eastAsia"/>
        </w:rPr>
        <w:t>语言，能够利用</w:t>
      </w:r>
      <w:r>
        <w:rPr>
          <w:rFonts w:hint="eastAsia"/>
        </w:rPr>
        <w:t>TS</w:t>
      </w:r>
      <w:r>
        <w:rPr>
          <w:rFonts w:hint="eastAsia"/>
        </w:rPr>
        <w:t>提高项目的可维护性和开发效率。</w:t>
      </w:r>
    </w:p>
    <w:p w14:paraId="68F4870F" w14:textId="77777777" w:rsidR="00B0695F" w:rsidRDefault="00000000">
      <w:pPr>
        <w:spacing w:after="0" w:line="300" w:lineRule="exact"/>
      </w:pPr>
      <w:r>
        <w:rPr>
          <w:rFonts w:hint="eastAsia"/>
        </w:rPr>
        <w:t>了解</w:t>
      </w:r>
      <w:r>
        <w:rPr>
          <w:rFonts w:hint="eastAsia"/>
        </w:rPr>
        <w:t>ES6</w:t>
      </w:r>
      <w:r>
        <w:rPr>
          <w:rFonts w:hint="eastAsia"/>
        </w:rPr>
        <w:t>等较新的版本标准。</w:t>
      </w:r>
    </w:p>
    <w:p w14:paraId="07EE3B25" w14:textId="77777777" w:rsidR="00B0695F" w:rsidRDefault="00B0695F">
      <w:pPr>
        <w:spacing w:after="0" w:line="300" w:lineRule="exact"/>
        <w:jc w:val="left"/>
      </w:pPr>
    </w:p>
    <w:p w14:paraId="595FB51C" w14:textId="77777777" w:rsidR="00B0695F" w:rsidRDefault="00000000">
      <w:pPr>
        <w:spacing w:after="0" w:line="300" w:lineRule="exact"/>
        <w:jc w:val="left"/>
      </w:pPr>
      <w:r>
        <w:rPr>
          <w:rFonts w:hint="eastAsia"/>
        </w:rPr>
        <w:t>熟练使用</w:t>
      </w:r>
      <w:r>
        <w:rPr>
          <w:rFonts w:hint="eastAsia"/>
        </w:rPr>
        <w:t xml:space="preserve"> Git</w:t>
      </w:r>
      <w:r>
        <w:rPr>
          <w:rFonts w:hint="eastAsia"/>
        </w:rPr>
        <w:t>、</w:t>
      </w:r>
      <w:r>
        <w:rPr>
          <w:rFonts w:hint="eastAsia"/>
        </w:rPr>
        <w:t xml:space="preserve">SVN </w:t>
      </w:r>
      <w:r>
        <w:rPr>
          <w:rFonts w:hint="eastAsia"/>
        </w:rPr>
        <w:t>进行版本控制。</w:t>
      </w:r>
    </w:p>
    <w:p w14:paraId="47B3D5A1" w14:textId="77777777" w:rsidR="00B0695F" w:rsidRDefault="00000000">
      <w:pPr>
        <w:spacing w:after="0" w:line="300" w:lineRule="exact"/>
        <w:jc w:val="left"/>
      </w:pPr>
      <w:r>
        <w:rPr>
          <w:rFonts w:hint="eastAsia"/>
        </w:rPr>
        <w:t>熟悉</w:t>
      </w:r>
      <w:r>
        <w:rPr>
          <w:rFonts w:hint="eastAsia"/>
        </w:rPr>
        <w:t>Vibe Coding</w:t>
      </w:r>
      <w:r>
        <w:rPr>
          <w:rFonts w:hint="eastAsia"/>
        </w:rPr>
        <w:t>，熟练使用常见</w:t>
      </w:r>
      <w:r>
        <w:rPr>
          <w:rFonts w:hint="eastAsia"/>
        </w:rPr>
        <w:t>Agent</w:t>
      </w:r>
      <w:r>
        <w:rPr>
          <w:rFonts w:hint="eastAsia"/>
        </w:rPr>
        <w:t>工具。</w:t>
      </w:r>
    </w:p>
    <w:p w14:paraId="59174EE3" w14:textId="77777777" w:rsidR="00B0695F" w:rsidRDefault="00B0695F">
      <w:pPr>
        <w:spacing w:after="0" w:line="300" w:lineRule="exact"/>
        <w:jc w:val="left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B0695F" w14:paraId="65BBA2A8" w14:textId="77777777">
        <w:trPr>
          <w:trHeight w:hRule="exact" w:val="440"/>
        </w:trPr>
        <w:tc>
          <w:tcPr>
            <w:tcW w:w="620" w:type="dxa"/>
          </w:tcPr>
          <w:p w14:paraId="6E3A4CA7" w14:textId="77777777" w:rsidR="00B0695F" w:rsidRDefault="00000000">
            <w:pPr>
              <w:spacing w:after="0" w:line="440" w:lineRule="exact"/>
              <w:textAlignment w:val="center"/>
            </w:pPr>
            <w:r>
              <w:rPr>
                <w:noProof/>
              </w:rPr>
              <w:drawing>
                <wp:inline distT="0" distB="0" distL="0" distR="0" wp14:anchorId="1593E52F" wp14:editId="65CBFCCF">
                  <wp:extent cx="276225" cy="276225"/>
                  <wp:effectExtent l="0" t="0" r="3175" b="3175"/>
                  <wp:docPr id="10" name="Drawing 2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2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4D9B9BFA" w14:textId="77777777" w:rsidR="00B0695F" w:rsidRDefault="00000000">
            <w:pPr>
              <w:spacing w:after="0" w:line="440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000000"/>
                <w:sz w:val="26"/>
              </w:rPr>
              <w:t>工作经历</w:t>
            </w:r>
          </w:p>
        </w:tc>
      </w:tr>
    </w:tbl>
    <w:p w14:paraId="6A5BE2E4" w14:textId="77777777" w:rsidR="00B0695F" w:rsidRDefault="00000000">
      <w:pPr>
        <w:tabs>
          <w:tab w:val="right" w:pos="10740"/>
        </w:tabs>
        <w:spacing w:after="0" w:line="380" w:lineRule="exact"/>
        <w:jc w:val="left"/>
        <w:textAlignment w:val="center"/>
        <w:rPr>
          <w:rFonts w:eastAsia="微软雅黑"/>
        </w:rPr>
      </w:pPr>
      <w:r>
        <w:rPr>
          <w:rFonts w:ascii="微软雅黑" w:eastAsia="微软雅黑" w:hAnsi="微软雅黑" w:cs="微软雅黑" w:hint="eastAsia"/>
          <w:b/>
          <w:sz w:val="22"/>
        </w:rPr>
        <w:t>重庆桥头食品有限公司</w:t>
      </w:r>
      <w:r>
        <w:rPr>
          <w:rFonts w:ascii="微软雅黑" w:eastAsia="微软雅黑" w:hAnsi="微软雅黑" w:cs="微软雅黑"/>
          <w:b/>
          <w:sz w:val="22"/>
        </w:rPr>
        <w:tab/>
        <w:t>20</w:t>
      </w:r>
      <w:r>
        <w:rPr>
          <w:rFonts w:ascii="微软雅黑" w:eastAsia="微软雅黑" w:hAnsi="微软雅黑" w:cs="微软雅黑" w:hint="eastAsia"/>
          <w:b/>
          <w:sz w:val="22"/>
        </w:rPr>
        <w:t>26</w:t>
      </w:r>
      <w:r>
        <w:rPr>
          <w:rFonts w:ascii="微软雅黑" w:eastAsia="微软雅黑" w:hAnsi="微软雅黑" w:cs="微软雅黑"/>
          <w:b/>
          <w:sz w:val="22"/>
        </w:rPr>
        <w:t>.</w:t>
      </w:r>
      <w:r>
        <w:rPr>
          <w:rFonts w:ascii="微软雅黑" w:eastAsia="微软雅黑" w:hAnsi="微软雅黑" w:cs="微软雅黑" w:hint="eastAsia"/>
          <w:b/>
          <w:sz w:val="22"/>
        </w:rPr>
        <w:t>03</w:t>
      </w:r>
      <w:r>
        <w:rPr>
          <w:rFonts w:ascii="微软雅黑" w:eastAsia="微软雅黑" w:hAnsi="微软雅黑" w:cs="微软雅黑"/>
          <w:b/>
          <w:sz w:val="22"/>
        </w:rPr>
        <w:t>-</w:t>
      </w:r>
      <w:r>
        <w:rPr>
          <w:rFonts w:ascii="微软雅黑" w:eastAsia="微软雅黑" w:hAnsi="微软雅黑" w:cs="微软雅黑" w:hint="eastAsia"/>
          <w:b/>
          <w:sz w:val="22"/>
        </w:rPr>
        <w:t>至今</w:t>
      </w:r>
    </w:p>
    <w:p w14:paraId="621C3931" w14:textId="77777777" w:rsidR="00B0695F" w:rsidRDefault="00000000">
      <w:pPr>
        <w:tabs>
          <w:tab w:val="right" w:pos="10740"/>
        </w:tabs>
        <w:spacing w:after="0" w:line="340" w:lineRule="exact"/>
        <w:jc w:val="left"/>
        <w:textAlignment w:val="center"/>
        <w:rPr>
          <w:rFonts w:ascii="微软雅黑" w:eastAsia="微软雅黑" w:hAnsi="微软雅黑" w:cs="微软雅黑"/>
          <w:color w:val="525252"/>
          <w:sz w:val="22"/>
        </w:rPr>
      </w:pPr>
      <w:r>
        <w:rPr>
          <w:rFonts w:ascii="微软雅黑" w:eastAsia="微软雅黑" w:hAnsi="微软雅黑" w:cs="微软雅黑" w:hint="eastAsia"/>
          <w:color w:val="525252"/>
          <w:sz w:val="22"/>
        </w:rPr>
        <w:t>全栈工程师</w:t>
      </w:r>
    </w:p>
    <w:p w14:paraId="6FCAEA02" w14:textId="77777777" w:rsidR="00B0695F" w:rsidRDefault="00000000">
      <w:pPr>
        <w:numPr>
          <w:ilvl w:val="0"/>
          <w:numId w:val="1"/>
        </w:numPr>
        <w:spacing w:after="0" w:line="300" w:lineRule="exact"/>
      </w:pPr>
      <w:r>
        <w:rPr>
          <w:rFonts w:hint="eastAsia"/>
        </w:rPr>
        <w:t>系统开发</w:t>
      </w:r>
      <w:r>
        <w:rPr>
          <w:rFonts w:hint="eastAsia"/>
        </w:rPr>
        <w:t xml:space="preserve">: </w:t>
      </w:r>
      <w:r>
        <w:rPr>
          <w:rFonts w:hint="eastAsia"/>
        </w:rPr>
        <w:t>负责</w:t>
      </w:r>
      <w:r>
        <w:rPr>
          <w:rFonts w:hint="eastAsia"/>
        </w:rPr>
        <w:t>ERP</w:t>
      </w:r>
      <w:r>
        <w:rPr>
          <w:rFonts w:hint="eastAsia"/>
        </w:rPr>
        <w:t>后台系统的模块设计与开发，实现系统迁移及重构。</w:t>
      </w:r>
    </w:p>
    <w:p w14:paraId="56804D6E" w14:textId="77777777" w:rsidR="00B0695F" w:rsidRDefault="00000000">
      <w:pPr>
        <w:numPr>
          <w:ilvl w:val="0"/>
          <w:numId w:val="1"/>
        </w:numPr>
        <w:spacing w:after="0" w:line="300" w:lineRule="exact"/>
      </w:pPr>
      <w:r>
        <w:rPr>
          <w:rFonts w:hint="eastAsia"/>
        </w:rPr>
        <w:t>技术文档编撰</w:t>
      </w:r>
      <w:r>
        <w:rPr>
          <w:rFonts w:hint="eastAsia"/>
        </w:rPr>
        <w:t xml:space="preserve">: </w:t>
      </w:r>
      <w:r>
        <w:rPr>
          <w:rFonts w:hint="eastAsia"/>
        </w:rPr>
        <w:t>编撰系统迁移可行性报告、</w:t>
      </w:r>
      <w:r>
        <w:rPr>
          <w:rFonts w:hint="eastAsia"/>
        </w:rPr>
        <w:t>Agent</w:t>
      </w:r>
      <w:r>
        <w:rPr>
          <w:rFonts w:hint="eastAsia"/>
        </w:rPr>
        <w:t>使用文档、</w:t>
      </w:r>
      <w:r>
        <w:rPr>
          <w:rFonts w:hint="eastAsia"/>
        </w:rPr>
        <w:t>Skill</w:t>
      </w:r>
      <w:r>
        <w:rPr>
          <w:rFonts w:hint="eastAsia"/>
        </w:rPr>
        <w:t>设计文档。</w:t>
      </w:r>
    </w:p>
    <w:p w14:paraId="132754CC" w14:textId="3EF58003" w:rsidR="00B0695F" w:rsidRDefault="00000000">
      <w:pPr>
        <w:numPr>
          <w:ilvl w:val="0"/>
          <w:numId w:val="1"/>
        </w:numPr>
        <w:spacing w:after="0" w:line="300" w:lineRule="exact"/>
      </w:pPr>
      <w:r>
        <w:rPr>
          <w:rFonts w:hint="eastAsia"/>
        </w:rPr>
        <w:t>Vibe Coding</w:t>
      </w:r>
      <w:r>
        <w:rPr>
          <w:rFonts w:hint="eastAsia"/>
        </w:rPr>
        <w:t>制度设计：设计</w:t>
      </w:r>
      <w:r>
        <w:rPr>
          <w:rFonts w:hint="eastAsia"/>
        </w:rPr>
        <w:t>OpenCode+DS V4</w:t>
      </w:r>
      <w:r>
        <w:rPr>
          <w:rFonts w:hint="eastAsia"/>
        </w:rPr>
        <w:t>开发</w:t>
      </w:r>
      <w:r w:rsidR="00560B28">
        <w:rPr>
          <w:rFonts w:hint="eastAsia"/>
        </w:rPr>
        <w:t>工具</w:t>
      </w:r>
      <w:r>
        <w:rPr>
          <w:rFonts w:hint="eastAsia"/>
        </w:rPr>
        <w:t>、开发系统迁移</w:t>
      </w:r>
      <w:r>
        <w:rPr>
          <w:rFonts w:hint="eastAsia"/>
        </w:rPr>
        <w:t>Skill</w:t>
      </w:r>
      <w:r>
        <w:rPr>
          <w:rFonts w:hint="eastAsia"/>
        </w:rPr>
        <w:t>、构建开发团队共享知识库。</w:t>
      </w:r>
    </w:p>
    <w:p w14:paraId="66ECD5CC" w14:textId="77777777" w:rsidR="00B0695F" w:rsidRDefault="00000000">
      <w:pPr>
        <w:numPr>
          <w:ilvl w:val="0"/>
          <w:numId w:val="1"/>
        </w:numPr>
        <w:spacing w:after="0" w:line="300" w:lineRule="exact"/>
        <w:rPr>
          <w:rFonts w:ascii="微软雅黑" w:eastAsia="微软雅黑" w:hAnsi="微软雅黑" w:cs="微软雅黑"/>
          <w:b/>
          <w:sz w:val="22"/>
        </w:rPr>
      </w:pPr>
      <w:r>
        <w:rPr>
          <w:rFonts w:hint="eastAsia"/>
        </w:rPr>
        <w:t>系统维护优化</w:t>
      </w:r>
      <w:r>
        <w:rPr>
          <w:rFonts w:hint="eastAsia"/>
        </w:rPr>
        <w:t xml:space="preserve">: </w:t>
      </w:r>
      <w:r>
        <w:rPr>
          <w:rFonts w:hint="eastAsia"/>
        </w:rPr>
        <w:t>持续优化现有系统功能，修复系统</w:t>
      </w:r>
      <w:r>
        <w:rPr>
          <w:rFonts w:hint="eastAsia"/>
        </w:rPr>
        <w:t>bug</w:t>
      </w:r>
      <w:r>
        <w:rPr>
          <w:rFonts w:hint="eastAsia"/>
        </w:rPr>
        <w:t>，确保系统稳定运行。</w:t>
      </w:r>
    </w:p>
    <w:p w14:paraId="26D2DC16" w14:textId="77777777" w:rsidR="00B0695F" w:rsidRDefault="00000000">
      <w:pPr>
        <w:spacing w:after="0" w:line="300" w:lineRule="exact"/>
        <w:rPr>
          <w:rFonts w:ascii="微软雅黑" w:eastAsia="微软雅黑" w:hAnsi="微软雅黑" w:cs="微软雅黑"/>
          <w:b/>
          <w:sz w:val="22"/>
        </w:rPr>
      </w:pPr>
      <w:r>
        <w:rPr>
          <w:rFonts w:ascii="微软雅黑" w:eastAsia="微软雅黑" w:hAnsi="微软雅黑" w:cs="微软雅黑"/>
          <w:color w:val="525252"/>
          <w:sz w:val="22"/>
        </w:rPr>
        <w:tab/>
      </w:r>
    </w:p>
    <w:p w14:paraId="0251FDD4" w14:textId="77777777" w:rsidR="00B0695F" w:rsidRDefault="00000000">
      <w:pPr>
        <w:tabs>
          <w:tab w:val="right" w:pos="10740"/>
        </w:tabs>
        <w:spacing w:after="0" w:line="380" w:lineRule="exact"/>
        <w:jc w:val="left"/>
        <w:textAlignment w:val="center"/>
        <w:rPr>
          <w:rFonts w:eastAsia="微软雅黑"/>
        </w:rPr>
      </w:pPr>
      <w:r>
        <w:rPr>
          <w:rFonts w:ascii="微软雅黑" w:eastAsia="微软雅黑" w:hAnsi="微软雅黑" w:cs="微软雅黑" w:hint="eastAsia"/>
          <w:b/>
          <w:sz w:val="22"/>
        </w:rPr>
        <w:t>重庆网安信息技术有限公司（实习）</w:t>
      </w:r>
      <w:r>
        <w:rPr>
          <w:rFonts w:ascii="微软雅黑" w:eastAsia="微软雅黑" w:hAnsi="微软雅黑" w:cs="微软雅黑"/>
          <w:b/>
          <w:sz w:val="22"/>
        </w:rPr>
        <w:tab/>
        <w:t>20</w:t>
      </w:r>
      <w:r>
        <w:rPr>
          <w:rFonts w:ascii="微软雅黑" w:eastAsia="微软雅黑" w:hAnsi="微软雅黑" w:cs="微软雅黑" w:hint="eastAsia"/>
          <w:b/>
          <w:sz w:val="22"/>
        </w:rPr>
        <w:t>25</w:t>
      </w:r>
      <w:r>
        <w:rPr>
          <w:rFonts w:ascii="微软雅黑" w:eastAsia="微软雅黑" w:hAnsi="微软雅黑" w:cs="微软雅黑"/>
          <w:b/>
          <w:sz w:val="22"/>
        </w:rPr>
        <w:t>.</w:t>
      </w:r>
      <w:r>
        <w:rPr>
          <w:rFonts w:ascii="微软雅黑" w:eastAsia="微软雅黑" w:hAnsi="微软雅黑" w:cs="微软雅黑" w:hint="eastAsia"/>
          <w:b/>
          <w:sz w:val="22"/>
        </w:rPr>
        <w:t>11</w:t>
      </w:r>
      <w:r>
        <w:rPr>
          <w:rFonts w:ascii="微软雅黑" w:eastAsia="微软雅黑" w:hAnsi="微软雅黑" w:cs="微软雅黑"/>
          <w:b/>
          <w:sz w:val="22"/>
        </w:rPr>
        <w:t>-20</w:t>
      </w:r>
      <w:r>
        <w:rPr>
          <w:rFonts w:ascii="微软雅黑" w:eastAsia="微软雅黑" w:hAnsi="微软雅黑" w:cs="微软雅黑" w:hint="eastAsia"/>
          <w:b/>
          <w:sz w:val="22"/>
        </w:rPr>
        <w:t>26.03</w:t>
      </w:r>
    </w:p>
    <w:p w14:paraId="1E836C95" w14:textId="77777777" w:rsidR="00B0695F" w:rsidRDefault="00000000">
      <w:pPr>
        <w:tabs>
          <w:tab w:val="right" w:pos="10740"/>
        </w:tabs>
        <w:spacing w:after="0" w:line="340" w:lineRule="exact"/>
        <w:jc w:val="left"/>
        <w:textAlignment w:val="center"/>
        <w:rPr>
          <w:rFonts w:ascii="微软雅黑" w:eastAsia="微软雅黑" w:hAnsi="微软雅黑" w:cs="微软雅黑"/>
          <w:color w:val="525252"/>
          <w:sz w:val="22"/>
        </w:rPr>
      </w:pPr>
      <w:r>
        <w:rPr>
          <w:rFonts w:ascii="微软雅黑" w:eastAsia="微软雅黑" w:hAnsi="微软雅黑" w:cs="微软雅黑" w:hint="eastAsia"/>
          <w:color w:val="525252"/>
          <w:sz w:val="22"/>
        </w:rPr>
        <w:t>全栈工程师</w:t>
      </w:r>
    </w:p>
    <w:p w14:paraId="32E95D4F" w14:textId="77777777" w:rsidR="00B0695F" w:rsidRDefault="00000000">
      <w:pPr>
        <w:numPr>
          <w:ilvl w:val="0"/>
          <w:numId w:val="1"/>
        </w:numPr>
        <w:spacing w:after="0" w:line="300" w:lineRule="exact"/>
      </w:pPr>
      <w:r>
        <w:rPr>
          <w:rFonts w:hint="eastAsia"/>
        </w:rPr>
        <w:t>系统开发</w:t>
      </w:r>
      <w:r>
        <w:rPr>
          <w:rFonts w:hint="eastAsia"/>
        </w:rPr>
        <w:t xml:space="preserve">: </w:t>
      </w:r>
      <w:r>
        <w:rPr>
          <w:rFonts w:hint="eastAsia"/>
        </w:rPr>
        <w:t>负责纪检监督管理系统的模块设计与开发，实现</w:t>
      </w:r>
      <w:r>
        <w:rPr>
          <w:rFonts w:hint="eastAsia"/>
        </w:rPr>
        <w:t>C#</w:t>
      </w:r>
      <w:r>
        <w:rPr>
          <w:rFonts w:hint="eastAsia"/>
        </w:rPr>
        <w:t>产品的技术迁移与功能实现。为纪检委、各大高校</w:t>
      </w:r>
      <w:r>
        <w:rPr>
          <w:rFonts w:hint="eastAsia"/>
        </w:rPr>
        <w:lastRenderedPageBreak/>
        <w:t>提供纪检监督服务。</w:t>
      </w:r>
    </w:p>
    <w:p w14:paraId="3DAD6DA0" w14:textId="77777777" w:rsidR="00B0695F" w:rsidRDefault="00000000">
      <w:pPr>
        <w:numPr>
          <w:ilvl w:val="0"/>
          <w:numId w:val="1"/>
        </w:numPr>
        <w:spacing w:after="0" w:line="300" w:lineRule="exact"/>
      </w:pPr>
      <w:r>
        <w:rPr>
          <w:rFonts w:hint="eastAsia"/>
        </w:rPr>
        <w:t>技术文档编写</w:t>
      </w:r>
      <w:r>
        <w:rPr>
          <w:rFonts w:hint="eastAsia"/>
        </w:rPr>
        <w:t xml:space="preserve">: </w:t>
      </w:r>
      <w:r>
        <w:rPr>
          <w:rFonts w:hint="eastAsia"/>
        </w:rPr>
        <w:t>编写详细的技术开发手册和使用手册。</w:t>
      </w:r>
    </w:p>
    <w:p w14:paraId="4153695E" w14:textId="77777777" w:rsidR="00B0695F" w:rsidRDefault="00000000">
      <w:pPr>
        <w:numPr>
          <w:ilvl w:val="0"/>
          <w:numId w:val="1"/>
        </w:numPr>
        <w:spacing w:after="0" w:line="300" w:lineRule="exact"/>
        <w:rPr>
          <w:rFonts w:ascii="微软雅黑" w:eastAsia="微软雅黑" w:hAnsi="微软雅黑" w:cs="微软雅黑"/>
          <w:b/>
          <w:sz w:val="22"/>
        </w:rPr>
      </w:pPr>
      <w:r>
        <w:rPr>
          <w:rFonts w:hint="eastAsia"/>
        </w:rPr>
        <w:t>系统维护优化</w:t>
      </w:r>
      <w:r>
        <w:rPr>
          <w:rFonts w:hint="eastAsia"/>
        </w:rPr>
        <w:t xml:space="preserve">: </w:t>
      </w:r>
      <w:r>
        <w:rPr>
          <w:rFonts w:hint="eastAsia"/>
        </w:rPr>
        <w:t>持续优化现有系统功能，修复系统</w:t>
      </w:r>
      <w:r>
        <w:rPr>
          <w:rFonts w:hint="eastAsia"/>
        </w:rPr>
        <w:t>bug</w:t>
      </w:r>
      <w:r>
        <w:rPr>
          <w:rFonts w:hint="eastAsia"/>
        </w:rPr>
        <w:t>，确保系统稳定运行。</w:t>
      </w:r>
      <w:r>
        <w:rPr>
          <w:rFonts w:ascii="微软雅黑" w:eastAsia="微软雅黑" w:hAnsi="微软雅黑" w:cs="微软雅黑"/>
          <w:color w:val="525252"/>
          <w:sz w:val="22"/>
        </w:rPr>
        <w:tab/>
      </w:r>
    </w:p>
    <w:p w14:paraId="37FE179C" w14:textId="77777777" w:rsidR="00B0695F" w:rsidRDefault="00B0695F">
      <w:pPr>
        <w:spacing w:after="0" w:line="300" w:lineRule="exact"/>
        <w:rPr>
          <w:rFonts w:ascii="微软雅黑" w:eastAsia="微软雅黑" w:hAnsi="微软雅黑" w:cs="微软雅黑"/>
          <w:b/>
          <w:sz w:val="22"/>
        </w:rPr>
      </w:pPr>
    </w:p>
    <w:p w14:paraId="29DC9B0F" w14:textId="77777777" w:rsidR="00B0695F" w:rsidRDefault="00000000">
      <w:pPr>
        <w:tabs>
          <w:tab w:val="right" w:pos="10740"/>
        </w:tabs>
        <w:spacing w:after="0" w:line="38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sz w:val="22"/>
        </w:rPr>
        <w:t>重庆厚为科技有限公司（校企合作）</w:t>
      </w:r>
      <w:r>
        <w:rPr>
          <w:rFonts w:ascii="微软雅黑" w:eastAsia="微软雅黑" w:hAnsi="微软雅黑" w:cs="微软雅黑"/>
          <w:b/>
          <w:sz w:val="22"/>
        </w:rPr>
        <w:tab/>
        <w:t>20</w:t>
      </w:r>
      <w:r>
        <w:rPr>
          <w:rFonts w:ascii="微软雅黑" w:eastAsia="微软雅黑" w:hAnsi="微软雅黑" w:cs="微软雅黑" w:hint="eastAsia"/>
          <w:b/>
          <w:sz w:val="22"/>
        </w:rPr>
        <w:t>24</w:t>
      </w:r>
      <w:r>
        <w:rPr>
          <w:rFonts w:ascii="微软雅黑" w:eastAsia="微软雅黑" w:hAnsi="微软雅黑" w:cs="微软雅黑"/>
          <w:b/>
          <w:sz w:val="22"/>
        </w:rPr>
        <w:t>.</w:t>
      </w:r>
      <w:r>
        <w:rPr>
          <w:rFonts w:ascii="微软雅黑" w:eastAsia="微软雅黑" w:hAnsi="微软雅黑" w:cs="微软雅黑" w:hint="eastAsia"/>
          <w:b/>
          <w:sz w:val="22"/>
        </w:rPr>
        <w:t>09</w:t>
      </w:r>
      <w:r>
        <w:rPr>
          <w:rFonts w:ascii="微软雅黑" w:eastAsia="微软雅黑" w:hAnsi="微软雅黑" w:cs="微软雅黑"/>
          <w:b/>
          <w:sz w:val="22"/>
        </w:rPr>
        <w:t>-20</w:t>
      </w:r>
      <w:r>
        <w:rPr>
          <w:rFonts w:ascii="微软雅黑" w:eastAsia="微软雅黑" w:hAnsi="微软雅黑" w:cs="微软雅黑" w:hint="eastAsia"/>
          <w:b/>
          <w:sz w:val="22"/>
        </w:rPr>
        <w:t>25.06</w:t>
      </w:r>
    </w:p>
    <w:p w14:paraId="0F354AB2" w14:textId="77777777" w:rsidR="00B0695F" w:rsidRDefault="00000000">
      <w:pPr>
        <w:tabs>
          <w:tab w:val="right" w:pos="10740"/>
        </w:tabs>
        <w:spacing w:after="0" w:line="340" w:lineRule="exact"/>
        <w:jc w:val="left"/>
        <w:textAlignment w:val="center"/>
        <w:rPr>
          <w:rFonts w:ascii="微软雅黑" w:eastAsia="微软雅黑" w:hAnsi="微软雅黑" w:cs="微软雅黑"/>
          <w:color w:val="525252"/>
          <w:sz w:val="22"/>
        </w:rPr>
      </w:pPr>
      <w:r>
        <w:rPr>
          <w:rFonts w:ascii="微软雅黑" w:eastAsia="微软雅黑" w:hAnsi="微软雅黑" w:cs="微软雅黑" w:hint="eastAsia"/>
          <w:color w:val="525252"/>
          <w:sz w:val="22"/>
        </w:rPr>
        <w:t>全栈工程师</w:t>
      </w:r>
    </w:p>
    <w:p w14:paraId="0A7F43A4" w14:textId="77777777" w:rsidR="00B0695F" w:rsidRDefault="00000000">
      <w:pPr>
        <w:numPr>
          <w:ilvl w:val="0"/>
          <w:numId w:val="1"/>
        </w:numPr>
        <w:spacing w:after="0" w:line="300" w:lineRule="exact"/>
      </w:pPr>
      <w:r>
        <w:rPr>
          <w:rFonts w:hint="eastAsia"/>
        </w:rPr>
        <w:t>系统开发</w:t>
      </w:r>
      <w:r>
        <w:rPr>
          <w:rFonts w:hint="eastAsia"/>
        </w:rPr>
        <w:t xml:space="preserve">: </w:t>
      </w:r>
      <w:r>
        <w:rPr>
          <w:rFonts w:hint="eastAsia"/>
        </w:rPr>
        <w:t>负责政务服务管理系统的模块设计与开发，独立完成多核心业务模块的功能实现。</w:t>
      </w:r>
    </w:p>
    <w:p w14:paraId="4F52AE2A" w14:textId="77777777" w:rsidR="00B0695F" w:rsidRDefault="00000000">
      <w:pPr>
        <w:numPr>
          <w:ilvl w:val="0"/>
          <w:numId w:val="1"/>
        </w:numPr>
        <w:spacing w:after="0" w:line="300" w:lineRule="exact"/>
      </w:pPr>
      <w:r>
        <w:rPr>
          <w:rFonts w:hint="eastAsia"/>
        </w:rPr>
        <w:t>技术文档编写</w:t>
      </w:r>
      <w:r>
        <w:rPr>
          <w:rFonts w:hint="eastAsia"/>
        </w:rPr>
        <w:t xml:space="preserve">: </w:t>
      </w:r>
      <w:r>
        <w:rPr>
          <w:rFonts w:hint="eastAsia"/>
        </w:rPr>
        <w:t>编写详细的技术开发手册和</w:t>
      </w:r>
      <w:r>
        <w:rPr>
          <w:rFonts w:hint="eastAsia"/>
        </w:rPr>
        <w:t>API</w:t>
      </w:r>
      <w:r>
        <w:rPr>
          <w:rFonts w:hint="eastAsia"/>
        </w:rPr>
        <w:t>文档。</w:t>
      </w:r>
    </w:p>
    <w:p w14:paraId="31F054F4" w14:textId="77777777" w:rsidR="00B0695F" w:rsidRDefault="00000000">
      <w:pPr>
        <w:numPr>
          <w:ilvl w:val="0"/>
          <w:numId w:val="1"/>
        </w:numPr>
        <w:spacing w:after="0" w:line="300" w:lineRule="exact"/>
      </w:pPr>
      <w:r>
        <w:rPr>
          <w:rFonts w:hint="eastAsia"/>
        </w:rPr>
        <w:t>系统维护优化</w:t>
      </w:r>
      <w:r>
        <w:rPr>
          <w:rFonts w:hint="eastAsia"/>
        </w:rPr>
        <w:t xml:space="preserve">: </w:t>
      </w:r>
      <w:r>
        <w:rPr>
          <w:rFonts w:hint="eastAsia"/>
        </w:rPr>
        <w:t>持续优化现有系统功能，修复系统</w:t>
      </w:r>
      <w:r>
        <w:rPr>
          <w:rFonts w:hint="eastAsia"/>
        </w:rPr>
        <w:t>bug</w:t>
      </w:r>
      <w:r>
        <w:rPr>
          <w:rFonts w:hint="eastAsia"/>
        </w:rPr>
        <w:t>，确保系统稳定运行。</w:t>
      </w:r>
      <w:r>
        <w:rPr>
          <w:rFonts w:ascii="微软雅黑" w:eastAsia="微软雅黑" w:hAnsi="微软雅黑" w:cs="微软雅黑"/>
          <w:color w:val="525252"/>
          <w:sz w:val="22"/>
        </w:rPr>
        <w:tab/>
      </w:r>
    </w:p>
    <w:p w14:paraId="6BF7EA5B" w14:textId="77777777" w:rsidR="00B0695F" w:rsidRDefault="00B0695F">
      <w:pPr>
        <w:spacing w:after="0" w:line="300" w:lineRule="exact"/>
        <w:rPr>
          <w:rFonts w:ascii="微软雅黑" w:eastAsia="微软雅黑" w:hAnsi="微软雅黑" w:cs="微软雅黑"/>
          <w:color w:val="666666"/>
          <w:sz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B0695F" w14:paraId="4253A0B9" w14:textId="77777777">
        <w:trPr>
          <w:trHeight w:hRule="exact" w:val="440"/>
        </w:trPr>
        <w:tc>
          <w:tcPr>
            <w:tcW w:w="620" w:type="dxa"/>
          </w:tcPr>
          <w:p w14:paraId="20E69D78" w14:textId="77777777" w:rsidR="00B0695F" w:rsidRDefault="00000000">
            <w:pPr>
              <w:spacing w:after="0" w:line="440" w:lineRule="exact"/>
              <w:textAlignment w:val="center"/>
            </w:pPr>
            <w:r>
              <w:rPr>
                <w:noProof/>
              </w:rPr>
              <w:drawing>
                <wp:inline distT="0" distB="0" distL="0" distR="0" wp14:anchorId="5DAE8F01" wp14:editId="0CB0F23B">
                  <wp:extent cx="276225" cy="276225"/>
                  <wp:effectExtent l="0" t="0" r="3175" b="2540"/>
                  <wp:docPr id="11" name="Drawing 3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3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4A33DA89" w14:textId="77777777" w:rsidR="00B0695F" w:rsidRDefault="00000000">
            <w:pPr>
              <w:spacing w:after="0" w:line="440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000000"/>
                <w:sz w:val="26"/>
              </w:rPr>
              <w:t>项目经历</w:t>
            </w:r>
          </w:p>
        </w:tc>
      </w:tr>
    </w:tbl>
    <w:p w14:paraId="1D49A2B7" w14:textId="77777777" w:rsidR="00B0695F" w:rsidRDefault="00000000">
      <w:pPr>
        <w:spacing w:after="0" w:line="160" w:lineRule="exact"/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 wp14:anchorId="7B49853E" wp14:editId="4E8984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2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" o:spid="_x0000_s1026" o:spt="20" style="position:absolute;left:0pt;flip:y;margin-left:0pt;margin-top:0pt;height:0.05pt;width:537.45pt;mso-wrap-distance-bottom:0pt;mso-wrap-distance-top:0pt;z-index:251661312;mso-width-relative:page;mso-height-relative:page;" filled="f" stroked="t" coordsize="21600,21600" o:gfxdata="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j8NDs0wAAAAMBAAAPAAAAAAAAAAEAIAAAACIAAABkcnMvZG93bnJldi54&#10;bWxQSwECFAAUAAAACACHTuJAnNtTN/8BAADIAwAADgAAAAAAAAABACAAAAAiAQAAZHJzL2Uyb0Rv&#10;Yy54bWxQSwUGAAAAAAYABgBZAQAAkwUAAAAA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2CF4013A" w14:textId="77777777" w:rsidR="00B0695F" w:rsidRDefault="00000000">
      <w:pPr>
        <w:tabs>
          <w:tab w:val="right" w:pos="10740"/>
        </w:tabs>
        <w:spacing w:after="0" w:line="380" w:lineRule="exact"/>
        <w:jc w:val="left"/>
        <w:textAlignment w:val="center"/>
        <w:rPr>
          <w:rFonts w:eastAsia="微软雅黑"/>
        </w:rPr>
      </w:pPr>
      <w:r>
        <w:rPr>
          <w:rFonts w:ascii="微软雅黑" w:eastAsia="微软雅黑" w:hAnsi="微软雅黑" w:cs="微软雅黑" w:hint="eastAsia"/>
          <w:b/>
          <w:sz w:val="22"/>
        </w:rPr>
        <w:t>桥头ERP系统</w:t>
      </w:r>
      <w:r>
        <w:rPr>
          <w:rFonts w:ascii="微软雅黑" w:eastAsia="微软雅黑" w:hAnsi="微软雅黑" w:cs="微软雅黑"/>
          <w:b/>
          <w:sz w:val="22"/>
        </w:rPr>
        <w:tab/>
      </w:r>
      <w:r>
        <w:rPr>
          <w:rFonts w:ascii="微软雅黑" w:eastAsia="微软雅黑" w:hAnsi="微软雅黑" w:cs="微软雅黑" w:hint="eastAsia"/>
          <w:b/>
          <w:sz w:val="22"/>
        </w:rPr>
        <w:t>2026.03-2026</w:t>
      </w:r>
      <w:r>
        <w:rPr>
          <w:rFonts w:ascii="微软雅黑" w:eastAsia="微软雅黑" w:hAnsi="微软雅黑" w:cs="微软雅黑"/>
          <w:b/>
          <w:sz w:val="22"/>
        </w:rPr>
        <w:t>.</w:t>
      </w:r>
      <w:r>
        <w:rPr>
          <w:rFonts w:ascii="微软雅黑" w:eastAsia="微软雅黑" w:hAnsi="微软雅黑" w:cs="微软雅黑" w:hint="eastAsia"/>
          <w:b/>
          <w:sz w:val="22"/>
        </w:rPr>
        <w:t>至今</w:t>
      </w:r>
    </w:p>
    <w:p w14:paraId="27DFD122" w14:textId="77777777" w:rsidR="00B0695F" w:rsidRDefault="00000000">
      <w:pPr>
        <w:spacing w:after="0" w:line="34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color w:val="525252"/>
          <w:sz w:val="22"/>
        </w:rPr>
        <w:t>负责生产制造信息化模块开发</w:t>
      </w:r>
    </w:p>
    <w:p w14:paraId="5066CEA1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项目背景：</w:t>
      </w:r>
    </w:p>
    <w:p w14:paraId="1311E90F" w14:textId="77777777" w:rsidR="00B0695F" w:rsidRDefault="00000000">
      <w:pPr>
        <w:spacing w:after="0" w:line="300" w:lineRule="exact"/>
      </w:pPr>
      <w:r>
        <w:rPr>
          <w:rFonts w:hint="eastAsia"/>
        </w:rPr>
        <w:t>为公司内部部门提供信息化技术支持，基于</w:t>
      </w:r>
      <w:r>
        <w:rPr>
          <w:rFonts w:hint="eastAsia"/>
        </w:rPr>
        <w:t>Odoo</w:t>
      </w:r>
      <w:r>
        <w:rPr>
          <w:rFonts w:hint="eastAsia"/>
        </w:rPr>
        <w:t>系统的二次开发以及新平台功能迁移，向合作公司提供定制化服务。</w:t>
      </w:r>
    </w:p>
    <w:p w14:paraId="31268D83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核心贡献：</w:t>
      </w:r>
    </w:p>
    <w:p w14:paraId="2F0FA2BF" w14:textId="77777777" w:rsidR="00B0695F" w:rsidRDefault="00000000">
      <w:pPr>
        <w:spacing w:after="0" w:line="300" w:lineRule="exact"/>
      </w:pPr>
      <w:r>
        <w:rPr>
          <w:rFonts w:hint="eastAsia"/>
        </w:rPr>
        <w:t>撰写系统迁移可行性报告，设计系统迁移流程。</w:t>
      </w:r>
    </w:p>
    <w:p w14:paraId="05E35028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</w:rPr>
        <w:t>设计</w:t>
      </w:r>
      <w:r>
        <w:rPr>
          <w:rFonts w:hint="eastAsia"/>
        </w:rPr>
        <w:t>Vibe Coding</w:t>
      </w:r>
      <w:r>
        <w:rPr>
          <w:rFonts w:hint="eastAsia"/>
        </w:rPr>
        <w:t>制度，使用</w:t>
      </w:r>
      <w:r>
        <w:rPr>
          <w:rFonts w:hint="eastAsia"/>
        </w:rPr>
        <w:t>OpenCode + OMO</w:t>
      </w:r>
      <w:r>
        <w:rPr>
          <w:rFonts w:hint="eastAsia"/>
        </w:rPr>
        <w:t>插件</w:t>
      </w:r>
      <w:r>
        <w:rPr>
          <w:rFonts w:hint="eastAsia"/>
        </w:rPr>
        <w:t>+DS V4</w:t>
      </w:r>
      <w:r>
        <w:rPr>
          <w:rFonts w:hint="eastAsia"/>
        </w:rPr>
        <w:t>作为开发工具，开发辅助迁移</w:t>
      </w:r>
      <w:r>
        <w:rPr>
          <w:rFonts w:hint="eastAsia"/>
        </w:rPr>
        <w:t>Skill</w:t>
      </w:r>
      <w:r>
        <w:rPr>
          <w:rFonts w:hint="eastAsia"/>
        </w:rPr>
        <w:t>，构建开发团队共享知识库。</w:t>
      </w:r>
    </w:p>
    <w:p w14:paraId="7C86CF0B" w14:textId="77777777" w:rsidR="00B0695F" w:rsidRDefault="00000000">
      <w:pPr>
        <w:spacing w:after="0" w:line="300" w:lineRule="exact"/>
      </w:pPr>
      <w:r>
        <w:rPr>
          <w:rFonts w:hint="eastAsia"/>
        </w:rPr>
        <w:t>负责电商平台的后端设计开发，接入第三方仓库平台实现物流仓储信息管理。通过自研电商产品实现公司销售模式从经销商模式转向直销模式。</w:t>
      </w:r>
    </w:p>
    <w:p w14:paraId="5AC1C1E5" w14:textId="77777777" w:rsidR="00B0695F" w:rsidRDefault="00000000">
      <w:pPr>
        <w:spacing w:after="0" w:line="300" w:lineRule="exact"/>
      </w:pPr>
      <w:r>
        <w:rPr>
          <w:rFonts w:hint="eastAsia"/>
        </w:rPr>
        <w:t>负责系统功能迁移，将</w:t>
      </w:r>
      <w:r>
        <w:rPr>
          <w:rFonts w:hint="eastAsia"/>
        </w:rPr>
        <w:t>ERP</w:t>
      </w:r>
      <w:r>
        <w:rPr>
          <w:rFonts w:hint="eastAsia"/>
        </w:rPr>
        <w:t>系统从</w:t>
      </w:r>
      <w:r>
        <w:rPr>
          <w:rFonts w:hint="eastAsia"/>
        </w:rPr>
        <w:t>Odoo14</w:t>
      </w:r>
      <w:r>
        <w:rPr>
          <w:rFonts w:hint="eastAsia"/>
        </w:rPr>
        <w:t>迁移至</w:t>
      </w:r>
      <w:r>
        <w:rPr>
          <w:rFonts w:hint="eastAsia"/>
        </w:rPr>
        <w:t>Odoo17</w:t>
      </w:r>
      <w:r>
        <w:rPr>
          <w:rFonts w:hint="eastAsia"/>
        </w:rPr>
        <w:t>，修复应用问题。</w:t>
      </w:r>
    </w:p>
    <w:p w14:paraId="5638536B" w14:textId="77777777" w:rsidR="00B0695F" w:rsidRDefault="00000000">
      <w:pPr>
        <w:spacing w:after="0" w:line="300" w:lineRule="exact"/>
      </w:pPr>
      <w:r>
        <w:rPr>
          <w:rFonts w:hint="eastAsia"/>
        </w:rPr>
        <w:t>对接欧姆龙、联合利华、海康威视等合作公司，实现定制化需求。</w:t>
      </w:r>
    </w:p>
    <w:p w14:paraId="49E518EC" w14:textId="77777777" w:rsidR="00B0695F" w:rsidRDefault="00B0695F">
      <w:pPr>
        <w:tabs>
          <w:tab w:val="right" w:pos="10740"/>
        </w:tabs>
        <w:spacing w:after="0" w:line="380" w:lineRule="exact"/>
        <w:jc w:val="left"/>
        <w:textAlignment w:val="center"/>
        <w:rPr>
          <w:rFonts w:ascii="微软雅黑" w:eastAsia="微软雅黑" w:hAnsi="微软雅黑" w:cs="微软雅黑"/>
          <w:b/>
          <w:sz w:val="22"/>
        </w:rPr>
      </w:pPr>
    </w:p>
    <w:p w14:paraId="74F9E288" w14:textId="77777777" w:rsidR="00B0695F" w:rsidRDefault="00000000">
      <w:pPr>
        <w:tabs>
          <w:tab w:val="right" w:pos="10740"/>
        </w:tabs>
        <w:spacing w:after="0" w:line="38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sz w:val="22"/>
        </w:rPr>
        <w:t>智慧纪检管理系统</w:t>
      </w:r>
      <w:r>
        <w:rPr>
          <w:rFonts w:ascii="微软雅黑" w:eastAsia="微软雅黑" w:hAnsi="微软雅黑" w:cs="微软雅黑"/>
          <w:b/>
          <w:sz w:val="22"/>
        </w:rPr>
        <w:tab/>
      </w:r>
      <w:r>
        <w:rPr>
          <w:rFonts w:ascii="微软雅黑" w:eastAsia="微软雅黑" w:hAnsi="微软雅黑" w:cs="微软雅黑" w:hint="eastAsia"/>
          <w:b/>
          <w:sz w:val="22"/>
        </w:rPr>
        <w:t>2025.11-2026</w:t>
      </w:r>
      <w:r>
        <w:rPr>
          <w:rFonts w:ascii="微软雅黑" w:eastAsia="微软雅黑" w:hAnsi="微软雅黑" w:cs="微软雅黑"/>
          <w:b/>
          <w:sz w:val="22"/>
        </w:rPr>
        <w:t>.</w:t>
      </w:r>
      <w:r>
        <w:rPr>
          <w:rFonts w:ascii="微软雅黑" w:eastAsia="微软雅黑" w:hAnsi="微软雅黑" w:cs="微软雅黑" w:hint="eastAsia"/>
          <w:b/>
          <w:sz w:val="22"/>
        </w:rPr>
        <w:t>03</w:t>
      </w:r>
    </w:p>
    <w:p w14:paraId="31748294" w14:textId="77777777" w:rsidR="00B0695F" w:rsidRDefault="00000000">
      <w:pPr>
        <w:spacing w:after="0" w:line="34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color w:val="525252"/>
          <w:sz w:val="22"/>
        </w:rPr>
        <w:t>负责前后端模块开发</w:t>
      </w:r>
    </w:p>
    <w:p w14:paraId="5DC23551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项目背景：</w:t>
      </w:r>
    </w:p>
    <w:p w14:paraId="7E843E30" w14:textId="77777777" w:rsidR="00B0695F" w:rsidRDefault="00000000">
      <w:pPr>
        <w:spacing w:after="0" w:line="300" w:lineRule="exact"/>
      </w:pPr>
      <w:r>
        <w:rPr>
          <w:rFonts w:hint="eastAsia"/>
        </w:rPr>
        <w:t>为市纪检委及高等教育院校提供纪检监督的管理平台，通过预警模型分析平台数据，实时提供预警信息及问题处理功能，提供数据大屏和其他可视化分析功能。</w:t>
      </w:r>
    </w:p>
    <w:p w14:paraId="3252A881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核心贡献：</w:t>
      </w:r>
    </w:p>
    <w:p w14:paraId="28173A73" w14:textId="77777777" w:rsidR="00B0695F" w:rsidRDefault="00000000">
      <w:pPr>
        <w:spacing w:after="0" w:line="300" w:lineRule="exact"/>
      </w:pPr>
      <w:r>
        <w:rPr>
          <w:rFonts w:hint="eastAsia"/>
        </w:rPr>
        <w:t>负责问题流转功能设计与实现，将预警模型产生的预警信息转换为可以被业务部门处理的问题信息，支持跨部门问题流转与处理。支持纪检委问题提级，形成监督问题数据。</w:t>
      </w:r>
    </w:p>
    <w:p w14:paraId="1E2A2299" w14:textId="77777777" w:rsidR="00B0695F" w:rsidRDefault="00000000">
      <w:pPr>
        <w:spacing w:after="0" w:line="300" w:lineRule="exact"/>
      </w:pPr>
      <w:r>
        <w:rPr>
          <w:rFonts w:hint="eastAsia"/>
        </w:rPr>
        <w:t>优化现有功能，修复项目问题。</w:t>
      </w:r>
    </w:p>
    <w:p w14:paraId="517E12BC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技术实现：</w:t>
      </w:r>
    </w:p>
    <w:p w14:paraId="6CA19740" w14:textId="77777777" w:rsidR="00B0695F" w:rsidRDefault="00000000">
      <w:pPr>
        <w:spacing w:after="0" w:line="300" w:lineRule="exact"/>
      </w:pPr>
      <w:r>
        <w:rPr>
          <w:rFonts w:hint="eastAsia"/>
        </w:rPr>
        <w:t>优化预警信息产生机制，提供各种处理预警信息的功能，当选择转办时产生问题信息并推送相关部门</w:t>
      </w:r>
      <w:r>
        <w:rPr>
          <w:rFonts w:hint="eastAsia"/>
        </w:rPr>
        <w:t>/</w:t>
      </w:r>
      <w:r>
        <w:rPr>
          <w:rFonts w:hint="eastAsia"/>
        </w:rPr>
        <w:t>相关人员。</w:t>
      </w:r>
    </w:p>
    <w:p w14:paraId="0E34741B" w14:textId="77777777" w:rsidR="00B0695F" w:rsidRDefault="00000000">
      <w:pPr>
        <w:spacing w:after="0" w:line="300" w:lineRule="exact"/>
        <w:rPr>
          <w:rFonts w:ascii="微软雅黑" w:eastAsia="微软雅黑" w:hAnsi="微软雅黑" w:cs="微软雅黑"/>
          <w:b/>
          <w:sz w:val="22"/>
        </w:rPr>
      </w:pPr>
      <w:r>
        <w:rPr>
          <w:rFonts w:hint="eastAsia"/>
        </w:rPr>
        <w:t>设计问题转办流程，设置不同部门</w:t>
      </w:r>
      <w:r>
        <w:rPr>
          <w:rFonts w:hint="eastAsia"/>
        </w:rPr>
        <w:t>/</w:t>
      </w:r>
      <w:r>
        <w:rPr>
          <w:rFonts w:hint="eastAsia"/>
        </w:rPr>
        <w:t>人员的访问权限与功能权限，差异化展示问题信息。</w:t>
      </w:r>
    </w:p>
    <w:p w14:paraId="0D56DB0C" w14:textId="77777777" w:rsidR="00B0695F" w:rsidRDefault="00B0695F">
      <w:pPr>
        <w:tabs>
          <w:tab w:val="right" w:pos="10740"/>
        </w:tabs>
        <w:spacing w:after="0" w:line="380" w:lineRule="exact"/>
        <w:jc w:val="left"/>
        <w:textAlignment w:val="center"/>
        <w:rPr>
          <w:rFonts w:ascii="微软雅黑" w:eastAsia="微软雅黑" w:hAnsi="微软雅黑" w:cs="微软雅黑"/>
          <w:b/>
          <w:sz w:val="22"/>
        </w:rPr>
      </w:pPr>
    </w:p>
    <w:p w14:paraId="581E076B" w14:textId="77777777" w:rsidR="00B0695F" w:rsidRDefault="00000000">
      <w:pPr>
        <w:tabs>
          <w:tab w:val="right" w:pos="10740"/>
        </w:tabs>
        <w:spacing w:after="0" w:line="38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sz w:val="22"/>
        </w:rPr>
        <w:t>师范生教育教学能力认定系统</w:t>
      </w:r>
      <w:r>
        <w:rPr>
          <w:rFonts w:ascii="微软雅黑" w:eastAsia="微软雅黑" w:hAnsi="微软雅黑" w:cs="微软雅黑"/>
          <w:b/>
          <w:sz w:val="22"/>
        </w:rPr>
        <w:tab/>
      </w:r>
      <w:r>
        <w:rPr>
          <w:rFonts w:ascii="微软雅黑" w:eastAsia="微软雅黑" w:hAnsi="微软雅黑" w:cs="微软雅黑" w:hint="eastAsia"/>
          <w:b/>
          <w:sz w:val="22"/>
        </w:rPr>
        <w:t>2025.01-2025</w:t>
      </w:r>
      <w:r>
        <w:rPr>
          <w:rFonts w:ascii="微软雅黑" w:eastAsia="微软雅黑" w:hAnsi="微软雅黑" w:cs="微软雅黑"/>
          <w:b/>
          <w:sz w:val="22"/>
        </w:rPr>
        <w:t>.</w:t>
      </w:r>
      <w:r>
        <w:rPr>
          <w:rFonts w:ascii="微软雅黑" w:eastAsia="微软雅黑" w:hAnsi="微软雅黑" w:cs="微软雅黑" w:hint="eastAsia"/>
          <w:b/>
          <w:sz w:val="22"/>
        </w:rPr>
        <w:t>03</w:t>
      </w:r>
    </w:p>
    <w:p w14:paraId="130F6638" w14:textId="77777777" w:rsidR="00B0695F" w:rsidRDefault="00000000">
      <w:pPr>
        <w:spacing w:after="0" w:line="34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color w:val="525252"/>
          <w:sz w:val="22"/>
        </w:rPr>
        <w:t>负责前后端模块开发</w:t>
      </w:r>
    </w:p>
    <w:p w14:paraId="50D13DB9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项目背景：</w:t>
      </w:r>
    </w:p>
    <w:p w14:paraId="0639B1B6" w14:textId="77777777" w:rsidR="00B0695F" w:rsidRDefault="00000000">
      <w:pPr>
        <w:spacing w:after="0" w:line="300" w:lineRule="exact"/>
      </w:pPr>
      <w:r>
        <w:rPr>
          <w:rFonts w:hint="eastAsia"/>
        </w:rPr>
        <w:t>为重庆市内外师范院校提供教育教学能力认定服务的专业平台，支持专科、本科、教育硕士等多层次师范生的能力水平诊断。</w:t>
      </w:r>
    </w:p>
    <w:p w14:paraId="6E633BE0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核心贡献：</w:t>
      </w:r>
    </w:p>
    <w:p w14:paraId="6FFCF962" w14:textId="77777777" w:rsidR="00B0695F" w:rsidRDefault="00000000">
      <w:pPr>
        <w:spacing w:after="0" w:line="300" w:lineRule="exact"/>
      </w:pPr>
      <w:r>
        <w:rPr>
          <w:rFonts w:hint="eastAsia"/>
        </w:rPr>
        <w:t>负责师范生能力展示模块开发，优化现有审核流程及资料管理功能。</w:t>
      </w:r>
    </w:p>
    <w:p w14:paraId="56F80BED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技术实现：</w:t>
      </w:r>
    </w:p>
    <w:p w14:paraId="04EE6F86" w14:textId="77777777" w:rsidR="00B0695F" w:rsidRDefault="00000000">
      <w:pPr>
        <w:spacing w:after="0" w:line="300" w:lineRule="exact"/>
      </w:pPr>
      <w:r>
        <w:rPr>
          <w:rFonts w:hint="eastAsia"/>
        </w:rPr>
        <w:t>优化材料审核逻辑，实现审核与展示功能联动。过审材料可以选择是否公开展示。并对过审材料进行集中管理。向普通用户或访客展示公开师范生材料，包括面试视频及书面材料。优化材料审核逻辑，将材料审核与公开展示功能结合。</w:t>
      </w:r>
    </w:p>
    <w:p w14:paraId="4A3914C9" w14:textId="77777777" w:rsidR="00B0695F" w:rsidRDefault="00B0695F">
      <w:pPr>
        <w:spacing w:after="0" w:line="300" w:lineRule="exact"/>
      </w:pPr>
    </w:p>
    <w:p w14:paraId="0ADF4A33" w14:textId="77777777" w:rsidR="00B0695F" w:rsidRDefault="00000000">
      <w:pPr>
        <w:tabs>
          <w:tab w:val="right" w:pos="10740"/>
        </w:tabs>
        <w:spacing w:after="0" w:line="38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sz w:val="22"/>
        </w:rPr>
        <w:lastRenderedPageBreak/>
        <w:t>学校(幼儿园)测评系统</w:t>
      </w:r>
      <w:r>
        <w:rPr>
          <w:rFonts w:ascii="微软雅黑" w:eastAsia="微软雅黑" w:hAnsi="微软雅黑" w:cs="微软雅黑"/>
          <w:b/>
          <w:sz w:val="22"/>
        </w:rPr>
        <w:tab/>
      </w:r>
      <w:r>
        <w:rPr>
          <w:rFonts w:ascii="微软雅黑" w:eastAsia="微软雅黑" w:hAnsi="微软雅黑" w:cs="微软雅黑" w:hint="eastAsia"/>
          <w:b/>
          <w:sz w:val="22"/>
        </w:rPr>
        <w:t>2024.09-2024</w:t>
      </w:r>
      <w:r>
        <w:rPr>
          <w:rFonts w:ascii="微软雅黑" w:eastAsia="微软雅黑" w:hAnsi="微软雅黑" w:cs="微软雅黑"/>
          <w:b/>
          <w:sz w:val="22"/>
        </w:rPr>
        <w:t>.</w:t>
      </w:r>
      <w:r>
        <w:rPr>
          <w:rFonts w:ascii="微软雅黑" w:eastAsia="微软雅黑" w:hAnsi="微软雅黑" w:cs="微软雅黑" w:hint="eastAsia"/>
          <w:b/>
          <w:sz w:val="22"/>
        </w:rPr>
        <w:t>12</w:t>
      </w:r>
    </w:p>
    <w:p w14:paraId="332E3E93" w14:textId="77777777" w:rsidR="00B0695F" w:rsidRDefault="00000000">
      <w:pPr>
        <w:spacing w:after="0" w:line="340" w:lineRule="exact"/>
        <w:jc w:val="left"/>
        <w:textAlignment w:val="center"/>
        <w:rPr>
          <w:rFonts w:ascii="微软雅黑" w:eastAsia="微软雅黑" w:hAnsi="微软雅黑" w:cs="微软雅黑"/>
          <w:color w:val="525252"/>
          <w:sz w:val="22"/>
        </w:rPr>
      </w:pPr>
      <w:r>
        <w:rPr>
          <w:rFonts w:ascii="微软雅黑" w:eastAsia="微软雅黑" w:hAnsi="微软雅黑" w:cs="微软雅黑" w:hint="eastAsia"/>
          <w:color w:val="525252"/>
          <w:sz w:val="22"/>
        </w:rPr>
        <w:t>负责前后端模块开发</w:t>
      </w:r>
    </w:p>
    <w:p w14:paraId="10236226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项目背景</w:t>
      </w:r>
      <w:r>
        <w:rPr>
          <w:rFonts w:hint="eastAsia"/>
          <w:b/>
          <w:bCs/>
        </w:rPr>
        <w:t xml:space="preserve">: </w:t>
      </w:r>
    </w:p>
    <w:p w14:paraId="38790FFD" w14:textId="77777777" w:rsidR="00B0695F" w:rsidRDefault="00000000">
      <w:pPr>
        <w:spacing w:after="0" w:line="300" w:lineRule="exact"/>
      </w:pPr>
      <w:r>
        <w:rPr>
          <w:rFonts w:hint="eastAsia"/>
        </w:rPr>
        <w:t>支持学校</w:t>
      </w:r>
      <w:r>
        <w:rPr>
          <w:rFonts w:hint="eastAsia"/>
        </w:rPr>
        <w:t>(</w:t>
      </w:r>
      <w:r>
        <w:rPr>
          <w:rFonts w:hint="eastAsia"/>
        </w:rPr>
        <w:t>幼儿园</w:t>
      </w:r>
      <w:r>
        <w:rPr>
          <w:rFonts w:hint="eastAsia"/>
        </w:rPr>
        <w:t>)</w:t>
      </w:r>
      <w:r>
        <w:rPr>
          <w:rFonts w:hint="eastAsia"/>
        </w:rPr>
        <w:t>开展自评及第三方评估的多用户多项目管理系统，实现教育质量全过程数字化管理。</w:t>
      </w:r>
    </w:p>
    <w:p w14:paraId="176741FE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核心贡献</w:t>
      </w:r>
      <w:r>
        <w:rPr>
          <w:rFonts w:hint="eastAsia"/>
          <w:b/>
          <w:bCs/>
        </w:rPr>
        <w:t xml:space="preserve">: </w:t>
      </w:r>
    </w:p>
    <w:p w14:paraId="6F5B6205" w14:textId="77777777" w:rsidR="00B0695F" w:rsidRDefault="00000000">
      <w:pPr>
        <w:spacing w:after="0" w:line="300" w:lineRule="exact"/>
      </w:pPr>
      <w:r>
        <w:rPr>
          <w:rFonts w:hint="eastAsia"/>
        </w:rPr>
        <w:t>设计多维评测标准管理体系，负责专家管理模块开发，实现专家信息的增删改查、批量导入导出功能，使用</w:t>
      </w:r>
      <w:r>
        <w:rPr>
          <w:rFonts w:hint="eastAsia"/>
        </w:rPr>
        <w:t>Easy Excel</w:t>
      </w:r>
      <w:r>
        <w:rPr>
          <w:rFonts w:hint="eastAsia"/>
        </w:rPr>
        <w:t>处理数据导入导出。</w:t>
      </w:r>
    </w:p>
    <w:p w14:paraId="1FCC553A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技术难点</w:t>
      </w:r>
      <w:r>
        <w:rPr>
          <w:rFonts w:hint="eastAsia"/>
          <w:b/>
          <w:bCs/>
        </w:rPr>
        <w:t xml:space="preserve">: </w:t>
      </w:r>
    </w:p>
    <w:p w14:paraId="7CEE4BD6" w14:textId="77777777" w:rsidR="00B0695F" w:rsidRDefault="00000000">
      <w:pPr>
        <w:spacing w:after="0" w:line="300" w:lineRule="exact"/>
      </w:pPr>
      <w:r>
        <w:rPr>
          <w:rFonts w:hint="eastAsia"/>
        </w:rPr>
        <w:t>解决多角色多层级评测标准统一难题，通过设计多维评价体系，实现标准化评审流程。</w:t>
      </w:r>
    </w:p>
    <w:p w14:paraId="5CE052AB" w14:textId="77777777" w:rsidR="00B0695F" w:rsidRDefault="00B0695F">
      <w:pPr>
        <w:tabs>
          <w:tab w:val="right" w:pos="10740"/>
        </w:tabs>
        <w:spacing w:after="0" w:line="380" w:lineRule="exact"/>
        <w:jc w:val="left"/>
        <w:textAlignment w:val="center"/>
        <w:rPr>
          <w:rFonts w:ascii="微软雅黑" w:eastAsia="微软雅黑" w:hAnsi="微软雅黑" w:cs="微软雅黑"/>
          <w:b/>
          <w:sz w:val="22"/>
        </w:rPr>
      </w:pPr>
    </w:p>
    <w:p w14:paraId="24D042C3" w14:textId="77777777" w:rsidR="00B0695F" w:rsidRDefault="00000000">
      <w:pPr>
        <w:tabs>
          <w:tab w:val="right" w:pos="10740"/>
        </w:tabs>
        <w:spacing w:after="0" w:line="38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sz w:val="22"/>
        </w:rPr>
        <w:t>土建考试系统</w:t>
      </w:r>
      <w:r>
        <w:rPr>
          <w:rFonts w:ascii="微软雅黑" w:eastAsia="微软雅黑" w:hAnsi="微软雅黑" w:cs="微软雅黑"/>
          <w:b/>
          <w:sz w:val="22"/>
        </w:rPr>
        <w:tab/>
      </w:r>
      <w:r>
        <w:rPr>
          <w:rFonts w:ascii="微软雅黑" w:eastAsia="微软雅黑" w:hAnsi="微软雅黑" w:cs="微软雅黑" w:hint="eastAsia"/>
          <w:b/>
          <w:sz w:val="22"/>
        </w:rPr>
        <w:t>2024.09</w:t>
      </w:r>
      <w:r>
        <w:rPr>
          <w:rFonts w:ascii="微软雅黑" w:eastAsia="微软雅黑" w:hAnsi="微软雅黑" w:cs="微软雅黑"/>
          <w:b/>
          <w:sz w:val="22"/>
        </w:rPr>
        <w:t>-</w:t>
      </w:r>
      <w:r>
        <w:rPr>
          <w:rFonts w:ascii="微软雅黑" w:eastAsia="微软雅黑" w:hAnsi="微软雅黑" w:cs="微软雅黑" w:hint="eastAsia"/>
          <w:b/>
          <w:sz w:val="22"/>
        </w:rPr>
        <w:t>2024.11</w:t>
      </w:r>
    </w:p>
    <w:p w14:paraId="649E081B" w14:textId="77777777" w:rsidR="00B0695F" w:rsidRDefault="00000000">
      <w:pPr>
        <w:spacing w:after="0" w:line="340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color w:val="525252"/>
          <w:sz w:val="22"/>
        </w:rPr>
        <w:t>负责前后端模块开发</w:t>
      </w:r>
    </w:p>
    <w:p w14:paraId="1DA9E8C6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项目背景</w:t>
      </w:r>
      <w:r>
        <w:rPr>
          <w:rFonts w:hint="eastAsia"/>
          <w:b/>
          <w:bCs/>
        </w:rPr>
        <w:t xml:space="preserve">: </w:t>
      </w:r>
    </w:p>
    <w:p w14:paraId="1A53BC2A" w14:textId="77777777" w:rsidR="00B0695F" w:rsidRDefault="00000000">
      <w:pPr>
        <w:spacing w:after="0" w:line="300" w:lineRule="exact"/>
      </w:pPr>
      <w:r>
        <w:rPr>
          <w:rFonts w:hint="eastAsia"/>
        </w:rPr>
        <w:t>为市级土建考试提供完整的考试管理系统，涵盖考生管理、考试安排、现场打分等功能。</w:t>
      </w:r>
    </w:p>
    <w:p w14:paraId="19664EA2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核心贡献</w:t>
      </w:r>
      <w:r>
        <w:rPr>
          <w:rFonts w:hint="eastAsia"/>
          <w:b/>
          <w:bCs/>
        </w:rPr>
        <w:t xml:space="preserve">: </w:t>
      </w:r>
    </w:p>
    <w:p w14:paraId="04E3593F" w14:textId="77777777" w:rsidR="00B0695F" w:rsidRDefault="00000000">
      <w:pPr>
        <w:spacing w:after="0" w:line="300" w:lineRule="exact"/>
      </w:pPr>
      <w:r>
        <w:rPr>
          <w:rFonts w:hint="eastAsia"/>
        </w:rPr>
        <w:t>开发考生签到模块，使用</w:t>
      </w:r>
      <w:r>
        <w:rPr>
          <w:rFonts w:hint="eastAsia"/>
        </w:rPr>
        <w:t>Redis</w:t>
      </w:r>
      <w:r>
        <w:rPr>
          <w:rFonts w:hint="eastAsia"/>
        </w:rPr>
        <w:t>缓存考生信息优化查询性能，通过定时任务自动更新考生状态。优化考生信息管理模块，解决信息显示异常问题。</w:t>
      </w:r>
    </w:p>
    <w:p w14:paraId="20E388CD" w14:textId="77777777" w:rsidR="00B0695F" w:rsidRDefault="00000000">
      <w:pPr>
        <w:spacing w:after="0" w:line="300" w:lineRule="exact"/>
        <w:rPr>
          <w:b/>
          <w:bCs/>
        </w:rPr>
      </w:pPr>
      <w:r>
        <w:rPr>
          <w:rFonts w:hint="eastAsia"/>
          <w:b/>
          <w:bCs/>
        </w:rPr>
        <w:t>技术创新</w:t>
      </w:r>
      <w:r>
        <w:rPr>
          <w:rFonts w:hint="eastAsia"/>
          <w:b/>
          <w:bCs/>
        </w:rPr>
        <w:t xml:space="preserve">: </w:t>
      </w:r>
    </w:p>
    <w:p w14:paraId="5403DBD1" w14:textId="77777777" w:rsidR="00B0695F" w:rsidRDefault="00000000">
      <w:pPr>
        <w:spacing w:after="0" w:line="300" w:lineRule="exact"/>
      </w:pPr>
      <w:r>
        <w:rPr>
          <w:rFonts w:hint="eastAsia"/>
        </w:rPr>
        <w:t>实现现场打分功能，优化数据一致性保障机制。</w:t>
      </w:r>
    </w:p>
    <w:sectPr w:rsidR="00B0695F">
      <w:pgSz w:w="11906" w:h="16838"/>
      <w:pgMar w:top="578" w:right="578" w:bottom="578" w:left="578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8F811" w14:textId="77777777" w:rsidR="00ED66E2" w:rsidRDefault="00ED66E2">
      <w:pPr>
        <w:spacing w:line="240" w:lineRule="auto"/>
      </w:pPr>
      <w:r>
        <w:separator/>
      </w:r>
    </w:p>
  </w:endnote>
  <w:endnote w:type="continuationSeparator" w:id="0">
    <w:p w14:paraId="79946829" w14:textId="77777777" w:rsidR="00ED66E2" w:rsidRDefault="00ED66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0C916" w14:textId="77777777" w:rsidR="00ED66E2" w:rsidRDefault="00ED66E2">
      <w:pPr>
        <w:spacing w:after="0"/>
      </w:pPr>
      <w:r>
        <w:separator/>
      </w:r>
    </w:p>
  </w:footnote>
  <w:footnote w:type="continuationSeparator" w:id="0">
    <w:p w14:paraId="09A7A8F5" w14:textId="77777777" w:rsidR="00ED66E2" w:rsidRDefault="00ED66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FF55F4"/>
    <w:multiLevelType w:val="singleLevel"/>
    <w:tmpl w:val="EFFF55F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5117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35D"/>
    <w:rsid w:val="B7EF85B3"/>
    <w:rsid w:val="BB4FCC2D"/>
    <w:rsid w:val="BBBD45AA"/>
    <w:rsid w:val="BE9F2D37"/>
    <w:rsid w:val="BFB7E790"/>
    <w:rsid w:val="BFBD0572"/>
    <w:rsid w:val="C33FCE86"/>
    <w:rsid w:val="C553C062"/>
    <w:rsid w:val="CE7F2EB5"/>
    <w:rsid w:val="CFEF2EBE"/>
    <w:rsid w:val="DD13DEF9"/>
    <w:rsid w:val="DDEF8944"/>
    <w:rsid w:val="DFE79B5C"/>
    <w:rsid w:val="E5E7B7F3"/>
    <w:rsid w:val="E6C89466"/>
    <w:rsid w:val="E73F4236"/>
    <w:rsid w:val="E7F3F48A"/>
    <w:rsid w:val="E967F9E4"/>
    <w:rsid w:val="E9763CBA"/>
    <w:rsid w:val="EBDD23A7"/>
    <w:rsid w:val="ECB5B421"/>
    <w:rsid w:val="EF474C88"/>
    <w:rsid w:val="F5DD2F32"/>
    <w:rsid w:val="F5FD9EBC"/>
    <w:rsid w:val="F7BC48BF"/>
    <w:rsid w:val="FAF7B4C1"/>
    <w:rsid w:val="FE6F9AA8"/>
    <w:rsid w:val="FE9EAA56"/>
    <w:rsid w:val="FEDB9ADA"/>
    <w:rsid w:val="FEFE9291"/>
    <w:rsid w:val="FF7B8D9B"/>
    <w:rsid w:val="FFAF122F"/>
    <w:rsid w:val="00031AE1"/>
    <w:rsid w:val="00097B40"/>
    <w:rsid w:val="00097CE7"/>
    <w:rsid w:val="000A3410"/>
    <w:rsid w:val="000A601C"/>
    <w:rsid w:val="00112D2C"/>
    <w:rsid w:val="00147AE5"/>
    <w:rsid w:val="00182CCB"/>
    <w:rsid w:val="001B2D13"/>
    <w:rsid w:val="001B3DAB"/>
    <w:rsid w:val="00227730"/>
    <w:rsid w:val="002C2422"/>
    <w:rsid w:val="00483C44"/>
    <w:rsid w:val="004C6EF1"/>
    <w:rsid w:val="00550F3A"/>
    <w:rsid w:val="00556BDB"/>
    <w:rsid w:val="00560B28"/>
    <w:rsid w:val="00561AFB"/>
    <w:rsid w:val="005963BD"/>
    <w:rsid w:val="005D310D"/>
    <w:rsid w:val="0063104F"/>
    <w:rsid w:val="006B13A3"/>
    <w:rsid w:val="00740DB8"/>
    <w:rsid w:val="007D5184"/>
    <w:rsid w:val="007E4B11"/>
    <w:rsid w:val="0080492E"/>
    <w:rsid w:val="00860667"/>
    <w:rsid w:val="00966EA0"/>
    <w:rsid w:val="009A7585"/>
    <w:rsid w:val="00A25A90"/>
    <w:rsid w:val="00A371F2"/>
    <w:rsid w:val="00A631FB"/>
    <w:rsid w:val="00A9098F"/>
    <w:rsid w:val="00AA6357"/>
    <w:rsid w:val="00B0695F"/>
    <w:rsid w:val="00B27724"/>
    <w:rsid w:val="00B4423C"/>
    <w:rsid w:val="00B4535D"/>
    <w:rsid w:val="00B604CB"/>
    <w:rsid w:val="00B72BF0"/>
    <w:rsid w:val="00BC4B76"/>
    <w:rsid w:val="00BC4F98"/>
    <w:rsid w:val="00C052DF"/>
    <w:rsid w:val="00CB1FD4"/>
    <w:rsid w:val="00CF4E02"/>
    <w:rsid w:val="00D34AAA"/>
    <w:rsid w:val="00D37403"/>
    <w:rsid w:val="00D973C4"/>
    <w:rsid w:val="00DC7447"/>
    <w:rsid w:val="00ED66E2"/>
    <w:rsid w:val="00F21315"/>
    <w:rsid w:val="00F76A19"/>
    <w:rsid w:val="00F82187"/>
    <w:rsid w:val="016A68E3"/>
    <w:rsid w:val="03607E38"/>
    <w:rsid w:val="03771FAF"/>
    <w:rsid w:val="042B4089"/>
    <w:rsid w:val="04685352"/>
    <w:rsid w:val="052154BF"/>
    <w:rsid w:val="05C00253"/>
    <w:rsid w:val="05CC0260"/>
    <w:rsid w:val="078C1D6D"/>
    <w:rsid w:val="0797465F"/>
    <w:rsid w:val="08155374"/>
    <w:rsid w:val="08EE77B6"/>
    <w:rsid w:val="0A1F33AB"/>
    <w:rsid w:val="0BA31411"/>
    <w:rsid w:val="0C081AC9"/>
    <w:rsid w:val="0CBB7955"/>
    <w:rsid w:val="0D5044E7"/>
    <w:rsid w:val="0D604782"/>
    <w:rsid w:val="0DAE412D"/>
    <w:rsid w:val="0DFC71F8"/>
    <w:rsid w:val="125A76E4"/>
    <w:rsid w:val="1266673E"/>
    <w:rsid w:val="12905384"/>
    <w:rsid w:val="12F066A2"/>
    <w:rsid w:val="144733D0"/>
    <w:rsid w:val="154445A7"/>
    <w:rsid w:val="15467984"/>
    <w:rsid w:val="159C3D02"/>
    <w:rsid w:val="15C84158"/>
    <w:rsid w:val="16D05A55"/>
    <w:rsid w:val="19E03AC5"/>
    <w:rsid w:val="1AE756BE"/>
    <w:rsid w:val="1B0C1510"/>
    <w:rsid w:val="1CE819CC"/>
    <w:rsid w:val="1CF63F94"/>
    <w:rsid w:val="1DF54BDF"/>
    <w:rsid w:val="1E6977B2"/>
    <w:rsid w:val="1EAE4AD7"/>
    <w:rsid w:val="1F57262B"/>
    <w:rsid w:val="1FFF6344"/>
    <w:rsid w:val="20E9190B"/>
    <w:rsid w:val="212D6B7C"/>
    <w:rsid w:val="22815CA2"/>
    <w:rsid w:val="22FC4CFC"/>
    <w:rsid w:val="230D3717"/>
    <w:rsid w:val="23215437"/>
    <w:rsid w:val="23CA76F3"/>
    <w:rsid w:val="241C15E2"/>
    <w:rsid w:val="24330AF8"/>
    <w:rsid w:val="24624F97"/>
    <w:rsid w:val="25194B68"/>
    <w:rsid w:val="25F037B5"/>
    <w:rsid w:val="275166C1"/>
    <w:rsid w:val="27822722"/>
    <w:rsid w:val="298D1693"/>
    <w:rsid w:val="2A4370E4"/>
    <w:rsid w:val="2A6B02A8"/>
    <w:rsid w:val="2A7077D6"/>
    <w:rsid w:val="2B1C788B"/>
    <w:rsid w:val="2B3F64B8"/>
    <w:rsid w:val="2BFF1CD2"/>
    <w:rsid w:val="2FFD6208"/>
    <w:rsid w:val="30772621"/>
    <w:rsid w:val="30A25DA4"/>
    <w:rsid w:val="31823F49"/>
    <w:rsid w:val="31ED74CF"/>
    <w:rsid w:val="31EE417F"/>
    <w:rsid w:val="32F934D2"/>
    <w:rsid w:val="342225B2"/>
    <w:rsid w:val="35037688"/>
    <w:rsid w:val="350A7012"/>
    <w:rsid w:val="352734D7"/>
    <w:rsid w:val="35312755"/>
    <w:rsid w:val="35F27D3B"/>
    <w:rsid w:val="39835159"/>
    <w:rsid w:val="3AC1610B"/>
    <w:rsid w:val="3B044964"/>
    <w:rsid w:val="3B302AEB"/>
    <w:rsid w:val="3BF283C9"/>
    <w:rsid w:val="3BFB0017"/>
    <w:rsid w:val="3C412AF3"/>
    <w:rsid w:val="3D3D6F88"/>
    <w:rsid w:val="3D6F0E5A"/>
    <w:rsid w:val="3D79B774"/>
    <w:rsid w:val="3DEC38A8"/>
    <w:rsid w:val="3E1949A0"/>
    <w:rsid w:val="3EA53F82"/>
    <w:rsid w:val="3FFB3FA0"/>
    <w:rsid w:val="4246332F"/>
    <w:rsid w:val="431E2E17"/>
    <w:rsid w:val="432E7C48"/>
    <w:rsid w:val="44DB5385"/>
    <w:rsid w:val="44FD333B"/>
    <w:rsid w:val="451A7FD0"/>
    <w:rsid w:val="46A050D8"/>
    <w:rsid w:val="477B5FC0"/>
    <w:rsid w:val="47FEDC5F"/>
    <w:rsid w:val="48D5178D"/>
    <w:rsid w:val="49374CC0"/>
    <w:rsid w:val="495E1D87"/>
    <w:rsid w:val="49AE14AE"/>
    <w:rsid w:val="4A08645B"/>
    <w:rsid w:val="4AA820FF"/>
    <w:rsid w:val="4B5850F2"/>
    <w:rsid w:val="4B733462"/>
    <w:rsid w:val="4B8A1AED"/>
    <w:rsid w:val="4B91589F"/>
    <w:rsid w:val="4CDD18F8"/>
    <w:rsid w:val="4DDB20C8"/>
    <w:rsid w:val="4E7B1C7A"/>
    <w:rsid w:val="4F61452A"/>
    <w:rsid w:val="504A5D2A"/>
    <w:rsid w:val="517D7DB4"/>
    <w:rsid w:val="51B31B52"/>
    <w:rsid w:val="52707538"/>
    <w:rsid w:val="527E74E0"/>
    <w:rsid w:val="548F12B2"/>
    <w:rsid w:val="558148A1"/>
    <w:rsid w:val="569E46E4"/>
    <w:rsid w:val="57113E2D"/>
    <w:rsid w:val="57352888"/>
    <w:rsid w:val="573D51B2"/>
    <w:rsid w:val="57FB5468"/>
    <w:rsid w:val="59C730C7"/>
    <w:rsid w:val="59D53AA9"/>
    <w:rsid w:val="5CD74E4D"/>
    <w:rsid w:val="5CF11589"/>
    <w:rsid w:val="5D556F57"/>
    <w:rsid w:val="5DA860E1"/>
    <w:rsid w:val="5E333D80"/>
    <w:rsid w:val="5F806F33"/>
    <w:rsid w:val="61651959"/>
    <w:rsid w:val="61FE72A8"/>
    <w:rsid w:val="637D3654"/>
    <w:rsid w:val="638144D0"/>
    <w:rsid w:val="64123329"/>
    <w:rsid w:val="64810A34"/>
    <w:rsid w:val="64910643"/>
    <w:rsid w:val="64E77B0C"/>
    <w:rsid w:val="65041945"/>
    <w:rsid w:val="653E4CDE"/>
    <w:rsid w:val="65605B82"/>
    <w:rsid w:val="6596271A"/>
    <w:rsid w:val="65A14CEC"/>
    <w:rsid w:val="68FB7BB3"/>
    <w:rsid w:val="69DF05E1"/>
    <w:rsid w:val="6A32706A"/>
    <w:rsid w:val="6A8F6861"/>
    <w:rsid w:val="6B4E30DA"/>
    <w:rsid w:val="6BD239F5"/>
    <w:rsid w:val="6C7240E2"/>
    <w:rsid w:val="6D4F004B"/>
    <w:rsid w:val="6D6A2812"/>
    <w:rsid w:val="6DFE6BEE"/>
    <w:rsid w:val="6E953924"/>
    <w:rsid w:val="6F116A96"/>
    <w:rsid w:val="6F223D61"/>
    <w:rsid w:val="6F8E3AA9"/>
    <w:rsid w:val="6FDB3DDB"/>
    <w:rsid w:val="72EB7672"/>
    <w:rsid w:val="734F271E"/>
    <w:rsid w:val="74327CB2"/>
    <w:rsid w:val="747E6AAC"/>
    <w:rsid w:val="755125DA"/>
    <w:rsid w:val="75BACDFC"/>
    <w:rsid w:val="777344AD"/>
    <w:rsid w:val="777D4964"/>
    <w:rsid w:val="77850A78"/>
    <w:rsid w:val="77B804F8"/>
    <w:rsid w:val="77DB2581"/>
    <w:rsid w:val="786A5D9D"/>
    <w:rsid w:val="79F7553A"/>
    <w:rsid w:val="7B3F04CA"/>
    <w:rsid w:val="7B5FDA47"/>
    <w:rsid w:val="7BCB7221"/>
    <w:rsid w:val="7D2A7303"/>
    <w:rsid w:val="7D767E94"/>
    <w:rsid w:val="7E2A08A8"/>
    <w:rsid w:val="7E4A6DFE"/>
    <w:rsid w:val="7EFBDEE0"/>
    <w:rsid w:val="7F1D920E"/>
    <w:rsid w:val="7F3FDB8C"/>
    <w:rsid w:val="7F480FCB"/>
    <w:rsid w:val="7F79A9C3"/>
    <w:rsid w:val="7FF3BEB4"/>
    <w:rsid w:val="8BBFAB23"/>
    <w:rsid w:val="97EF6F33"/>
    <w:rsid w:val="9ED387E0"/>
    <w:rsid w:val="AEF4D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889BC0"/>
  <w15:docId w15:val="{C73F4F1F-EB17-4399-A43D-9CBBBCD7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骏祥 周</cp:lastModifiedBy>
  <cp:revision>46</cp:revision>
  <cp:lastPrinted>2026-08-23T10:59:00Z</cp:lastPrinted>
  <dcterms:created xsi:type="dcterms:W3CDTF">2020-05-30T13:22:00Z</dcterms:created>
  <dcterms:modified xsi:type="dcterms:W3CDTF">2026-08-23T11:04:00Z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D6FD5A8830A1B1019E97BF69B2D2205F_42</vt:lpwstr>
  </property>
</Properties>
</file>