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模拟交易委托指令单（2026-10-22）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请在同花顺模拟炒股APP中按下列指令核对后下单；成交后无需手工登记，auto模式下账本自动记账，manual模式下将成交价回填 data/trades.csv。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方向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证券名称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代码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参考价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数量(股)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金额(元)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理由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卖出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紫金矿业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601899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27.84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38600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1074624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移动止损触发：自持仓最高价31.77回撤12.4% ≥ 12%（当前浮盈-7.3%）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