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模拟交易委托指令单（2026-10-14）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卖出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601318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51.23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932386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止损触发：浮亏-8.7% ≤ 止损线-8%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