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交易复盘（2026-10-14）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475.13万元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-4.97%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189.08万元（39.8%）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38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5958元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-96738.0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38600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30.046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29.98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-2560.0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-0.22%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29.45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14552.0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+5.61%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286.8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280.12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-7348.0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-2.33%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最差交易为601318（-96738元），需在后续复盘中检视买入依据是否充分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