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510300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4.42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1143561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技术面恶化：MACD死叉且技术评分37分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