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交易复盘（2026-10-13）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478.30万元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-4.34%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51.69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-80626.0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-7.89%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13652.0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+1.18%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11762.0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+4.54%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289.1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2530.0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+0.80%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中国平安浮亏-7.9%已接近止损线，下一交易日重点跟踪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