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交易复盘（2026-09-24）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479.88万元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-4.02%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96.66万元（20.1%）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4113元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4.515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-32621.0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-2.71%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53.25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-52234.0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-5.11%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-14420.0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-4.46%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28.36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4415.0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+1.70%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