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292E" w14:textId="77777777" w:rsidR="00995538" w:rsidRDefault="00995538">
      <w:pPr>
        <w:spacing w:before="1400"/>
      </w:pPr>
    </w:p>
    <w:p w14:paraId="53BBBE4C" w14:textId="77777777" w:rsidR="00995538" w:rsidRDefault="00000000">
      <w:pPr>
        <w:spacing w:after="100"/>
        <w:jc w:val="center"/>
      </w:pPr>
      <w:r>
        <w:rPr>
          <w:b/>
          <w:bCs/>
          <w:color w:val="6E1423"/>
          <w:sz w:val="40"/>
          <w:szCs w:val="40"/>
        </w:rPr>
        <w:t>PROJETO DO JOGO</w:t>
      </w:r>
    </w:p>
    <w:p w14:paraId="64805BB9" w14:textId="77777777" w:rsidR="00995538" w:rsidRDefault="00000000">
      <w:pPr>
        <w:spacing w:after="100"/>
        <w:jc w:val="center"/>
      </w:pPr>
      <w:r>
        <w:rPr>
          <w:b/>
          <w:bCs/>
          <w:color w:val="1C1C1C"/>
          <w:sz w:val="28"/>
          <w:szCs w:val="28"/>
        </w:rPr>
        <w:t>MANSÃO DA MÁFIA — Em Busca do Livro de Contas</w:t>
      </w:r>
    </w:p>
    <w:p w14:paraId="2B4BBA8D" w14:textId="03C0B05F" w:rsidR="00995538" w:rsidRDefault="00000000">
      <w:pPr>
        <w:spacing w:after="700"/>
        <w:jc w:val="center"/>
      </w:pPr>
      <w:r>
        <w:rPr>
          <w:i/>
          <w:iCs/>
          <w:color w:val="3A3A3A"/>
          <w:sz w:val="22"/>
          <w:szCs w:val="22"/>
        </w:rPr>
        <w:t xml:space="preserve">Operação </w:t>
      </w:r>
      <w:proofErr w:type="spellStart"/>
      <w:r w:rsidR="008A59F9">
        <w:rPr>
          <w:i/>
          <w:iCs/>
          <w:color w:val="3A3A3A"/>
          <w:sz w:val="22"/>
          <w:szCs w:val="22"/>
        </w:rPr>
        <w:t>Petric</w:t>
      </w:r>
      <w:proofErr w:type="spellEnd"/>
      <w:r>
        <w:rPr>
          <w:i/>
          <w:iCs/>
          <w:color w:val="3A3A3A"/>
          <w:sz w:val="22"/>
          <w:szCs w:val="22"/>
        </w:rPr>
        <w:t xml:space="preserve"> — Documento Definitivo de Design e Produção</w:t>
      </w:r>
    </w:p>
    <w:p w14:paraId="13406DBF" w14:textId="77777777" w:rsidR="00995538" w:rsidRDefault="00000000">
      <w:pPr>
        <w:jc w:val="center"/>
      </w:pPr>
      <w:r>
        <w:t>Versão 3.0 — Reformulação completa do pré-projeto</w:t>
      </w:r>
    </w:p>
    <w:p w14:paraId="29BEE68B" w14:textId="77777777" w:rsidR="00995538" w:rsidRDefault="00000000">
      <w:pPr>
        <w:spacing w:after="1200"/>
        <w:jc w:val="center"/>
      </w:pPr>
      <w:r>
        <w:t>Data: 13/09/2026</w:t>
      </w:r>
    </w:p>
    <w:p w14:paraId="1B9F3824" w14:textId="77777777" w:rsidR="00995538" w:rsidRDefault="00000000">
      <w:pPr>
        <w:jc w:val="center"/>
      </w:pPr>
      <w:r>
        <w:rPr>
          <w:color w:val="3A3A3A"/>
          <w:sz w:val="18"/>
          <w:szCs w:val="18"/>
        </w:rPr>
        <w:t xml:space="preserve">Pipeline de IA: Claude (programação sênior) · </w:t>
      </w:r>
      <w:proofErr w:type="spellStart"/>
      <w:r>
        <w:rPr>
          <w:color w:val="3A3A3A"/>
          <w:sz w:val="18"/>
          <w:szCs w:val="18"/>
        </w:rPr>
        <w:t>Grok</w:t>
      </w:r>
      <w:proofErr w:type="spellEnd"/>
      <w:r>
        <w:rPr>
          <w:color w:val="3A3A3A"/>
          <w:sz w:val="18"/>
          <w:szCs w:val="18"/>
        </w:rPr>
        <w:t xml:space="preserve"> (vídeo) · Meta AI, Gemini e GPT (imagens)</w:t>
      </w:r>
    </w:p>
    <w:p w14:paraId="46398828" w14:textId="77777777" w:rsidR="00995538" w:rsidRDefault="00000000">
      <w:r>
        <w:br w:type="page"/>
      </w:r>
    </w:p>
    <w:p w14:paraId="28294086" w14:textId="77777777" w:rsidR="00995538" w:rsidRDefault="00000000">
      <w:pPr>
        <w:pStyle w:val="Ttulo1"/>
        <w:spacing w:before="400" w:after="200"/>
      </w:pPr>
      <w:r>
        <w:lastRenderedPageBreak/>
        <w:t>0. Nota de Versão — O Que Mudou em Relação ao Pré-Projeto</w:t>
      </w:r>
    </w:p>
    <w:p w14:paraId="519D0DED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A mansão passa de 6 para 4 andares completos: Porão, Térreo, Primeiro Andar e Sótão, com 15 ambientes distintos.</w:t>
      </w:r>
    </w:p>
    <w:p w14:paraId="112C0E40" w14:textId="778D4021" w:rsidR="00995538" w:rsidRDefault="00000000">
      <w:pPr>
        <w:pStyle w:val="PargrafodaLista"/>
        <w:numPr>
          <w:ilvl w:val="0"/>
          <w:numId w:val="2"/>
        </w:numPr>
        <w:spacing w:after="70"/>
      </w:pPr>
      <w:r>
        <w:t>O protagonista ganha identidade funcional: um investigador de inteligência excepcional, codinome "</w:t>
      </w:r>
      <w:proofErr w:type="spellStart"/>
      <w:r w:rsidR="008A59F9">
        <w:t>Petric</w:t>
      </w:r>
      <w:proofErr w:type="spellEnd"/>
      <w:r>
        <w:t>", com habilidades especiais de observação.</w:t>
      </w:r>
    </w:p>
    <w:p w14:paraId="622B55DC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O jogo agora abre com um vídeo de ambientação (</w:t>
      </w:r>
      <w:proofErr w:type="spellStart"/>
      <w:r>
        <w:t>cutscene</w:t>
      </w:r>
      <w:proofErr w:type="spellEnd"/>
      <w:r>
        <w:t xml:space="preserve">), produzido com </w:t>
      </w:r>
      <w:proofErr w:type="spellStart"/>
      <w:r>
        <w:t>Grok</w:t>
      </w:r>
      <w:proofErr w:type="spellEnd"/>
      <w:r>
        <w:t>.</w:t>
      </w:r>
    </w:p>
    <w:p w14:paraId="3389C3FF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Sistema de guardas totalmente detalhado: 15 guardas posicionados e comportamento de patrulha/alerta especificado.</w:t>
      </w:r>
    </w:p>
    <w:p w14:paraId="4730D6C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Sistema de portas e chaves obrigatório em toda transição de ambiente, com matriz completa de onde cada chave está escondida.</w:t>
      </w:r>
    </w:p>
    <w:p w14:paraId="37AC01D5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Sete passagens secretas, cada uma com um enigma específico e uma regra de design unificada (ver seção 6).</w:t>
      </w:r>
    </w:p>
    <w:p w14:paraId="5CCF200B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Pipeline de IA expandido: Claude assume a programação sênior; </w:t>
      </w:r>
      <w:proofErr w:type="spellStart"/>
      <w:r>
        <w:t>Grok</w:t>
      </w:r>
      <w:proofErr w:type="spellEnd"/>
      <w:r>
        <w:t xml:space="preserve"> assume vídeo; Meta AI, Gemini e GPT dividem a geração de imagens por categoria de </w:t>
      </w:r>
      <w:proofErr w:type="spellStart"/>
      <w:r>
        <w:t>asset</w:t>
      </w:r>
      <w:proofErr w:type="spellEnd"/>
      <w:r>
        <w:t>.</w:t>
      </w:r>
    </w:p>
    <w:p w14:paraId="110D33C5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Cronograma expandido de 5 para 9 sprints, refletindo o aumento real de escopo.</w:t>
      </w:r>
    </w:p>
    <w:p w14:paraId="4287C403" w14:textId="77777777" w:rsidR="00995538" w:rsidRDefault="00000000">
      <w:pPr>
        <w:pStyle w:val="Ttulo1"/>
        <w:spacing w:before="400" w:after="200"/>
      </w:pPr>
      <w:r>
        <w:t>1. Conceito, Protagonista e Vídeo de Abertura</w:t>
      </w:r>
    </w:p>
    <w:p w14:paraId="6D7790D0" w14:textId="77777777" w:rsidR="00995538" w:rsidRDefault="00000000">
      <w:pPr>
        <w:pStyle w:val="Ttulo2"/>
        <w:spacing w:before="300" w:after="150"/>
      </w:pPr>
      <w:r>
        <w:t>1.1 Premissa</w:t>
      </w:r>
    </w:p>
    <w:p w14:paraId="1EFB60B8" w14:textId="7ECC70BC" w:rsidR="00995538" w:rsidRDefault="00000000">
      <w:pPr>
        <w:spacing w:after="150"/>
      </w:pPr>
      <w:r>
        <w:t xml:space="preserve">A mansão da família Ferraz esconde, dentro de um cofre no escritório, o Livro de Contas — prova de duas décadas de corrupção e crimes. Um investigador particular de inteligência excepcional, codinome </w:t>
      </w:r>
      <w:proofErr w:type="spellStart"/>
      <w:r w:rsidR="008A59F9">
        <w:t>Petric</w:t>
      </w:r>
      <w:proofErr w:type="spellEnd"/>
      <w:r>
        <w:t xml:space="preserve">, é contratado para infiltrar-se na propriedade, atravessar seus quatro andares, </w:t>
      </w:r>
      <w:proofErr w:type="spellStart"/>
      <w:r>
        <w:t>de</w:t>
      </w:r>
      <w:r w:rsidR="008A59F9">
        <w:t>Petric</w:t>
      </w:r>
      <w:r>
        <w:t>r</w:t>
      </w:r>
      <w:proofErr w:type="spellEnd"/>
      <w:r>
        <w:t xml:space="preserve"> os enigmas arquitetônicos deixados por gerações da família e sair com o livro antes do amanhecer.</w:t>
      </w:r>
    </w:p>
    <w:p w14:paraId="2CBA2EB7" w14:textId="250E627C" w:rsidR="00995538" w:rsidRDefault="00000000">
      <w:pPr>
        <w:pStyle w:val="Ttulo2"/>
        <w:spacing w:before="300" w:after="150"/>
      </w:pPr>
      <w:r>
        <w:t xml:space="preserve">1.2 O Investigador — </w:t>
      </w:r>
      <w:proofErr w:type="spellStart"/>
      <w:r w:rsidR="008A59F9">
        <w:t>Petric</w:t>
      </w:r>
      <w:proofErr w:type="spellEnd"/>
    </w:p>
    <w:p w14:paraId="7D9EDAF9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Perfil: </w:t>
      </w:r>
      <w:proofErr w:type="spellStart"/>
      <w:r>
        <w:t>ex-analista</w:t>
      </w:r>
      <w:proofErr w:type="spellEnd"/>
      <w:r>
        <w:t xml:space="preserve"> de inteligência, memória eidética, treinado em observação forense e dedução rápida — não é um super-herói, é um gênio investigativo no estilo detetive de elite.</w:t>
      </w:r>
    </w:p>
    <w:p w14:paraId="52438103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Habilidade especial — Modo Dedução: ativável a qualquer momento; destaca por alguns segundos objetos interativos, fechaduras, alavancas escondidas, pegadas e anomalias no ambiente dentro de um raio limitado. Tem tempo de recarga, evitando que substitua a exploração manual.</w:t>
      </w:r>
    </w:p>
    <w:p w14:paraId="02B921FE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Habilidade especial — Memória Fotográfica: todo documento, pista ou código observado uma vez fica automaticamente registrado num "Caderno de Casos" na UI, sem necessidade de anotação manual pelo jogador.</w:t>
      </w:r>
    </w:p>
    <w:p w14:paraId="1359AED8" w14:textId="7398A963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Habilidade especial — Leitura Rápida: ao examinar documentos longos (cartas, jornais), </w:t>
      </w:r>
      <w:proofErr w:type="spellStart"/>
      <w:r w:rsidR="008A59F9">
        <w:t>Petric</w:t>
      </w:r>
      <w:proofErr w:type="spellEnd"/>
      <w:r>
        <w:t xml:space="preserve"> resume o conteúdo instantaneamente em uma linha de texto, mantendo o ritmo de exploração ágil.</w:t>
      </w:r>
    </w:p>
    <w:p w14:paraId="72955655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Estilo de jogo: furtivo por padrão (mais coerente com o perfil de investigador), mas com opção de confronto direto usando o arsenal já definido no pré-projeto (pistola, faca, rifle).</w:t>
      </w:r>
    </w:p>
    <w:p w14:paraId="661DDEC2" w14:textId="77777777" w:rsidR="00995538" w:rsidRDefault="00000000">
      <w:pPr>
        <w:pStyle w:val="Ttulo2"/>
        <w:spacing w:before="300" w:after="150"/>
      </w:pPr>
      <w:r>
        <w:t>1.3 Vídeo de Ambientação (Abertura)</w:t>
      </w:r>
    </w:p>
    <w:p w14:paraId="22F79743" w14:textId="77777777" w:rsidR="00995538" w:rsidRDefault="00000000">
      <w:pPr>
        <w:spacing w:after="150"/>
      </w:pPr>
      <w:r>
        <w:t xml:space="preserve">O jogo abre com uma </w:t>
      </w:r>
      <w:proofErr w:type="spellStart"/>
      <w:r>
        <w:t>cutscene</w:t>
      </w:r>
      <w:proofErr w:type="spellEnd"/>
      <w:r>
        <w:t xml:space="preserve"> de 45–60 segundos, sem diálogo falado (apenas texto de dossiê e som ambiente), gerada com </w:t>
      </w:r>
      <w:proofErr w:type="spellStart"/>
      <w:r>
        <w:t>Grok</w:t>
      </w:r>
      <w:proofErr w:type="spellEnd"/>
      <w:r>
        <w:t xml:space="preserve"> e integrada como vídeo </w:t>
      </w:r>
      <w:proofErr w:type="spellStart"/>
      <w:r>
        <w:t>pré</w:t>
      </w:r>
      <w:proofErr w:type="spellEnd"/>
      <w:r>
        <w:t>-renderizado no Godot.</w:t>
      </w:r>
    </w:p>
    <w:p w14:paraId="0F72B691" w14:textId="77777777" w:rsidR="00995538" w:rsidRDefault="00000000">
      <w:pPr>
        <w:pStyle w:val="Ttulo3"/>
        <w:spacing w:before="200" w:after="100"/>
      </w:pPr>
      <w:r>
        <w:t xml:space="preserve">Roteiro / </w:t>
      </w:r>
      <w:proofErr w:type="spellStart"/>
      <w:r>
        <w:t>Storyboard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6700"/>
      </w:tblGrid>
      <w:tr w:rsidR="00995538" w14:paraId="3A6D2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6E1423"/>
            <w:vAlign w:val="center"/>
          </w:tcPr>
          <w:p w14:paraId="3ED28841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Cena</w:t>
            </w:r>
          </w:p>
        </w:tc>
        <w:tc>
          <w:tcPr>
            <w:tcW w:w="1400" w:type="dxa"/>
            <w:shd w:val="clear" w:color="auto" w:fill="6E1423"/>
            <w:vAlign w:val="center"/>
          </w:tcPr>
          <w:p w14:paraId="2DC20C91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Duração</w:t>
            </w:r>
          </w:p>
        </w:tc>
        <w:tc>
          <w:tcPr>
            <w:tcW w:w="6700" w:type="dxa"/>
            <w:shd w:val="clear" w:color="auto" w:fill="6E1423"/>
            <w:vAlign w:val="center"/>
          </w:tcPr>
          <w:p w14:paraId="0868E02F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995538" w14:paraId="0DC69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850AC5B" w14:textId="77777777" w:rsidR="00995538" w:rsidRDefault="00000000">
            <w:r>
              <w:rPr>
                <w:color w:val="1C1C1C"/>
                <w:sz w:val="19"/>
                <w:szCs w:val="19"/>
              </w:rPr>
              <w:t>1</w:t>
            </w:r>
          </w:p>
        </w:tc>
        <w:tc>
          <w:tcPr>
            <w:tcW w:w="1400" w:type="dxa"/>
            <w:vAlign w:val="center"/>
          </w:tcPr>
          <w:p w14:paraId="19F0C1FA" w14:textId="77777777" w:rsidR="00995538" w:rsidRDefault="00000000">
            <w:r>
              <w:rPr>
                <w:color w:val="1C1C1C"/>
                <w:sz w:val="19"/>
                <w:szCs w:val="19"/>
              </w:rPr>
              <w:t>0–8s</w:t>
            </w:r>
          </w:p>
        </w:tc>
        <w:tc>
          <w:tcPr>
            <w:tcW w:w="6700" w:type="dxa"/>
            <w:vAlign w:val="center"/>
          </w:tcPr>
          <w:p w14:paraId="444E6006" w14:textId="77777777" w:rsidR="00995538" w:rsidRDefault="00000000">
            <w:r>
              <w:rPr>
                <w:color w:val="1C1C1C"/>
                <w:sz w:val="19"/>
                <w:szCs w:val="19"/>
              </w:rPr>
              <w:t>Plano aéreo noturno se aproximando da mansão Ferraz, névoa baixa, poucas luzes acesas.</w:t>
            </w:r>
          </w:p>
        </w:tc>
      </w:tr>
      <w:tr w:rsidR="00995538" w14:paraId="2BAA0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6662378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1400" w:type="dxa"/>
            <w:vAlign w:val="center"/>
          </w:tcPr>
          <w:p w14:paraId="676B62FF" w14:textId="77777777" w:rsidR="00995538" w:rsidRDefault="00000000">
            <w:r>
              <w:rPr>
                <w:color w:val="1C1C1C"/>
                <w:sz w:val="19"/>
                <w:szCs w:val="19"/>
              </w:rPr>
              <w:t>8–20s</w:t>
            </w:r>
          </w:p>
        </w:tc>
        <w:tc>
          <w:tcPr>
            <w:tcW w:w="6700" w:type="dxa"/>
            <w:vAlign w:val="center"/>
          </w:tcPr>
          <w:p w14:paraId="1DC1B784" w14:textId="20C17E8C" w:rsidR="00995538" w:rsidRDefault="00000000">
            <w:r>
              <w:rPr>
                <w:color w:val="1C1C1C"/>
                <w:sz w:val="19"/>
                <w:szCs w:val="19"/>
              </w:rPr>
              <w:t xml:space="preserve">Corte para uma mesa de investigação: fotos, recortes de jornal e um dossiê com o nome "Livro de Contas" sendo montados por mãos (as mãos de </w:t>
            </w:r>
            <w:proofErr w:type="spellStart"/>
            <w:r w:rsidR="008A59F9">
              <w:rPr>
                <w:color w:val="1C1C1C"/>
                <w:sz w:val="19"/>
                <w:szCs w:val="19"/>
              </w:rPr>
              <w:t>Petric</w:t>
            </w:r>
            <w:proofErr w:type="spellEnd"/>
            <w:r>
              <w:rPr>
                <w:color w:val="1C1C1C"/>
                <w:sz w:val="19"/>
                <w:szCs w:val="19"/>
              </w:rPr>
              <w:t>).</w:t>
            </w:r>
          </w:p>
        </w:tc>
      </w:tr>
      <w:tr w:rsidR="00995538" w14:paraId="3145D9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4A171A4" w14:textId="77777777" w:rsidR="00995538" w:rsidRDefault="00000000">
            <w:r>
              <w:rPr>
                <w:color w:val="1C1C1C"/>
                <w:sz w:val="19"/>
                <w:szCs w:val="19"/>
              </w:rPr>
              <w:t>3</w:t>
            </w:r>
          </w:p>
        </w:tc>
        <w:tc>
          <w:tcPr>
            <w:tcW w:w="1400" w:type="dxa"/>
            <w:vAlign w:val="center"/>
          </w:tcPr>
          <w:p w14:paraId="30916344" w14:textId="77777777" w:rsidR="00995538" w:rsidRDefault="00000000">
            <w:r>
              <w:rPr>
                <w:color w:val="1C1C1C"/>
                <w:sz w:val="19"/>
                <w:szCs w:val="19"/>
              </w:rPr>
              <w:t>20–35s</w:t>
            </w:r>
          </w:p>
        </w:tc>
        <w:tc>
          <w:tcPr>
            <w:tcW w:w="6700" w:type="dxa"/>
            <w:vAlign w:val="center"/>
          </w:tcPr>
          <w:p w14:paraId="5499F481" w14:textId="77777777" w:rsidR="00995538" w:rsidRDefault="00000000">
            <w:r>
              <w:rPr>
                <w:color w:val="1C1C1C"/>
                <w:sz w:val="19"/>
                <w:szCs w:val="19"/>
              </w:rPr>
              <w:t>Fragmentos de vigilância prévia: guardas trocando de posto, portas sendo fechadas à chave, um mapa da mansão sendo marcado com anotações.</w:t>
            </w:r>
          </w:p>
        </w:tc>
      </w:tr>
      <w:tr w:rsidR="00995538" w14:paraId="6B09FC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FBC6909" w14:textId="77777777" w:rsidR="00995538" w:rsidRDefault="00000000">
            <w:r>
              <w:rPr>
                <w:color w:val="1C1C1C"/>
                <w:sz w:val="19"/>
                <w:szCs w:val="19"/>
              </w:rPr>
              <w:t>4</w:t>
            </w:r>
          </w:p>
        </w:tc>
        <w:tc>
          <w:tcPr>
            <w:tcW w:w="1400" w:type="dxa"/>
            <w:vAlign w:val="center"/>
          </w:tcPr>
          <w:p w14:paraId="5A165808" w14:textId="77777777" w:rsidR="00995538" w:rsidRDefault="00000000">
            <w:r>
              <w:rPr>
                <w:color w:val="1C1C1C"/>
                <w:sz w:val="19"/>
                <w:szCs w:val="19"/>
              </w:rPr>
              <w:t>35–50s</w:t>
            </w:r>
          </w:p>
        </w:tc>
        <w:tc>
          <w:tcPr>
            <w:tcW w:w="6700" w:type="dxa"/>
            <w:vAlign w:val="center"/>
          </w:tcPr>
          <w:p w14:paraId="263C1BFA" w14:textId="0A01FA15" w:rsidR="00995538" w:rsidRDefault="008A59F9">
            <w:proofErr w:type="spellStart"/>
            <w:r>
              <w:rPr>
                <w:color w:val="1C1C1C"/>
                <w:sz w:val="19"/>
                <w:szCs w:val="19"/>
              </w:rPr>
              <w:t>Petric</w:t>
            </w:r>
            <w:proofErr w:type="spellEnd"/>
            <w:r w:rsidR="00000000">
              <w:rPr>
                <w:color w:val="1C1C1C"/>
                <w:sz w:val="19"/>
                <w:szCs w:val="19"/>
              </w:rPr>
              <w:t xml:space="preserve"> parado no limite da propriedade, observando o portão com o brasão da família; texto de tela: "Cinco caminhos. Uma verdade."</w:t>
            </w:r>
          </w:p>
        </w:tc>
      </w:tr>
      <w:tr w:rsidR="00995538" w14:paraId="2958EC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93A83F1" w14:textId="77777777" w:rsidR="00995538" w:rsidRDefault="00000000">
            <w:r>
              <w:rPr>
                <w:color w:val="1C1C1C"/>
                <w:sz w:val="19"/>
                <w:szCs w:val="19"/>
              </w:rPr>
              <w:t>5</w:t>
            </w:r>
          </w:p>
        </w:tc>
        <w:tc>
          <w:tcPr>
            <w:tcW w:w="1400" w:type="dxa"/>
            <w:vAlign w:val="center"/>
          </w:tcPr>
          <w:p w14:paraId="54E4AA43" w14:textId="77777777" w:rsidR="00995538" w:rsidRDefault="00000000">
            <w:r>
              <w:rPr>
                <w:color w:val="1C1C1C"/>
                <w:sz w:val="19"/>
                <w:szCs w:val="19"/>
              </w:rPr>
              <w:t>50–60s</w:t>
            </w:r>
          </w:p>
        </w:tc>
        <w:tc>
          <w:tcPr>
            <w:tcW w:w="6700" w:type="dxa"/>
            <w:vAlign w:val="center"/>
          </w:tcPr>
          <w:p w14:paraId="6364B3F7" w14:textId="77777777" w:rsidR="00995538" w:rsidRDefault="00000000">
            <w:r>
              <w:rPr>
                <w:color w:val="1C1C1C"/>
                <w:sz w:val="19"/>
                <w:szCs w:val="19"/>
              </w:rPr>
              <w:t>Corte para tela de seleção: as cinco formas de entrada aparecem como silhuetas ao redor da planta da mansão, convidando o jogador a escolher.</w:t>
            </w:r>
          </w:p>
        </w:tc>
      </w:tr>
    </w:tbl>
    <w:p w14:paraId="537918DF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Ferramenta: </w:t>
      </w:r>
      <w:proofErr w:type="spellStart"/>
      <w:r>
        <w:t>Grok</w:t>
      </w:r>
      <w:proofErr w:type="spellEnd"/>
      <w:r>
        <w:t xml:space="preserve"> (geração de vídeo).</w:t>
      </w:r>
    </w:p>
    <w:p w14:paraId="67BC0FCE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lastRenderedPageBreak/>
        <w:t xml:space="preserve">Estilo visual: cinematográfico, tons frios e </w:t>
      </w:r>
      <w:proofErr w:type="spellStart"/>
      <w:r>
        <w:t>dessaturados</w:t>
      </w:r>
      <w:proofErr w:type="spellEnd"/>
      <w:r>
        <w:t xml:space="preserve">, consistente com a paleta </w:t>
      </w:r>
      <w:proofErr w:type="spellStart"/>
      <w:r>
        <w:t>wine</w:t>
      </w:r>
      <w:proofErr w:type="spellEnd"/>
      <w:r>
        <w:t>/dourado/preto definida para a mansão.</w:t>
      </w:r>
    </w:p>
    <w:p w14:paraId="34B74826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Entrega técnica: exportar </w:t>
      </w:r>
      <w:proofErr w:type="gramStart"/>
      <w:r>
        <w:t>em .</w:t>
      </w:r>
      <w:proofErr w:type="spellStart"/>
      <w:r>
        <w:t>webm</w:t>
      </w:r>
      <w:proofErr w:type="spellEnd"/>
      <w:proofErr w:type="gramEnd"/>
      <w:r>
        <w:t xml:space="preserve"> ou .mp4 leve (≤15 MB) para não comprometer o carregamento rápido via navegador.</w:t>
      </w:r>
    </w:p>
    <w:p w14:paraId="7657AC5F" w14:textId="77777777" w:rsidR="00995538" w:rsidRDefault="00000000">
      <w:pPr>
        <w:pStyle w:val="Ttulo1"/>
        <w:spacing w:before="400" w:after="200"/>
      </w:pPr>
      <w:r>
        <w:t>2. Mapa Completo da Mansão (4 Andares)</w:t>
      </w:r>
    </w:p>
    <w:p w14:paraId="1C7CBF29" w14:textId="77777777" w:rsidR="00995538" w:rsidRDefault="00000000">
      <w:pPr>
        <w:spacing w:after="150"/>
      </w:pPr>
      <w:r>
        <w:t>A mansão é organizada verticalmente em quatro andares. Porão e Sótão nunca possuem guardas — os capangas da Firma evitam essas áreas por superstição local ("dizem que ali ronda o fantasma do primeiro Ferraz"), o que os transforma em zonas de refúgio seguro para o jogador.</w:t>
      </w:r>
    </w:p>
    <w:p w14:paraId="78BE4B1A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SÓTÃO        — 2 salas · 3 acessos · 0 guardas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↕ (porta trancada / passagem secreta)</w:t>
      </w:r>
      <w:r>
        <w:br/>
      </w:r>
      <w:r>
        <w:rPr>
          <w:rFonts w:ascii="Consolas" w:eastAsia="Consolas" w:hAnsi="Consolas" w:cs="Consolas"/>
          <w:sz w:val="19"/>
          <w:szCs w:val="19"/>
        </w:rPr>
        <w:t>PRIMEIRO ANDAR — corredor + 3 suítes · 3 guardas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↕ (escadaria principal)</w:t>
      </w:r>
      <w:r>
        <w:br/>
      </w:r>
      <w:r>
        <w:rPr>
          <w:rFonts w:ascii="Consolas" w:eastAsia="Consolas" w:hAnsi="Consolas" w:cs="Consolas"/>
          <w:sz w:val="19"/>
          <w:szCs w:val="19"/>
        </w:rPr>
        <w:t>TÉRREO        — 5 salas · 4 guardas de ronda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↕ (passagem secreta / alçapão)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PORÃO         — 3 áreas · 0 guardas</w:t>
      </w:r>
    </w:p>
    <w:p w14:paraId="37542207" w14:textId="77777777" w:rsidR="00995538" w:rsidRDefault="00000000">
      <w:pPr>
        <w:pStyle w:val="Ttulo2"/>
        <w:spacing w:before="300" w:after="150"/>
      </w:pPr>
      <w:r>
        <w:t>2.1 Sótão</w:t>
      </w:r>
    </w:p>
    <w:p w14:paraId="31AA2A81" w14:textId="77777777" w:rsidR="00995538" w:rsidRDefault="00000000">
      <w:pPr>
        <w:spacing w:after="150"/>
      </w:pPr>
      <w:r>
        <w:t>Duas salas grandes e três acessos, conforme definido no briefing: um alçapão externo (ponto de entrada por paraquedas), uma porta de escada que desce ao térreo saindo na cozinha, e uma passagem secreta que desce até a lareira do salão principal.</w:t>
      </w:r>
    </w:p>
    <w:p w14:paraId="682D6709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ALÇAPÃO EXTERNO (entrada por paraquedas / saída)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└─ SALA 1 — Depósito de Móveis Antigos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└─ SALA 2 — Quarto Selado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├─ Porta da Escada [Chave Antiga, escondida no Quarto Selado]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│      └─ desce à COZINHA (térreo)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└─ Passagem Secreta da Lareira (enigma ao subir / alavanca simples ao descer)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           └─ SALÃO PRINCIPAL (térreo)</w:t>
      </w:r>
    </w:p>
    <w:p w14:paraId="30D6ABBF" w14:textId="77777777" w:rsidR="00995538" w:rsidRDefault="00000000">
      <w:pPr>
        <w:pStyle w:val="Ttulo2"/>
        <w:spacing w:before="300" w:after="150"/>
      </w:pPr>
      <w:r>
        <w:t>2.2 Térreo</w:t>
      </w:r>
    </w:p>
    <w:p w14:paraId="3687924F" w14:textId="77777777" w:rsidR="00995538" w:rsidRDefault="00000000">
      <w:pPr>
        <w:spacing w:after="150"/>
      </w:pPr>
      <w:r>
        <w:t>Cinco cômodos: Salão Principal (hub central com escadaria e lareira), Cozinha, Biblioteca, Escritório e Quarto de Armas e Munições. Quatro guardas fazem rondas contínuas, um por cômodo-satélite.</w:t>
      </w:r>
    </w:p>
    <w:p w14:paraId="0A04A4F6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SALÃO PRINCIPAL (hub · 4 guardas de ronda)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da Frente (exterior · 2 guardas)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Biblioteca        [Chave de Bronze  — Guarda Térreo nº1]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Porta Lateral Esquerda (exterior · 2 guardas)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Cozinha           [Chave da Copa    — Guarda Térreo nº2]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Porta dos Fundos (exterior · 2 guardas)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Quarto de Armas   [Chave de Ferro   — Guarda Térreo nº3]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Porta Lateral Direita (exterior · 2 guardas)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Escritório        [Chave Dourada    — Guarda Térreo nº4]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COFRE + LIVRO DE CONTAS (clímax)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Lareira → Passagem Secreta → Sótão (enigma ao subir)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└─ Escadaria Principal → Primeiro Andar</w:t>
      </w:r>
    </w:p>
    <w:p w14:paraId="6F39370C" w14:textId="77777777" w:rsidR="00995538" w:rsidRDefault="00000000">
      <w:pPr>
        <w:pStyle w:val="Ttulo2"/>
        <w:spacing w:before="300" w:after="150"/>
      </w:pPr>
      <w:r>
        <w:t>2.3 Primeiro Andar</w:t>
      </w:r>
    </w:p>
    <w:p w14:paraId="0101C4B8" w14:textId="77777777" w:rsidR="00995538" w:rsidRDefault="00000000">
      <w:pPr>
        <w:spacing w:after="150"/>
      </w:pPr>
      <w:r>
        <w:t>Um corredor central conecta a escadaria principal (vinda do térreo), três suítes e uma escada em caracol que leva ao sótão. Três guardas patrulham o corredor e as portas das suítes.</w:t>
      </w:r>
    </w:p>
    <w:p w14:paraId="3BE475F9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CORREDOR CENTRAL (3 guardas de ronda)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Escadaria Principal (chega do Salão Principal)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Suíte Grande [Chave da Suíte Grande — Guarda 1º Andar nº1]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├─ Passagem Secreta → Biblioteca (enigma ao subir / alavanca ao descer)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Chave da Escada Caracol (escondida numa caixa de joias na Suíte Grande)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├─ Porta → Suíte 2 [Chave da Suíte 2 — Guarda 1º Andar nº2]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Passagem Secreta → Cozinha (enigma ao subir / alavanca ao descer)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├─ Porta → Suíte 3 [Chave da Suíte 3 — Guarda 1º Andar nº3]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│      └─ Passagem Secreta → Quarto de Armas (enigma ao subir / alavanca ao descer)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└─ Escada Caracol [tranca; chave na Suíte Grande] → Sótão</w:t>
      </w:r>
    </w:p>
    <w:p w14:paraId="468EB4F7" w14:textId="77777777" w:rsidR="00995538" w:rsidRDefault="00000000">
      <w:pPr>
        <w:pStyle w:val="Ttulo2"/>
        <w:spacing w:before="300" w:after="150"/>
      </w:pPr>
      <w:r>
        <w:t>2.4 Porão</w:t>
      </w:r>
    </w:p>
    <w:p w14:paraId="6BC12F0F" w14:textId="77777777" w:rsidR="00995538" w:rsidRDefault="00000000">
      <w:pPr>
        <w:spacing w:after="150"/>
      </w:pPr>
      <w:r>
        <w:t xml:space="preserve">Nunca guardado. Alcançado pela entrada secreta externa ou pela passagem interna vinda da cozinha. Guarda um item de reforço opcional e conteúdo de </w:t>
      </w:r>
      <w:proofErr w:type="spellStart"/>
      <w:r>
        <w:t>lore</w:t>
      </w:r>
      <w:proofErr w:type="spellEnd"/>
      <w:r>
        <w:t>.</w:t>
      </w:r>
    </w:p>
    <w:p w14:paraId="6D374FA7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Entrada Exterior → Passagem Secreta (enigma da pedra antiga) → ADEGA SECRETA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├─ CÂMARA DE PROVISÕES (item colecionável / kit de vida opcional)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├─ TÚNEL INACABADO (beco sem saída · documento de </w:t>
      </w:r>
      <w:proofErr w:type="spellStart"/>
      <w:r>
        <w:rPr>
          <w:rFonts w:ascii="Consolas" w:eastAsia="Consolas" w:hAnsi="Consolas" w:cs="Consolas"/>
          <w:sz w:val="19"/>
          <w:szCs w:val="19"/>
        </w:rPr>
        <w:t>lore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└─ Passagem Secreta do Assoalho (enigma ao subir / alavanca ao descer)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 └─ COZINHA (térreo)</w:t>
      </w:r>
    </w:p>
    <w:p w14:paraId="7DF7A796" w14:textId="77777777" w:rsidR="00995538" w:rsidRDefault="00000000">
      <w:pPr>
        <w:pStyle w:val="Ttulo1"/>
        <w:spacing w:before="400" w:after="200"/>
      </w:pPr>
      <w:r>
        <w:t>3. As Cinco Formas de Entrada</w:t>
      </w:r>
    </w:p>
    <w:p w14:paraId="20E51151" w14:textId="77777777" w:rsidR="00995538" w:rsidRDefault="00000000">
      <w:pPr>
        <w:spacing w:after="150"/>
      </w:pPr>
      <w:r>
        <w:t>Cada forma de entrada oferece um perfil de risco e ritmo diferente, permitindo ao jogador escolher sua abordagem já na tela pós-vídeo de abertura.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1100"/>
        <w:gridCol w:w="3000"/>
        <w:gridCol w:w="1400"/>
      </w:tblGrid>
      <w:tr w:rsidR="00995538" w14:paraId="00A86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6E1423"/>
            <w:vAlign w:val="center"/>
          </w:tcPr>
          <w:p w14:paraId="0ED61297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1900" w:type="dxa"/>
            <w:shd w:val="clear" w:color="auto" w:fill="6E1423"/>
            <w:vAlign w:val="center"/>
          </w:tcPr>
          <w:p w14:paraId="4593ED3E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Chegada</w:t>
            </w:r>
          </w:p>
        </w:tc>
        <w:tc>
          <w:tcPr>
            <w:tcW w:w="1100" w:type="dxa"/>
            <w:shd w:val="clear" w:color="auto" w:fill="6E1423"/>
            <w:vAlign w:val="center"/>
          </w:tcPr>
          <w:p w14:paraId="57013AD0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Guardas no ponto</w:t>
            </w:r>
          </w:p>
        </w:tc>
        <w:tc>
          <w:tcPr>
            <w:tcW w:w="3000" w:type="dxa"/>
            <w:shd w:val="clear" w:color="auto" w:fill="6E1423"/>
            <w:vAlign w:val="center"/>
          </w:tcPr>
          <w:p w14:paraId="653A2EDA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Como liberar</w:t>
            </w:r>
          </w:p>
        </w:tc>
        <w:tc>
          <w:tcPr>
            <w:tcW w:w="1400" w:type="dxa"/>
            <w:shd w:val="clear" w:color="auto" w:fill="6E1423"/>
            <w:vAlign w:val="center"/>
          </w:tcPr>
          <w:p w14:paraId="0424539D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</w:tr>
      <w:tr w:rsidR="00995538" w14:paraId="79524A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8CB3814" w14:textId="77777777" w:rsidR="00995538" w:rsidRDefault="00000000">
            <w:r>
              <w:rPr>
                <w:color w:val="1C1C1C"/>
                <w:sz w:val="19"/>
                <w:szCs w:val="19"/>
              </w:rPr>
              <w:t>Porta da Frente</w:t>
            </w:r>
          </w:p>
        </w:tc>
        <w:tc>
          <w:tcPr>
            <w:tcW w:w="1900" w:type="dxa"/>
            <w:vAlign w:val="center"/>
          </w:tcPr>
          <w:p w14:paraId="07332D4A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</w:t>
            </w:r>
          </w:p>
        </w:tc>
        <w:tc>
          <w:tcPr>
            <w:tcW w:w="1100" w:type="dxa"/>
            <w:vAlign w:val="center"/>
          </w:tcPr>
          <w:p w14:paraId="515D1C8A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3000" w:type="dxa"/>
            <w:vAlign w:val="center"/>
          </w:tcPr>
          <w:p w14:paraId="7C1CBDDC" w14:textId="77777777" w:rsidR="00995538" w:rsidRDefault="00000000">
            <w:r>
              <w:rPr>
                <w:color w:val="1C1C1C"/>
                <w:sz w:val="19"/>
                <w:szCs w:val="19"/>
              </w:rPr>
              <w:t>Combate/furtividade + Chave da Fachada (carregada por um dos guardas)</w:t>
            </w:r>
          </w:p>
        </w:tc>
        <w:tc>
          <w:tcPr>
            <w:tcW w:w="1400" w:type="dxa"/>
            <w:vAlign w:val="center"/>
          </w:tcPr>
          <w:p w14:paraId="75AC980E" w14:textId="77777777" w:rsidR="00995538" w:rsidRDefault="00000000">
            <w:r>
              <w:rPr>
                <w:color w:val="1C1C1C"/>
                <w:sz w:val="19"/>
                <w:szCs w:val="19"/>
              </w:rPr>
              <w:t>Direta e arriscada</w:t>
            </w:r>
          </w:p>
        </w:tc>
      </w:tr>
      <w:tr w:rsidR="00995538" w14:paraId="419A23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4F1620B" w14:textId="77777777" w:rsidR="00995538" w:rsidRDefault="00000000">
            <w:r>
              <w:rPr>
                <w:color w:val="1C1C1C"/>
                <w:sz w:val="19"/>
                <w:szCs w:val="19"/>
              </w:rPr>
              <w:t>Portas Laterais</w:t>
            </w:r>
          </w:p>
        </w:tc>
        <w:tc>
          <w:tcPr>
            <w:tcW w:w="1900" w:type="dxa"/>
            <w:vAlign w:val="center"/>
          </w:tcPr>
          <w:p w14:paraId="1B4B2C6B" w14:textId="77777777" w:rsidR="00995538" w:rsidRDefault="00000000">
            <w:r>
              <w:rPr>
                <w:color w:val="1C1C1C"/>
                <w:sz w:val="19"/>
                <w:szCs w:val="19"/>
              </w:rPr>
              <w:t>Biblioteca (esq.) ou Quarto de Armas (dir.)</w:t>
            </w:r>
          </w:p>
        </w:tc>
        <w:tc>
          <w:tcPr>
            <w:tcW w:w="1100" w:type="dxa"/>
            <w:vAlign w:val="center"/>
          </w:tcPr>
          <w:p w14:paraId="2DF3D858" w14:textId="77777777" w:rsidR="00995538" w:rsidRDefault="00000000">
            <w:r>
              <w:rPr>
                <w:color w:val="1C1C1C"/>
                <w:sz w:val="19"/>
                <w:szCs w:val="19"/>
              </w:rPr>
              <w:t>2 por lado</w:t>
            </w:r>
          </w:p>
        </w:tc>
        <w:tc>
          <w:tcPr>
            <w:tcW w:w="3000" w:type="dxa"/>
            <w:vAlign w:val="center"/>
          </w:tcPr>
          <w:p w14:paraId="7EBF68C7" w14:textId="77777777" w:rsidR="00995538" w:rsidRDefault="00000000">
            <w:r>
              <w:rPr>
                <w:color w:val="1C1C1C"/>
                <w:sz w:val="19"/>
                <w:szCs w:val="19"/>
              </w:rPr>
              <w:t>Combate/furtividade + Chave da Estufa ou do Galpão</w:t>
            </w:r>
          </w:p>
        </w:tc>
        <w:tc>
          <w:tcPr>
            <w:tcW w:w="1400" w:type="dxa"/>
            <w:vAlign w:val="center"/>
          </w:tcPr>
          <w:p w14:paraId="10239F12" w14:textId="77777777" w:rsidR="00995538" w:rsidRDefault="00000000">
            <w:r>
              <w:rPr>
                <w:color w:val="1C1C1C"/>
                <w:sz w:val="19"/>
                <w:szCs w:val="19"/>
              </w:rPr>
              <w:t>Acesso rápido a uma ala específica</w:t>
            </w:r>
          </w:p>
        </w:tc>
      </w:tr>
      <w:tr w:rsidR="00995538" w14:paraId="22C53F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160D8EB" w14:textId="77777777" w:rsidR="00995538" w:rsidRDefault="00000000">
            <w:r>
              <w:rPr>
                <w:color w:val="1C1C1C"/>
                <w:sz w:val="19"/>
                <w:szCs w:val="19"/>
              </w:rPr>
              <w:t>Porta dos Fundos</w:t>
            </w:r>
          </w:p>
        </w:tc>
        <w:tc>
          <w:tcPr>
            <w:tcW w:w="1900" w:type="dxa"/>
            <w:vAlign w:val="center"/>
          </w:tcPr>
          <w:p w14:paraId="0B6E9474" w14:textId="77777777" w:rsidR="00995538" w:rsidRDefault="00000000">
            <w:r>
              <w:rPr>
                <w:color w:val="1C1C1C"/>
                <w:sz w:val="19"/>
                <w:szCs w:val="19"/>
              </w:rPr>
              <w:t>Cozinha</w:t>
            </w:r>
          </w:p>
        </w:tc>
        <w:tc>
          <w:tcPr>
            <w:tcW w:w="1100" w:type="dxa"/>
            <w:vAlign w:val="center"/>
          </w:tcPr>
          <w:p w14:paraId="2C41DAE4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3000" w:type="dxa"/>
            <w:vAlign w:val="center"/>
          </w:tcPr>
          <w:p w14:paraId="757731DE" w14:textId="77777777" w:rsidR="00995538" w:rsidRDefault="00000000">
            <w:r>
              <w:rPr>
                <w:color w:val="1C1C1C"/>
                <w:sz w:val="19"/>
                <w:szCs w:val="19"/>
              </w:rPr>
              <w:t>Combate/furtividade + Chave da Entrega</w:t>
            </w:r>
          </w:p>
        </w:tc>
        <w:tc>
          <w:tcPr>
            <w:tcW w:w="1400" w:type="dxa"/>
            <w:vAlign w:val="center"/>
          </w:tcPr>
          <w:p w14:paraId="78C11811" w14:textId="77777777" w:rsidR="00995538" w:rsidRDefault="00000000">
            <w:r>
              <w:rPr>
                <w:color w:val="1C1C1C"/>
                <w:sz w:val="19"/>
                <w:szCs w:val="19"/>
              </w:rPr>
              <w:t>Equilibrada</w:t>
            </w:r>
          </w:p>
        </w:tc>
      </w:tr>
      <w:tr w:rsidR="00995538" w14:paraId="41EDBE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041997C8" w14:textId="77777777" w:rsidR="00995538" w:rsidRDefault="00000000">
            <w:r>
              <w:rPr>
                <w:color w:val="1C1C1C"/>
                <w:sz w:val="19"/>
                <w:szCs w:val="19"/>
              </w:rPr>
              <w:t>Passagem Secreta do Porão</w:t>
            </w:r>
          </w:p>
        </w:tc>
        <w:tc>
          <w:tcPr>
            <w:tcW w:w="1900" w:type="dxa"/>
            <w:vAlign w:val="center"/>
          </w:tcPr>
          <w:p w14:paraId="64E09956" w14:textId="77777777" w:rsidR="00995538" w:rsidRDefault="00000000">
            <w:r>
              <w:rPr>
                <w:color w:val="1C1C1C"/>
                <w:sz w:val="19"/>
                <w:szCs w:val="19"/>
              </w:rPr>
              <w:t>Adega Secreta</w:t>
            </w:r>
          </w:p>
        </w:tc>
        <w:tc>
          <w:tcPr>
            <w:tcW w:w="1100" w:type="dxa"/>
            <w:vAlign w:val="center"/>
          </w:tcPr>
          <w:p w14:paraId="1767759A" w14:textId="77777777" w:rsidR="00995538" w:rsidRDefault="00000000">
            <w:r>
              <w:rPr>
                <w:color w:val="1C1C1C"/>
                <w:sz w:val="19"/>
                <w:szCs w:val="19"/>
              </w:rPr>
              <w:t>0</w:t>
            </w:r>
          </w:p>
        </w:tc>
        <w:tc>
          <w:tcPr>
            <w:tcW w:w="3000" w:type="dxa"/>
            <w:vAlign w:val="center"/>
          </w:tcPr>
          <w:p w14:paraId="771743FF" w14:textId="77777777" w:rsidR="00995538" w:rsidRDefault="00000000">
            <w:r>
              <w:rPr>
                <w:color w:val="1C1C1C"/>
                <w:sz w:val="19"/>
                <w:szCs w:val="19"/>
              </w:rPr>
              <w:t>Enigma da pedra antiga (sem combate)</w:t>
            </w:r>
          </w:p>
        </w:tc>
        <w:tc>
          <w:tcPr>
            <w:tcW w:w="1400" w:type="dxa"/>
            <w:vAlign w:val="center"/>
          </w:tcPr>
          <w:p w14:paraId="52989089" w14:textId="77777777" w:rsidR="00995538" w:rsidRDefault="00000000">
            <w:r>
              <w:rPr>
                <w:color w:val="1C1C1C"/>
                <w:sz w:val="19"/>
                <w:szCs w:val="19"/>
              </w:rPr>
              <w:t>Furtiva, sem risco de combate inicial</w:t>
            </w:r>
          </w:p>
        </w:tc>
      </w:tr>
      <w:tr w:rsidR="00995538" w14:paraId="1B74B2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8A6699E" w14:textId="77777777" w:rsidR="00995538" w:rsidRDefault="00000000">
            <w:r>
              <w:rPr>
                <w:color w:val="1C1C1C"/>
                <w:sz w:val="19"/>
                <w:szCs w:val="19"/>
              </w:rPr>
              <w:t>Paraquedas no Sótão</w:t>
            </w:r>
          </w:p>
        </w:tc>
        <w:tc>
          <w:tcPr>
            <w:tcW w:w="1900" w:type="dxa"/>
            <w:vAlign w:val="center"/>
          </w:tcPr>
          <w:p w14:paraId="032EA9FE" w14:textId="77777777" w:rsidR="00995538" w:rsidRDefault="00000000">
            <w:r>
              <w:rPr>
                <w:color w:val="1C1C1C"/>
                <w:sz w:val="19"/>
                <w:szCs w:val="19"/>
              </w:rPr>
              <w:t>Depósito de Móveis Antigos</w:t>
            </w:r>
          </w:p>
        </w:tc>
        <w:tc>
          <w:tcPr>
            <w:tcW w:w="1100" w:type="dxa"/>
            <w:vAlign w:val="center"/>
          </w:tcPr>
          <w:p w14:paraId="303C35B7" w14:textId="77777777" w:rsidR="00995538" w:rsidRDefault="00000000">
            <w:r>
              <w:rPr>
                <w:color w:val="1C1C1C"/>
                <w:sz w:val="19"/>
                <w:szCs w:val="19"/>
              </w:rPr>
              <w:t>0</w:t>
            </w:r>
          </w:p>
        </w:tc>
        <w:tc>
          <w:tcPr>
            <w:tcW w:w="3000" w:type="dxa"/>
            <w:vAlign w:val="center"/>
          </w:tcPr>
          <w:p w14:paraId="10E5690E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Livre — escolha logística </w:t>
            </w:r>
            <w:proofErr w:type="spellStart"/>
            <w:r>
              <w:rPr>
                <w:color w:val="1C1C1C"/>
                <w:sz w:val="19"/>
                <w:szCs w:val="19"/>
              </w:rPr>
              <w:t>pré-missão</w:t>
            </w:r>
            <w:proofErr w:type="spellEnd"/>
          </w:p>
        </w:tc>
        <w:tc>
          <w:tcPr>
            <w:tcW w:w="1400" w:type="dxa"/>
            <w:vAlign w:val="center"/>
          </w:tcPr>
          <w:p w14:paraId="4BFBF1B6" w14:textId="77777777" w:rsidR="00995538" w:rsidRDefault="00000000">
            <w:r>
              <w:rPr>
                <w:color w:val="1C1C1C"/>
                <w:sz w:val="19"/>
                <w:szCs w:val="19"/>
              </w:rPr>
              <w:t>Rápida, mas distante do objetivo final</w:t>
            </w:r>
          </w:p>
        </w:tc>
      </w:tr>
    </w:tbl>
    <w:p w14:paraId="66F95AB7" w14:textId="77777777" w:rsidR="00995538" w:rsidRDefault="00000000">
      <w:pPr>
        <w:pStyle w:val="Ttulo1"/>
        <w:spacing w:before="400" w:after="200"/>
      </w:pPr>
      <w:r>
        <w:t>4. Sistema de Guardas</w:t>
      </w:r>
    </w:p>
    <w:p w14:paraId="071A13D2" w14:textId="77777777" w:rsidR="00995538" w:rsidRDefault="00000000">
      <w:pPr>
        <w:pStyle w:val="Ttulo2"/>
        <w:spacing w:before="300" w:after="150"/>
      </w:pPr>
      <w:r>
        <w:t>4.1 Distribuição (15 guardas no total)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400"/>
      </w:tblGrid>
      <w:tr w:rsidR="00995538" w14:paraId="4345C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6E1423"/>
            <w:vAlign w:val="center"/>
          </w:tcPr>
          <w:p w14:paraId="0E772400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Local</w:t>
            </w:r>
          </w:p>
        </w:tc>
        <w:tc>
          <w:tcPr>
            <w:tcW w:w="1400" w:type="dxa"/>
            <w:shd w:val="clear" w:color="auto" w:fill="6E1423"/>
            <w:vAlign w:val="center"/>
          </w:tcPr>
          <w:p w14:paraId="0BACDD22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Quantidade</w:t>
            </w:r>
          </w:p>
        </w:tc>
        <w:tc>
          <w:tcPr>
            <w:tcW w:w="4400" w:type="dxa"/>
            <w:shd w:val="clear" w:color="auto" w:fill="6E1423"/>
            <w:vAlign w:val="center"/>
          </w:tcPr>
          <w:p w14:paraId="01AC1F9F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Padrão de patrulha</w:t>
            </w:r>
          </w:p>
        </w:tc>
      </w:tr>
      <w:tr w:rsidR="00995538" w14:paraId="3D058C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718FB95" w14:textId="77777777" w:rsidR="00995538" w:rsidRDefault="00000000">
            <w:r>
              <w:rPr>
                <w:color w:val="1C1C1C"/>
                <w:sz w:val="19"/>
                <w:szCs w:val="19"/>
              </w:rPr>
              <w:t>Porta da Frente (exterior)</w:t>
            </w:r>
          </w:p>
        </w:tc>
        <w:tc>
          <w:tcPr>
            <w:tcW w:w="1400" w:type="dxa"/>
            <w:vAlign w:val="center"/>
          </w:tcPr>
          <w:p w14:paraId="447877F1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4400" w:type="dxa"/>
            <w:vAlign w:val="center"/>
          </w:tcPr>
          <w:p w14:paraId="5C9E3935" w14:textId="77777777" w:rsidR="00995538" w:rsidRDefault="00000000">
            <w:r>
              <w:rPr>
                <w:color w:val="1C1C1C"/>
                <w:sz w:val="19"/>
                <w:szCs w:val="19"/>
              </w:rPr>
              <w:t>Fixos, postados lado a lado</w:t>
            </w:r>
          </w:p>
        </w:tc>
      </w:tr>
      <w:tr w:rsidR="00995538" w14:paraId="2923D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8E19571" w14:textId="77777777" w:rsidR="00995538" w:rsidRDefault="00000000">
            <w:r>
              <w:rPr>
                <w:color w:val="1C1C1C"/>
                <w:sz w:val="19"/>
                <w:szCs w:val="19"/>
              </w:rPr>
              <w:t>Porta Lateral Esquerda (exterior)</w:t>
            </w:r>
          </w:p>
        </w:tc>
        <w:tc>
          <w:tcPr>
            <w:tcW w:w="1400" w:type="dxa"/>
            <w:vAlign w:val="center"/>
          </w:tcPr>
          <w:p w14:paraId="212EDA02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4400" w:type="dxa"/>
            <w:vAlign w:val="center"/>
          </w:tcPr>
          <w:p w14:paraId="1D6E3CEB" w14:textId="77777777" w:rsidR="00995538" w:rsidRDefault="00000000">
            <w:r>
              <w:rPr>
                <w:color w:val="1C1C1C"/>
                <w:sz w:val="19"/>
                <w:szCs w:val="19"/>
              </w:rPr>
              <w:t>Fixos, patrulha curta ao redor da estufa</w:t>
            </w:r>
          </w:p>
        </w:tc>
      </w:tr>
      <w:tr w:rsidR="00995538" w14:paraId="4DB5F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E8B8211" w14:textId="77777777" w:rsidR="00995538" w:rsidRDefault="00000000">
            <w:r>
              <w:rPr>
                <w:color w:val="1C1C1C"/>
                <w:sz w:val="19"/>
                <w:szCs w:val="19"/>
              </w:rPr>
              <w:t>Porta Lateral Direita (exterior)</w:t>
            </w:r>
          </w:p>
        </w:tc>
        <w:tc>
          <w:tcPr>
            <w:tcW w:w="1400" w:type="dxa"/>
            <w:vAlign w:val="center"/>
          </w:tcPr>
          <w:p w14:paraId="2909A39D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4400" w:type="dxa"/>
            <w:vAlign w:val="center"/>
          </w:tcPr>
          <w:p w14:paraId="71D684EA" w14:textId="77777777" w:rsidR="00995538" w:rsidRDefault="00000000">
            <w:r>
              <w:rPr>
                <w:color w:val="1C1C1C"/>
                <w:sz w:val="19"/>
                <w:szCs w:val="19"/>
              </w:rPr>
              <w:t>Fixos, patrulha curta ao redor do galpão</w:t>
            </w:r>
          </w:p>
        </w:tc>
      </w:tr>
      <w:tr w:rsidR="00995538" w14:paraId="690B4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9FB857C" w14:textId="77777777" w:rsidR="00995538" w:rsidRDefault="00000000">
            <w:r>
              <w:rPr>
                <w:color w:val="1C1C1C"/>
                <w:sz w:val="19"/>
                <w:szCs w:val="19"/>
              </w:rPr>
              <w:t>Porta dos Fundos (exterior)</w:t>
            </w:r>
          </w:p>
        </w:tc>
        <w:tc>
          <w:tcPr>
            <w:tcW w:w="1400" w:type="dxa"/>
            <w:vAlign w:val="center"/>
          </w:tcPr>
          <w:p w14:paraId="213CCF8C" w14:textId="77777777" w:rsidR="00995538" w:rsidRDefault="00000000">
            <w:r>
              <w:rPr>
                <w:color w:val="1C1C1C"/>
                <w:sz w:val="19"/>
                <w:szCs w:val="19"/>
              </w:rPr>
              <w:t>2</w:t>
            </w:r>
          </w:p>
        </w:tc>
        <w:tc>
          <w:tcPr>
            <w:tcW w:w="4400" w:type="dxa"/>
            <w:vAlign w:val="center"/>
          </w:tcPr>
          <w:p w14:paraId="34F2FE1C" w14:textId="77777777" w:rsidR="00995538" w:rsidRDefault="00000000">
            <w:r>
              <w:rPr>
                <w:color w:val="1C1C1C"/>
                <w:sz w:val="19"/>
                <w:szCs w:val="19"/>
              </w:rPr>
              <w:t>Fixos, próximos às caixas de entrega</w:t>
            </w:r>
          </w:p>
        </w:tc>
      </w:tr>
      <w:tr w:rsidR="00995538" w14:paraId="578A1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FACCD69" w14:textId="77777777" w:rsidR="00995538" w:rsidRDefault="00000000">
            <w:r>
              <w:rPr>
                <w:color w:val="1C1C1C"/>
                <w:sz w:val="19"/>
                <w:szCs w:val="19"/>
              </w:rPr>
              <w:t>Térreo</w:t>
            </w:r>
          </w:p>
        </w:tc>
        <w:tc>
          <w:tcPr>
            <w:tcW w:w="1400" w:type="dxa"/>
            <w:vAlign w:val="center"/>
          </w:tcPr>
          <w:p w14:paraId="53512024" w14:textId="77777777" w:rsidR="00995538" w:rsidRDefault="00000000">
            <w:r>
              <w:rPr>
                <w:color w:val="1C1C1C"/>
                <w:sz w:val="19"/>
                <w:szCs w:val="19"/>
              </w:rPr>
              <w:t>4</w:t>
            </w:r>
          </w:p>
        </w:tc>
        <w:tc>
          <w:tcPr>
            <w:tcW w:w="4400" w:type="dxa"/>
            <w:vAlign w:val="center"/>
          </w:tcPr>
          <w:p w14:paraId="6A4AED9A" w14:textId="77777777" w:rsidR="00995538" w:rsidRDefault="00000000">
            <w:r>
              <w:rPr>
                <w:color w:val="1C1C1C"/>
                <w:sz w:val="19"/>
                <w:szCs w:val="19"/>
              </w:rPr>
              <w:t>Rondas contínuas, um por cômodo-satélite (Biblioteca, Cozinha, Quarto de Armas, Escritório)</w:t>
            </w:r>
          </w:p>
        </w:tc>
      </w:tr>
      <w:tr w:rsidR="00995538" w14:paraId="5D662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76F24F4" w14:textId="77777777" w:rsidR="00995538" w:rsidRDefault="00000000">
            <w:r>
              <w:rPr>
                <w:color w:val="1C1C1C"/>
                <w:sz w:val="19"/>
                <w:szCs w:val="19"/>
              </w:rPr>
              <w:t>Primeiro Andar</w:t>
            </w:r>
          </w:p>
        </w:tc>
        <w:tc>
          <w:tcPr>
            <w:tcW w:w="1400" w:type="dxa"/>
            <w:vAlign w:val="center"/>
          </w:tcPr>
          <w:p w14:paraId="2DE995EF" w14:textId="77777777" w:rsidR="00995538" w:rsidRDefault="00000000">
            <w:r>
              <w:rPr>
                <w:color w:val="1C1C1C"/>
                <w:sz w:val="19"/>
                <w:szCs w:val="19"/>
              </w:rPr>
              <w:t>3</w:t>
            </w:r>
          </w:p>
        </w:tc>
        <w:tc>
          <w:tcPr>
            <w:tcW w:w="4400" w:type="dxa"/>
            <w:vAlign w:val="center"/>
          </w:tcPr>
          <w:p w14:paraId="7529BDE0" w14:textId="77777777" w:rsidR="00995538" w:rsidRDefault="00000000">
            <w:r>
              <w:rPr>
                <w:color w:val="1C1C1C"/>
                <w:sz w:val="19"/>
                <w:szCs w:val="19"/>
              </w:rPr>
              <w:t>Rondas pelo corredor e portas das suítes</w:t>
            </w:r>
          </w:p>
        </w:tc>
      </w:tr>
      <w:tr w:rsidR="00995538" w14:paraId="1B42E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23BDB9F" w14:textId="77777777" w:rsidR="00995538" w:rsidRDefault="00000000">
            <w:r>
              <w:rPr>
                <w:color w:val="1C1C1C"/>
                <w:sz w:val="19"/>
                <w:szCs w:val="19"/>
              </w:rPr>
              <w:t>Porão</w:t>
            </w:r>
          </w:p>
        </w:tc>
        <w:tc>
          <w:tcPr>
            <w:tcW w:w="1400" w:type="dxa"/>
            <w:vAlign w:val="center"/>
          </w:tcPr>
          <w:p w14:paraId="3D65205A" w14:textId="77777777" w:rsidR="00995538" w:rsidRDefault="00000000">
            <w:r>
              <w:rPr>
                <w:color w:val="1C1C1C"/>
                <w:sz w:val="19"/>
                <w:szCs w:val="19"/>
              </w:rPr>
              <w:t>0</w:t>
            </w:r>
          </w:p>
        </w:tc>
        <w:tc>
          <w:tcPr>
            <w:tcW w:w="4400" w:type="dxa"/>
            <w:vAlign w:val="center"/>
          </w:tcPr>
          <w:p w14:paraId="6B97025F" w14:textId="77777777" w:rsidR="00995538" w:rsidRDefault="00000000">
            <w:r>
              <w:rPr>
                <w:color w:val="1C1C1C"/>
                <w:sz w:val="19"/>
                <w:szCs w:val="19"/>
              </w:rPr>
              <w:t>Nunca patrulhado</w:t>
            </w:r>
          </w:p>
        </w:tc>
      </w:tr>
      <w:tr w:rsidR="00995538" w14:paraId="5E6BD8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00B9E2A" w14:textId="77777777" w:rsidR="00995538" w:rsidRDefault="00000000">
            <w:r>
              <w:rPr>
                <w:color w:val="1C1C1C"/>
                <w:sz w:val="19"/>
                <w:szCs w:val="19"/>
              </w:rPr>
              <w:t>Sótão</w:t>
            </w:r>
          </w:p>
        </w:tc>
        <w:tc>
          <w:tcPr>
            <w:tcW w:w="1400" w:type="dxa"/>
            <w:vAlign w:val="center"/>
          </w:tcPr>
          <w:p w14:paraId="08BF9451" w14:textId="77777777" w:rsidR="00995538" w:rsidRDefault="00000000">
            <w:r>
              <w:rPr>
                <w:color w:val="1C1C1C"/>
                <w:sz w:val="19"/>
                <w:szCs w:val="19"/>
              </w:rPr>
              <w:t>0</w:t>
            </w:r>
          </w:p>
        </w:tc>
        <w:tc>
          <w:tcPr>
            <w:tcW w:w="4400" w:type="dxa"/>
            <w:vAlign w:val="center"/>
          </w:tcPr>
          <w:p w14:paraId="38A99FFF" w14:textId="77777777" w:rsidR="00995538" w:rsidRDefault="00000000">
            <w:r>
              <w:rPr>
                <w:color w:val="1C1C1C"/>
                <w:sz w:val="19"/>
                <w:szCs w:val="19"/>
              </w:rPr>
              <w:t>Nunca patrulhado</w:t>
            </w:r>
          </w:p>
        </w:tc>
      </w:tr>
    </w:tbl>
    <w:p w14:paraId="6A68D7CF" w14:textId="77777777" w:rsidR="00995538" w:rsidRDefault="00000000">
      <w:pPr>
        <w:pStyle w:val="Ttulo2"/>
        <w:spacing w:before="300" w:after="150"/>
      </w:pPr>
      <w:r>
        <w:t>4.2 Estados de Comportamento</w:t>
      </w:r>
    </w:p>
    <w:p w14:paraId="532C07E6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Calmo: patrulha sua rota fixa; visão em cone frontal e audição num raio curto.</w:t>
      </w:r>
    </w:p>
    <w:p w14:paraId="5B37EB61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Suspeito: ouviu um ruído ou viu um vulto; caminha até o ponto de origem e investiga por alguns segundos antes de retornar ao estado Calmo.</w:t>
      </w:r>
    </w:p>
    <w:p w14:paraId="0B4DC680" w14:textId="20E5DF75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Alerta/Combate: avistou </w:t>
      </w:r>
      <w:proofErr w:type="spellStart"/>
      <w:r w:rsidR="008A59F9">
        <w:t>Petric</w:t>
      </w:r>
      <w:proofErr w:type="spellEnd"/>
      <w:r>
        <w:t xml:space="preserve"> diretamente; persegue e pode chamar reforços de guardas do mesmo andar (nunca de Porão/Sótão, que permanecem sempre vazios).</w:t>
      </w:r>
    </w:p>
    <w:p w14:paraId="41C4E34F" w14:textId="77777777" w:rsidR="00995538" w:rsidRDefault="00000000">
      <w:pPr>
        <w:pStyle w:val="Ttulo2"/>
        <w:spacing w:before="300" w:after="150"/>
      </w:pPr>
      <w:r>
        <w:lastRenderedPageBreak/>
        <w:t>4.3 Regra de Acesso Expandido</w:t>
      </w:r>
    </w:p>
    <w:p w14:paraId="39511A20" w14:textId="107EB8A7" w:rsidR="00995538" w:rsidRDefault="00000000">
      <w:pPr>
        <w:spacing w:after="150"/>
      </w:pPr>
      <w:r>
        <w:t xml:space="preserve">Toda porta trancada, ao ser destrancada pelo jogador, passa a integrar o grafo de patrulha dos guardas daquele andar — ou seja, abrir uma porta não beneficia apenas </w:t>
      </w:r>
      <w:proofErr w:type="spellStart"/>
      <w:r w:rsidR="008A59F9">
        <w:t>Petric</w:t>
      </w:r>
      <w:proofErr w:type="spellEnd"/>
      <w:r>
        <w:t>, também amplia o território que os guardas remanescentes podem patrulhar. Isso cria uma tensão deliberada: cada progressão facilita o avanço, mas também aumenta o risco de encontros em áreas antes seguras.</w:t>
      </w:r>
    </w:p>
    <w:p w14:paraId="776421F3" w14:textId="77777777" w:rsidR="00995538" w:rsidRDefault="00000000">
      <w:pPr>
        <w:pStyle w:val="Ttulo1"/>
        <w:spacing w:before="400" w:after="200"/>
      </w:pPr>
      <w:r>
        <w:t>5. Portas, Chaves e Progressão</w:t>
      </w:r>
    </w:p>
    <w:p w14:paraId="57776FCC" w14:textId="77777777" w:rsidR="00995538" w:rsidRDefault="00000000">
      <w:pPr>
        <w:pStyle w:val="Ttulo2"/>
        <w:spacing w:before="300" w:after="150"/>
      </w:pPr>
      <w:r>
        <w:t>5.1 Regra Geral</w:t>
      </w:r>
    </w:p>
    <w:p w14:paraId="1C08BD27" w14:textId="77777777" w:rsidR="00995538" w:rsidRDefault="00000000">
      <w:pPr>
        <w:spacing w:after="150"/>
      </w:pPr>
      <w:r>
        <w:t>Toda porta da mansão está trancada. Não existe transição livre entre ambientes sem a chave correspondente, exceto pelas passagens secretas (seção 6), que usam enigmas em vez de chaves. As chaves nunca ficam escondidas na própria sala que destrancam — elas estão sempre em outro cômodo já acessível ou na posse de um guarda específico, garantindo que qualquer uma das cinco entradas leve a uma progressão válida sem impasses.</w:t>
      </w:r>
    </w:p>
    <w:p w14:paraId="164D450E" w14:textId="77777777" w:rsidR="00995538" w:rsidRDefault="00000000">
      <w:pPr>
        <w:pStyle w:val="Ttulo2"/>
        <w:spacing w:before="300" w:after="150"/>
      </w:pPr>
      <w:r>
        <w:t>5.2 Matriz Completa de Portas e Chaves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2000"/>
        <w:gridCol w:w="2200"/>
      </w:tblGrid>
      <w:tr w:rsidR="00995538" w14:paraId="52201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6E1423"/>
            <w:vAlign w:val="center"/>
          </w:tcPr>
          <w:p w14:paraId="2D5EF34B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Porta</w:t>
            </w:r>
          </w:p>
        </w:tc>
        <w:tc>
          <w:tcPr>
            <w:tcW w:w="2500" w:type="dxa"/>
            <w:shd w:val="clear" w:color="auto" w:fill="6E1423"/>
            <w:vAlign w:val="center"/>
          </w:tcPr>
          <w:p w14:paraId="2EA8497B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Conecta</w:t>
            </w:r>
          </w:p>
        </w:tc>
        <w:tc>
          <w:tcPr>
            <w:tcW w:w="2000" w:type="dxa"/>
            <w:shd w:val="clear" w:color="auto" w:fill="6E1423"/>
            <w:vAlign w:val="center"/>
          </w:tcPr>
          <w:p w14:paraId="0917C73B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Chave</w:t>
            </w:r>
          </w:p>
        </w:tc>
        <w:tc>
          <w:tcPr>
            <w:tcW w:w="2200" w:type="dxa"/>
            <w:shd w:val="clear" w:color="auto" w:fill="6E1423"/>
            <w:vAlign w:val="center"/>
          </w:tcPr>
          <w:p w14:paraId="7042EA36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Onde encontrar</w:t>
            </w:r>
          </w:p>
        </w:tc>
      </w:tr>
      <w:tr w:rsidR="00995538" w14:paraId="0FCF5D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349C9E43" w14:textId="77777777" w:rsidR="00995538" w:rsidRDefault="00000000">
            <w:r>
              <w:rPr>
                <w:color w:val="1C1C1C"/>
                <w:sz w:val="19"/>
                <w:szCs w:val="19"/>
              </w:rPr>
              <w:t>Porta da Frente</w:t>
            </w:r>
          </w:p>
        </w:tc>
        <w:tc>
          <w:tcPr>
            <w:tcW w:w="2500" w:type="dxa"/>
            <w:vAlign w:val="center"/>
          </w:tcPr>
          <w:p w14:paraId="777037F8" w14:textId="77777777" w:rsidR="00995538" w:rsidRDefault="00000000">
            <w:r>
              <w:rPr>
                <w:color w:val="1C1C1C"/>
                <w:sz w:val="19"/>
                <w:szCs w:val="19"/>
              </w:rPr>
              <w:t>Exterior → Salão Principal</w:t>
            </w:r>
          </w:p>
        </w:tc>
        <w:tc>
          <w:tcPr>
            <w:tcW w:w="2000" w:type="dxa"/>
            <w:vAlign w:val="center"/>
          </w:tcPr>
          <w:p w14:paraId="272017D0" w14:textId="77777777" w:rsidR="00995538" w:rsidRDefault="00000000">
            <w:r>
              <w:rPr>
                <w:color w:val="1C1C1C"/>
                <w:sz w:val="19"/>
                <w:szCs w:val="19"/>
              </w:rPr>
              <w:t>Chave da Fachada</w:t>
            </w:r>
          </w:p>
        </w:tc>
        <w:tc>
          <w:tcPr>
            <w:tcW w:w="2200" w:type="dxa"/>
            <w:vAlign w:val="center"/>
          </w:tcPr>
          <w:p w14:paraId="153E3DA3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de um dos 2 guardas da frente</w:t>
            </w:r>
          </w:p>
        </w:tc>
      </w:tr>
      <w:tr w:rsidR="00995538" w14:paraId="0124DA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21335B7B" w14:textId="77777777" w:rsidR="00995538" w:rsidRDefault="00000000">
            <w:r>
              <w:rPr>
                <w:color w:val="1C1C1C"/>
                <w:sz w:val="19"/>
                <w:szCs w:val="19"/>
              </w:rPr>
              <w:t>Porta Lateral Esquerda</w:t>
            </w:r>
          </w:p>
        </w:tc>
        <w:tc>
          <w:tcPr>
            <w:tcW w:w="2500" w:type="dxa"/>
            <w:vAlign w:val="center"/>
          </w:tcPr>
          <w:p w14:paraId="4A493787" w14:textId="77777777" w:rsidR="00995538" w:rsidRDefault="00000000">
            <w:r>
              <w:rPr>
                <w:color w:val="1C1C1C"/>
                <w:sz w:val="19"/>
                <w:szCs w:val="19"/>
              </w:rPr>
              <w:t>Exterior → Biblioteca</w:t>
            </w:r>
          </w:p>
        </w:tc>
        <w:tc>
          <w:tcPr>
            <w:tcW w:w="2000" w:type="dxa"/>
            <w:vAlign w:val="center"/>
          </w:tcPr>
          <w:p w14:paraId="75E41892" w14:textId="77777777" w:rsidR="00995538" w:rsidRDefault="00000000">
            <w:r>
              <w:rPr>
                <w:color w:val="1C1C1C"/>
                <w:sz w:val="19"/>
                <w:szCs w:val="19"/>
              </w:rPr>
              <w:t>Chave da Estufa</w:t>
            </w:r>
          </w:p>
        </w:tc>
        <w:tc>
          <w:tcPr>
            <w:tcW w:w="2200" w:type="dxa"/>
            <w:vAlign w:val="center"/>
          </w:tcPr>
          <w:p w14:paraId="4A8F93C5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de um dos 2 guardas laterais esquerdos</w:t>
            </w:r>
          </w:p>
        </w:tc>
      </w:tr>
      <w:tr w:rsidR="00995538" w14:paraId="621537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7DEA3246" w14:textId="77777777" w:rsidR="00995538" w:rsidRDefault="00000000">
            <w:r>
              <w:rPr>
                <w:color w:val="1C1C1C"/>
                <w:sz w:val="19"/>
                <w:szCs w:val="19"/>
              </w:rPr>
              <w:t>Porta Lateral Direita</w:t>
            </w:r>
          </w:p>
        </w:tc>
        <w:tc>
          <w:tcPr>
            <w:tcW w:w="2500" w:type="dxa"/>
            <w:vAlign w:val="center"/>
          </w:tcPr>
          <w:p w14:paraId="1C979ECB" w14:textId="77777777" w:rsidR="00995538" w:rsidRDefault="00000000">
            <w:r>
              <w:rPr>
                <w:color w:val="1C1C1C"/>
                <w:sz w:val="19"/>
                <w:szCs w:val="19"/>
              </w:rPr>
              <w:t>Exterior → Quarto de Armas</w:t>
            </w:r>
          </w:p>
        </w:tc>
        <w:tc>
          <w:tcPr>
            <w:tcW w:w="2000" w:type="dxa"/>
            <w:vAlign w:val="center"/>
          </w:tcPr>
          <w:p w14:paraId="7FB39E65" w14:textId="77777777" w:rsidR="00995538" w:rsidRDefault="00000000">
            <w:r>
              <w:rPr>
                <w:color w:val="1C1C1C"/>
                <w:sz w:val="19"/>
                <w:szCs w:val="19"/>
              </w:rPr>
              <w:t>Chave do Galpão</w:t>
            </w:r>
          </w:p>
        </w:tc>
        <w:tc>
          <w:tcPr>
            <w:tcW w:w="2200" w:type="dxa"/>
            <w:vAlign w:val="center"/>
          </w:tcPr>
          <w:p w14:paraId="28D081E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de um dos 2 guardas laterais direitos</w:t>
            </w:r>
          </w:p>
        </w:tc>
      </w:tr>
      <w:tr w:rsidR="00995538" w14:paraId="0CA62E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62ED6195" w14:textId="77777777" w:rsidR="00995538" w:rsidRDefault="00000000">
            <w:r>
              <w:rPr>
                <w:color w:val="1C1C1C"/>
                <w:sz w:val="19"/>
                <w:szCs w:val="19"/>
              </w:rPr>
              <w:t>Porta dos Fundos</w:t>
            </w:r>
          </w:p>
        </w:tc>
        <w:tc>
          <w:tcPr>
            <w:tcW w:w="2500" w:type="dxa"/>
            <w:vAlign w:val="center"/>
          </w:tcPr>
          <w:p w14:paraId="47C580FF" w14:textId="77777777" w:rsidR="00995538" w:rsidRDefault="00000000">
            <w:r>
              <w:rPr>
                <w:color w:val="1C1C1C"/>
                <w:sz w:val="19"/>
                <w:szCs w:val="19"/>
              </w:rPr>
              <w:t>Exterior → Cozinha</w:t>
            </w:r>
          </w:p>
        </w:tc>
        <w:tc>
          <w:tcPr>
            <w:tcW w:w="2000" w:type="dxa"/>
            <w:vAlign w:val="center"/>
          </w:tcPr>
          <w:p w14:paraId="7EF297BE" w14:textId="77777777" w:rsidR="00995538" w:rsidRDefault="00000000">
            <w:r>
              <w:rPr>
                <w:color w:val="1C1C1C"/>
                <w:sz w:val="19"/>
                <w:szCs w:val="19"/>
              </w:rPr>
              <w:t>Chave da Entrega</w:t>
            </w:r>
          </w:p>
        </w:tc>
        <w:tc>
          <w:tcPr>
            <w:tcW w:w="2200" w:type="dxa"/>
            <w:vAlign w:val="center"/>
          </w:tcPr>
          <w:p w14:paraId="3BB43D73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de um dos 2 guardas dos fundos</w:t>
            </w:r>
          </w:p>
        </w:tc>
      </w:tr>
      <w:tr w:rsidR="00995538" w14:paraId="1EC275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5E44A185" w14:textId="77777777" w:rsidR="00995538" w:rsidRDefault="00000000">
            <w:r>
              <w:rPr>
                <w:color w:val="1C1C1C"/>
                <w:sz w:val="19"/>
                <w:szCs w:val="19"/>
              </w:rPr>
              <w:t>Porta da Biblioteca</w:t>
            </w:r>
          </w:p>
        </w:tc>
        <w:tc>
          <w:tcPr>
            <w:tcW w:w="2500" w:type="dxa"/>
            <w:vAlign w:val="center"/>
          </w:tcPr>
          <w:p w14:paraId="09F55CFC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 → Biblioteca</w:t>
            </w:r>
          </w:p>
        </w:tc>
        <w:tc>
          <w:tcPr>
            <w:tcW w:w="2000" w:type="dxa"/>
            <w:vAlign w:val="center"/>
          </w:tcPr>
          <w:p w14:paraId="24FCF814" w14:textId="77777777" w:rsidR="00995538" w:rsidRDefault="00000000">
            <w:r>
              <w:rPr>
                <w:color w:val="1C1C1C"/>
                <w:sz w:val="19"/>
                <w:szCs w:val="19"/>
              </w:rPr>
              <w:t>Chave de Bronze</w:t>
            </w:r>
          </w:p>
        </w:tc>
        <w:tc>
          <w:tcPr>
            <w:tcW w:w="2200" w:type="dxa"/>
            <w:vAlign w:val="center"/>
          </w:tcPr>
          <w:p w14:paraId="17C5EA84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Térreo nº1 (ronda Salão/Biblioteca)</w:t>
            </w:r>
          </w:p>
        </w:tc>
      </w:tr>
      <w:tr w:rsidR="00995538" w14:paraId="49F276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253063B2" w14:textId="77777777" w:rsidR="00995538" w:rsidRDefault="00000000">
            <w:r>
              <w:rPr>
                <w:color w:val="1C1C1C"/>
                <w:sz w:val="19"/>
                <w:szCs w:val="19"/>
              </w:rPr>
              <w:t>Porta da Cozinha</w:t>
            </w:r>
          </w:p>
        </w:tc>
        <w:tc>
          <w:tcPr>
            <w:tcW w:w="2500" w:type="dxa"/>
            <w:vAlign w:val="center"/>
          </w:tcPr>
          <w:p w14:paraId="4C6D7749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 → Cozinha</w:t>
            </w:r>
          </w:p>
        </w:tc>
        <w:tc>
          <w:tcPr>
            <w:tcW w:w="2000" w:type="dxa"/>
            <w:vAlign w:val="center"/>
          </w:tcPr>
          <w:p w14:paraId="1E85FA46" w14:textId="77777777" w:rsidR="00995538" w:rsidRDefault="00000000">
            <w:r>
              <w:rPr>
                <w:color w:val="1C1C1C"/>
                <w:sz w:val="19"/>
                <w:szCs w:val="19"/>
              </w:rPr>
              <w:t>Chave da Copa</w:t>
            </w:r>
          </w:p>
        </w:tc>
        <w:tc>
          <w:tcPr>
            <w:tcW w:w="2200" w:type="dxa"/>
            <w:vAlign w:val="center"/>
          </w:tcPr>
          <w:p w14:paraId="14DEFF3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Térreo nº2 (ronda Salão/Cozinha)</w:t>
            </w:r>
          </w:p>
        </w:tc>
      </w:tr>
      <w:tr w:rsidR="00995538" w14:paraId="29CC73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75B0D862" w14:textId="77777777" w:rsidR="00995538" w:rsidRDefault="00000000">
            <w:r>
              <w:rPr>
                <w:color w:val="1C1C1C"/>
                <w:sz w:val="19"/>
                <w:szCs w:val="19"/>
              </w:rPr>
              <w:t>Porta do Quarto de Armas</w:t>
            </w:r>
          </w:p>
        </w:tc>
        <w:tc>
          <w:tcPr>
            <w:tcW w:w="2500" w:type="dxa"/>
            <w:vAlign w:val="center"/>
          </w:tcPr>
          <w:p w14:paraId="1C6A3033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 → Quarto de Armas</w:t>
            </w:r>
          </w:p>
        </w:tc>
        <w:tc>
          <w:tcPr>
            <w:tcW w:w="2000" w:type="dxa"/>
            <w:vAlign w:val="center"/>
          </w:tcPr>
          <w:p w14:paraId="30C7CD19" w14:textId="77777777" w:rsidR="00995538" w:rsidRDefault="00000000">
            <w:r>
              <w:rPr>
                <w:color w:val="1C1C1C"/>
                <w:sz w:val="19"/>
                <w:szCs w:val="19"/>
              </w:rPr>
              <w:t>Chave de Ferro</w:t>
            </w:r>
          </w:p>
        </w:tc>
        <w:tc>
          <w:tcPr>
            <w:tcW w:w="2200" w:type="dxa"/>
            <w:vAlign w:val="center"/>
          </w:tcPr>
          <w:p w14:paraId="7C14173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Térreo nº3 (ronda Salão/Armas)</w:t>
            </w:r>
          </w:p>
        </w:tc>
      </w:tr>
      <w:tr w:rsidR="00995538" w14:paraId="2156AA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236D397C" w14:textId="77777777" w:rsidR="00995538" w:rsidRDefault="00000000">
            <w:r>
              <w:rPr>
                <w:color w:val="1C1C1C"/>
                <w:sz w:val="19"/>
                <w:szCs w:val="19"/>
              </w:rPr>
              <w:t>Porta do Escritório</w:t>
            </w:r>
          </w:p>
        </w:tc>
        <w:tc>
          <w:tcPr>
            <w:tcW w:w="2500" w:type="dxa"/>
            <w:vAlign w:val="center"/>
          </w:tcPr>
          <w:p w14:paraId="3043137A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 → Escritório</w:t>
            </w:r>
          </w:p>
        </w:tc>
        <w:tc>
          <w:tcPr>
            <w:tcW w:w="2000" w:type="dxa"/>
            <w:vAlign w:val="center"/>
          </w:tcPr>
          <w:p w14:paraId="184F0976" w14:textId="77777777" w:rsidR="00995538" w:rsidRDefault="00000000">
            <w:r>
              <w:rPr>
                <w:color w:val="1C1C1C"/>
                <w:sz w:val="19"/>
                <w:szCs w:val="19"/>
              </w:rPr>
              <w:t>Chave Dourada</w:t>
            </w:r>
          </w:p>
        </w:tc>
        <w:tc>
          <w:tcPr>
            <w:tcW w:w="2200" w:type="dxa"/>
            <w:vAlign w:val="center"/>
          </w:tcPr>
          <w:p w14:paraId="2B2ABB0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Térreo nº4 (ronda Salão/Escritório)</w:t>
            </w:r>
          </w:p>
        </w:tc>
      </w:tr>
      <w:tr w:rsidR="00995538" w14:paraId="0E0408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14DCB237" w14:textId="77777777" w:rsidR="00995538" w:rsidRDefault="00000000">
            <w:r>
              <w:rPr>
                <w:color w:val="1C1C1C"/>
                <w:sz w:val="19"/>
                <w:szCs w:val="19"/>
              </w:rPr>
              <w:t>Porta da Suíte Grande</w:t>
            </w:r>
          </w:p>
        </w:tc>
        <w:tc>
          <w:tcPr>
            <w:tcW w:w="2500" w:type="dxa"/>
            <w:vAlign w:val="center"/>
          </w:tcPr>
          <w:p w14:paraId="71ADA5A5" w14:textId="77777777" w:rsidR="00995538" w:rsidRDefault="00000000">
            <w:r>
              <w:rPr>
                <w:color w:val="1C1C1C"/>
                <w:sz w:val="19"/>
                <w:szCs w:val="19"/>
              </w:rPr>
              <w:t>Corredor → Suíte Grande</w:t>
            </w:r>
          </w:p>
        </w:tc>
        <w:tc>
          <w:tcPr>
            <w:tcW w:w="2000" w:type="dxa"/>
            <w:vAlign w:val="center"/>
          </w:tcPr>
          <w:p w14:paraId="2DB89797" w14:textId="77777777" w:rsidR="00995538" w:rsidRDefault="00000000">
            <w:r>
              <w:rPr>
                <w:color w:val="1C1C1C"/>
                <w:sz w:val="19"/>
                <w:szCs w:val="19"/>
              </w:rPr>
              <w:t>Chave da Suíte Grande</w:t>
            </w:r>
          </w:p>
        </w:tc>
        <w:tc>
          <w:tcPr>
            <w:tcW w:w="2200" w:type="dxa"/>
            <w:vAlign w:val="center"/>
          </w:tcPr>
          <w:p w14:paraId="1D9C3E05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1º Andar nº1</w:t>
            </w:r>
          </w:p>
        </w:tc>
      </w:tr>
      <w:tr w:rsidR="00995538" w14:paraId="0597B5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4BBB8A2F" w14:textId="77777777" w:rsidR="00995538" w:rsidRDefault="00000000">
            <w:r>
              <w:rPr>
                <w:color w:val="1C1C1C"/>
                <w:sz w:val="19"/>
                <w:szCs w:val="19"/>
              </w:rPr>
              <w:t>Porta da Suíte 2</w:t>
            </w:r>
          </w:p>
        </w:tc>
        <w:tc>
          <w:tcPr>
            <w:tcW w:w="2500" w:type="dxa"/>
            <w:vAlign w:val="center"/>
          </w:tcPr>
          <w:p w14:paraId="74B0F800" w14:textId="77777777" w:rsidR="00995538" w:rsidRDefault="00000000">
            <w:r>
              <w:rPr>
                <w:color w:val="1C1C1C"/>
                <w:sz w:val="19"/>
                <w:szCs w:val="19"/>
              </w:rPr>
              <w:t>Corredor → Suíte 2</w:t>
            </w:r>
          </w:p>
        </w:tc>
        <w:tc>
          <w:tcPr>
            <w:tcW w:w="2000" w:type="dxa"/>
            <w:vAlign w:val="center"/>
          </w:tcPr>
          <w:p w14:paraId="44270A6A" w14:textId="77777777" w:rsidR="00995538" w:rsidRDefault="00000000">
            <w:r>
              <w:rPr>
                <w:color w:val="1C1C1C"/>
                <w:sz w:val="19"/>
                <w:szCs w:val="19"/>
              </w:rPr>
              <w:t>Chave da Suíte 2</w:t>
            </w:r>
          </w:p>
        </w:tc>
        <w:tc>
          <w:tcPr>
            <w:tcW w:w="2200" w:type="dxa"/>
            <w:vAlign w:val="center"/>
          </w:tcPr>
          <w:p w14:paraId="28C76C6F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1º Andar nº2</w:t>
            </w:r>
          </w:p>
        </w:tc>
      </w:tr>
      <w:tr w:rsidR="00995538" w14:paraId="776DAB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28221933" w14:textId="77777777" w:rsidR="00995538" w:rsidRDefault="00000000">
            <w:r>
              <w:rPr>
                <w:color w:val="1C1C1C"/>
                <w:sz w:val="19"/>
                <w:szCs w:val="19"/>
              </w:rPr>
              <w:t>Porta da Suíte 3</w:t>
            </w:r>
          </w:p>
        </w:tc>
        <w:tc>
          <w:tcPr>
            <w:tcW w:w="2500" w:type="dxa"/>
            <w:vAlign w:val="center"/>
          </w:tcPr>
          <w:p w14:paraId="3F2D8175" w14:textId="77777777" w:rsidR="00995538" w:rsidRDefault="00000000">
            <w:r>
              <w:rPr>
                <w:color w:val="1C1C1C"/>
                <w:sz w:val="19"/>
                <w:szCs w:val="19"/>
              </w:rPr>
              <w:t>Corredor → Suíte 3</w:t>
            </w:r>
          </w:p>
        </w:tc>
        <w:tc>
          <w:tcPr>
            <w:tcW w:w="2000" w:type="dxa"/>
            <w:vAlign w:val="center"/>
          </w:tcPr>
          <w:p w14:paraId="4FCC4DBB" w14:textId="77777777" w:rsidR="00995538" w:rsidRDefault="00000000">
            <w:r>
              <w:rPr>
                <w:color w:val="1C1C1C"/>
                <w:sz w:val="19"/>
                <w:szCs w:val="19"/>
              </w:rPr>
              <w:t>Chave da Suíte 3</w:t>
            </w:r>
          </w:p>
        </w:tc>
        <w:tc>
          <w:tcPr>
            <w:tcW w:w="2200" w:type="dxa"/>
            <w:vAlign w:val="center"/>
          </w:tcPr>
          <w:p w14:paraId="6BCECBCF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Loot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do Guarda 1º Andar nº3</w:t>
            </w:r>
          </w:p>
        </w:tc>
      </w:tr>
      <w:tr w:rsidR="00995538" w14:paraId="06EC60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456B5F53" w14:textId="77777777" w:rsidR="00995538" w:rsidRDefault="00000000">
            <w:r>
              <w:rPr>
                <w:color w:val="1C1C1C"/>
                <w:sz w:val="19"/>
                <w:szCs w:val="19"/>
              </w:rPr>
              <w:t>Escada Caracol</w:t>
            </w:r>
          </w:p>
        </w:tc>
        <w:tc>
          <w:tcPr>
            <w:tcW w:w="2500" w:type="dxa"/>
            <w:vAlign w:val="center"/>
          </w:tcPr>
          <w:p w14:paraId="4334D456" w14:textId="77777777" w:rsidR="00995538" w:rsidRDefault="00000000">
            <w:r>
              <w:rPr>
                <w:color w:val="1C1C1C"/>
                <w:sz w:val="19"/>
                <w:szCs w:val="19"/>
              </w:rPr>
              <w:t>Corredor → Sótão</w:t>
            </w:r>
          </w:p>
        </w:tc>
        <w:tc>
          <w:tcPr>
            <w:tcW w:w="2000" w:type="dxa"/>
            <w:vAlign w:val="center"/>
          </w:tcPr>
          <w:p w14:paraId="5CC2B145" w14:textId="77777777" w:rsidR="00995538" w:rsidRDefault="00000000">
            <w:r>
              <w:rPr>
                <w:color w:val="1C1C1C"/>
                <w:sz w:val="19"/>
                <w:szCs w:val="19"/>
              </w:rPr>
              <w:t>Chave da Escada Caracol</w:t>
            </w:r>
          </w:p>
        </w:tc>
        <w:tc>
          <w:tcPr>
            <w:tcW w:w="2200" w:type="dxa"/>
            <w:vAlign w:val="center"/>
          </w:tcPr>
          <w:p w14:paraId="34178F97" w14:textId="77777777" w:rsidR="00995538" w:rsidRDefault="00000000">
            <w:r>
              <w:rPr>
                <w:color w:val="1C1C1C"/>
                <w:sz w:val="19"/>
                <w:szCs w:val="19"/>
              </w:rPr>
              <w:t>Escondida dentro de uma caixa de joias, na Suíte Grande</w:t>
            </w:r>
          </w:p>
        </w:tc>
      </w:tr>
      <w:tr w:rsidR="00995538" w14:paraId="1913F8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vAlign w:val="center"/>
          </w:tcPr>
          <w:p w14:paraId="353C4E3A" w14:textId="77777777" w:rsidR="00995538" w:rsidRDefault="00000000">
            <w:r>
              <w:rPr>
                <w:color w:val="1C1C1C"/>
                <w:sz w:val="19"/>
                <w:szCs w:val="19"/>
              </w:rPr>
              <w:t>Porta da Escada (Sótão)</w:t>
            </w:r>
          </w:p>
        </w:tc>
        <w:tc>
          <w:tcPr>
            <w:tcW w:w="2500" w:type="dxa"/>
            <w:vAlign w:val="center"/>
          </w:tcPr>
          <w:p w14:paraId="6591E0FB" w14:textId="77777777" w:rsidR="00995538" w:rsidRDefault="00000000">
            <w:r>
              <w:rPr>
                <w:color w:val="1C1C1C"/>
                <w:sz w:val="19"/>
                <w:szCs w:val="19"/>
              </w:rPr>
              <w:t>Quarto Selado → Cozinha</w:t>
            </w:r>
          </w:p>
        </w:tc>
        <w:tc>
          <w:tcPr>
            <w:tcW w:w="2000" w:type="dxa"/>
            <w:vAlign w:val="center"/>
          </w:tcPr>
          <w:p w14:paraId="2870FC30" w14:textId="77777777" w:rsidR="00995538" w:rsidRDefault="00000000">
            <w:r>
              <w:rPr>
                <w:color w:val="1C1C1C"/>
                <w:sz w:val="19"/>
                <w:szCs w:val="19"/>
              </w:rPr>
              <w:t>Chave Antiga</w:t>
            </w:r>
          </w:p>
        </w:tc>
        <w:tc>
          <w:tcPr>
            <w:tcW w:w="2200" w:type="dxa"/>
            <w:vAlign w:val="center"/>
          </w:tcPr>
          <w:p w14:paraId="118792B6" w14:textId="77777777" w:rsidR="00995538" w:rsidRDefault="00000000">
            <w:r>
              <w:rPr>
                <w:color w:val="1C1C1C"/>
                <w:sz w:val="19"/>
                <w:szCs w:val="19"/>
              </w:rPr>
              <w:t>Escondida no Quarto Selado, no Sótão</w:t>
            </w:r>
          </w:p>
        </w:tc>
      </w:tr>
    </w:tbl>
    <w:p w14:paraId="2E2B834A" w14:textId="77777777" w:rsidR="00995538" w:rsidRDefault="00000000">
      <w:pPr>
        <w:pStyle w:val="Ttulo2"/>
        <w:spacing w:before="300" w:after="150"/>
      </w:pPr>
      <w:r>
        <w:t>5.3 Por Que Não Há Impasses (</w:t>
      </w:r>
      <w:proofErr w:type="spellStart"/>
      <w:r>
        <w:t>Reachability</w:t>
      </w:r>
      <w:proofErr w:type="spellEnd"/>
      <w:r>
        <w:t>)</w:t>
      </w:r>
    </w:p>
    <w:p w14:paraId="56588B9E" w14:textId="77777777" w:rsidR="00995538" w:rsidRDefault="00000000">
      <w:pPr>
        <w:spacing w:after="150"/>
      </w:pPr>
      <w:r>
        <w:t>As quatro chaves centrais do térreo (Bronze, Copa, Ferro, Dourada) estão na posse de guardas móveis que patrulham a partir do Salão Principal — não trancadas dentro de outra sala fechada. Isso garante que, não importa qual das cinco entradas o jogador escolha, sempre existirá um guarda alcançável para render a chave necessária. As chaves das suítes seguem a mesma lógica no primeiro andar. Já as chaves "escondidas em cômodo" (Escada Caracol e Porta da Escada do Sótão) estão sempre no lado da mansão que já é livremente alcançável a partir de qualquer entrada, nunca trancadas atrás de si mesmas.</w:t>
      </w:r>
    </w:p>
    <w:p w14:paraId="1DF10F28" w14:textId="77777777" w:rsidR="00995538" w:rsidRDefault="00000000">
      <w:pPr>
        <w:pStyle w:val="Ttulo1"/>
        <w:spacing w:before="400" w:after="200"/>
      </w:pPr>
      <w:r>
        <w:t>6. Passagens Secretas e Enigmas</w:t>
      </w:r>
    </w:p>
    <w:p w14:paraId="43DF3471" w14:textId="77777777" w:rsidR="00995538" w:rsidRDefault="00000000">
      <w:pPr>
        <w:spacing w:after="150"/>
      </w:pPr>
      <w:r>
        <w:t xml:space="preserve">Regra de Ouro das Passagens Secretas: subir um andar através de uma passagem secreta sempre exige resolver um enigma; descer um andar pela mesma passagem sempre é possível por uma alavanca simples do lado de cima. A lógica </w:t>
      </w:r>
      <w:r>
        <w:lastRenderedPageBreak/>
        <w:t>narrativa é que os mecanismos foram construídos para escapar de cima para baixo com facilidade (fuga), mas exigem conhecimento da família para serem acionados de baixo para cima (entrada).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5500"/>
      </w:tblGrid>
      <w:tr w:rsidR="00995538" w14:paraId="7812A1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6E1423"/>
            <w:vAlign w:val="center"/>
          </w:tcPr>
          <w:p w14:paraId="64EBB4C1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Passagem</w:t>
            </w:r>
          </w:p>
        </w:tc>
        <w:tc>
          <w:tcPr>
            <w:tcW w:w="1900" w:type="dxa"/>
            <w:shd w:val="clear" w:color="auto" w:fill="6E1423"/>
            <w:vAlign w:val="center"/>
          </w:tcPr>
          <w:p w14:paraId="41824AEC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Conecta</w:t>
            </w:r>
          </w:p>
        </w:tc>
        <w:tc>
          <w:tcPr>
            <w:tcW w:w="5500" w:type="dxa"/>
            <w:shd w:val="clear" w:color="auto" w:fill="6E1423"/>
            <w:vAlign w:val="center"/>
          </w:tcPr>
          <w:p w14:paraId="3E810E69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Enigma (sentido de subida)</w:t>
            </w:r>
          </w:p>
        </w:tc>
      </w:tr>
      <w:tr w:rsidR="00995538" w14:paraId="1B108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DC48694" w14:textId="77777777" w:rsidR="00995538" w:rsidRDefault="00000000">
            <w:r>
              <w:rPr>
                <w:color w:val="1C1C1C"/>
                <w:sz w:val="19"/>
                <w:szCs w:val="19"/>
              </w:rPr>
              <w:t>Pedra Antiga</w:t>
            </w:r>
          </w:p>
        </w:tc>
        <w:tc>
          <w:tcPr>
            <w:tcW w:w="1900" w:type="dxa"/>
            <w:vAlign w:val="center"/>
          </w:tcPr>
          <w:p w14:paraId="776BE542" w14:textId="77777777" w:rsidR="00995538" w:rsidRDefault="00000000">
            <w:r>
              <w:rPr>
                <w:color w:val="1C1C1C"/>
                <w:sz w:val="19"/>
                <w:szCs w:val="19"/>
              </w:rPr>
              <w:t>Exterior → Adega Secreta (Porão)</w:t>
            </w:r>
          </w:p>
        </w:tc>
        <w:tc>
          <w:tcPr>
            <w:tcW w:w="5500" w:type="dxa"/>
            <w:vAlign w:val="center"/>
          </w:tcPr>
          <w:p w14:paraId="0146FACF" w14:textId="77777777" w:rsidR="00995538" w:rsidRDefault="00000000">
            <w:r>
              <w:rPr>
                <w:color w:val="1C1C1C"/>
                <w:sz w:val="19"/>
                <w:szCs w:val="19"/>
              </w:rPr>
              <w:t>No jardim, o Modo Dedução revela um brasão com 4 símbolos (leão, coroa, chave, corvo) numa pedra solta perto de um poço seco. Pressioná-los na mesma ordem em que aparecem no portão principal da mansão abre a passagem.</w:t>
            </w:r>
          </w:p>
        </w:tc>
      </w:tr>
      <w:tr w:rsidR="00995538" w14:paraId="6C3B1F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63CA6A59" w14:textId="77777777" w:rsidR="00995538" w:rsidRDefault="00000000">
            <w:r>
              <w:rPr>
                <w:color w:val="1C1C1C"/>
                <w:sz w:val="19"/>
                <w:szCs w:val="19"/>
              </w:rPr>
              <w:t>Assoalho da Cozinha</w:t>
            </w:r>
          </w:p>
        </w:tc>
        <w:tc>
          <w:tcPr>
            <w:tcW w:w="1900" w:type="dxa"/>
            <w:vAlign w:val="center"/>
          </w:tcPr>
          <w:p w14:paraId="675EC384" w14:textId="77777777" w:rsidR="00995538" w:rsidRDefault="00000000">
            <w:r>
              <w:rPr>
                <w:color w:val="1C1C1C"/>
                <w:sz w:val="19"/>
                <w:szCs w:val="19"/>
              </w:rPr>
              <w:t>Adega Secreta (Porão) → Cozinha</w:t>
            </w:r>
          </w:p>
        </w:tc>
        <w:tc>
          <w:tcPr>
            <w:tcW w:w="5500" w:type="dxa"/>
            <w:vAlign w:val="center"/>
          </w:tcPr>
          <w:p w14:paraId="397F85C1" w14:textId="77777777" w:rsidR="00995538" w:rsidRDefault="00000000">
            <w:r>
              <w:rPr>
                <w:color w:val="1C1C1C"/>
                <w:sz w:val="19"/>
                <w:szCs w:val="19"/>
              </w:rPr>
              <w:t>Manchas de fuligem em formato de pegadas, visíveis apenas em Modo Dedução, indicam a ordem de tábuas soltas do piso da cozinha a serem pisadas.</w:t>
            </w:r>
          </w:p>
        </w:tc>
      </w:tr>
      <w:tr w:rsidR="00995538" w14:paraId="23B5E7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3322D259" w14:textId="77777777" w:rsidR="00995538" w:rsidRDefault="00000000">
            <w:r>
              <w:rPr>
                <w:color w:val="1C1C1C"/>
                <w:sz w:val="19"/>
                <w:szCs w:val="19"/>
              </w:rPr>
              <w:t>Estante Giratória</w:t>
            </w:r>
          </w:p>
        </w:tc>
        <w:tc>
          <w:tcPr>
            <w:tcW w:w="1900" w:type="dxa"/>
            <w:vAlign w:val="center"/>
          </w:tcPr>
          <w:p w14:paraId="59EC62CB" w14:textId="77777777" w:rsidR="00995538" w:rsidRDefault="00000000">
            <w:r>
              <w:rPr>
                <w:color w:val="1C1C1C"/>
                <w:sz w:val="19"/>
                <w:szCs w:val="19"/>
              </w:rPr>
              <w:t>Biblioteca → Suíte Grande</w:t>
            </w:r>
          </w:p>
        </w:tc>
        <w:tc>
          <w:tcPr>
            <w:tcW w:w="5500" w:type="dxa"/>
            <w:vAlign w:val="center"/>
          </w:tcPr>
          <w:p w14:paraId="5C96E401" w14:textId="77777777" w:rsidR="00995538" w:rsidRDefault="00000000">
            <w:r>
              <w:rPr>
                <w:color w:val="1C1C1C"/>
                <w:sz w:val="19"/>
                <w:szCs w:val="19"/>
              </w:rPr>
              <w:t>Um volume fora de ordem alfabética ("Registros da Família Ferraz, Vol. III") entre os livros da Biblioteca, ao ser puxado, destrava a estante giratória.</w:t>
            </w:r>
          </w:p>
        </w:tc>
      </w:tr>
      <w:tr w:rsidR="00995538" w14:paraId="1EC086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4803F33" w14:textId="77777777" w:rsidR="00995538" w:rsidRDefault="00000000">
            <w:r>
              <w:rPr>
                <w:color w:val="1C1C1C"/>
                <w:sz w:val="19"/>
                <w:szCs w:val="19"/>
              </w:rPr>
              <w:t>Guarda-Roupa</w:t>
            </w:r>
          </w:p>
        </w:tc>
        <w:tc>
          <w:tcPr>
            <w:tcW w:w="1900" w:type="dxa"/>
            <w:vAlign w:val="center"/>
          </w:tcPr>
          <w:p w14:paraId="1705457F" w14:textId="77777777" w:rsidR="00995538" w:rsidRDefault="00000000">
            <w:r>
              <w:rPr>
                <w:color w:val="1C1C1C"/>
                <w:sz w:val="19"/>
                <w:szCs w:val="19"/>
              </w:rPr>
              <w:t>Cozinha → Suíte 2</w:t>
            </w:r>
          </w:p>
        </w:tc>
        <w:tc>
          <w:tcPr>
            <w:tcW w:w="5500" w:type="dxa"/>
            <w:vAlign w:val="center"/>
          </w:tcPr>
          <w:p w14:paraId="4047D4EE" w14:textId="77777777" w:rsidR="00995538" w:rsidRDefault="00000000">
            <w:r>
              <w:rPr>
                <w:color w:val="1C1C1C"/>
                <w:sz w:val="19"/>
                <w:szCs w:val="19"/>
              </w:rPr>
              <w:t>Um pequeno cofre decorativo dentro do guarda-roupa da Suíte 2 gira em três cores (vermelho, dourado, preto); a ordem correta é a mesma do selo de cera encontrado em documentos espalhados pela mansão.</w:t>
            </w:r>
          </w:p>
        </w:tc>
      </w:tr>
      <w:tr w:rsidR="00995538" w14:paraId="6E24B0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5AEF0701" w14:textId="77777777" w:rsidR="00995538" w:rsidRDefault="00000000">
            <w:r>
              <w:rPr>
                <w:color w:val="1C1C1C"/>
                <w:sz w:val="19"/>
                <w:szCs w:val="19"/>
              </w:rPr>
              <w:t>Balança de Latão</w:t>
            </w:r>
          </w:p>
        </w:tc>
        <w:tc>
          <w:tcPr>
            <w:tcW w:w="1900" w:type="dxa"/>
            <w:vAlign w:val="center"/>
          </w:tcPr>
          <w:p w14:paraId="1EECA92D" w14:textId="77777777" w:rsidR="00995538" w:rsidRDefault="00000000">
            <w:r>
              <w:rPr>
                <w:color w:val="1C1C1C"/>
                <w:sz w:val="19"/>
                <w:szCs w:val="19"/>
              </w:rPr>
              <w:t>Quarto de Armas → Suíte 3</w:t>
            </w:r>
          </w:p>
        </w:tc>
        <w:tc>
          <w:tcPr>
            <w:tcW w:w="5500" w:type="dxa"/>
            <w:vAlign w:val="center"/>
          </w:tcPr>
          <w:p w14:paraId="7822E7D4" w14:textId="77777777" w:rsidR="00995538" w:rsidRDefault="00000000">
            <w:r>
              <w:rPr>
                <w:color w:val="1C1C1C"/>
                <w:sz w:val="19"/>
                <w:szCs w:val="19"/>
              </w:rPr>
              <w:t>Uma balança antiga na Suíte 3 precisa ser equilibrada com dois pesos de latão encontrados nas outras suítes; o total corresponde ao calibre gravado numa arma em destaque no Quarto de Armas.</w:t>
            </w:r>
          </w:p>
        </w:tc>
      </w:tr>
      <w:tr w:rsidR="00995538" w14:paraId="6609D8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0A5E4CD" w14:textId="77777777" w:rsidR="00995538" w:rsidRDefault="00000000">
            <w:r>
              <w:rPr>
                <w:color w:val="1C1C1C"/>
                <w:sz w:val="19"/>
                <w:szCs w:val="19"/>
              </w:rPr>
              <w:t>Lareira do Salão</w:t>
            </w:r>
          </w:p>
        </w:tc>
        <w:tc>
          <w:tcPr>
            <w:tcW w:w="1900" w:type="dxa"/>
            <w:vAlign w:val="center"/>
          </w:tcPr>
          <w:p w14:paraId="474743B2" w14:textId="77777777" w:rsidR="00995538" w:rsidRDefault="00000000">
            <w:r>
              <w:rPr>
                <w:color w:val="1C1C1C"/>
                <w:sz w:val="19"/>
                <w:szCs w:val="19"/>
              </w:rPr>
              <w:t>Salão Principal → Sótão</w:t>
            </w:r>
          </w:p>
        </w:tc>
        <w:tc>
          <w:tcPr>
            <w:tcW w:w="5500" w:type="dxa"/>
            <w:vAlign w:val="center"/>
          </w:tcPr>
          <w:p w14:paraId="13FCD87C" w14:textId="77777777" w:rsidR="00995538" w:rsidRDefault="00000000">
            <w:r>
              <w:rPr>
                <w:color w:val="1C1C1C"/>
                <w:sz w:val="19"/>
                <w:szCs w:val="19"/>
              </w:rPr>
              <w:t>Quatro selos de cera com algarismos romanos no console da lareira devem ser pressionados na ordem do ano de fundação da família Ferraz, gravado num quadro próximo.</w:t>
            </w:r>
          </w:p>
        </w:tc>
      </w:tr>
      <w:tr w:rsidR="00995538" w14:paraId="6D0A3E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22B7FD7D" w14:textId="77777777" w:rsidR="00995538" w:rsidRDefault="00000000">
            <w:r>
              <w:rPr>
                <w:color w:val="1C1C1C"/>
                <w:sz w:val="19"/>
                <w:szCs w:val="19"/>
              </w:rPr>
              <w:t>Cata-vento</w:t>
            </w:r>
          </w:p>
        </w:tc>
        <w:tc>
          <w:tcPr>
            <w:tcW w:w="1900" w:type="dxa"/>
            <w:vAlign w:val="center"/>
          </w:tcPr>
          <w:p w14:paraId="0784598A" w14:textId="77777777" w:rsidR="00995538" w:rsidRDefault="00000000">
            <w:r>
              <w:rPr>
                <w:color w:val="1C1C1C"/>
                <w:sz w:val="19"/>
                <w:szCs w:val="19"/>
              </w:rPr>
              <w:t>Sótão (reabertura do alçapão externo)</w:t>
            </w:r>
          </w:p>
        </w:tc>
        <w:tc>
          <w:tcPr>
            <w:tcW w:w="5500" w:type="dxa"/>
            <w:vAlign w:val="center"/>
          </w:tcPr>
          <w:p w14:paraId="7B6BAE4A" w14:textId="77777777" w:rsidR="00995538" w:rsidRDefault="00000000">
            <w:r>
              <w:rPr>
                <w:color w:val="1C1C1C"/>
                <w:sz w:val="19"/>
                <w:szCs w:val="19"/>
              </w:rPr>
              <w:t>Uma manivela dentro do Depósito de Móveis Antigos gira um cata-vento visível pela janela; alinhá-lo com a direção marcada numa bússola antiga encontrada na mesma sala reabre o alçapão para uso como saída.</w:t>
            </w:r>
          </w:p>
        </w:tc>
      </w:tr>
    </w:tbl>
    <w:p w14:paraId="3D142F92" w14:textId="77777777" w:rsidR="00995538" w:rsidRDefault="00000000">
      <w:pPr>
        <w:pStyle w:val="Ttulo1"/>
        <w:spacing w:before="400" w:after="200"/>
      </w:pPr>
      <w:r>
        <w:t>7. O Cofre, o Livro e o Final</w:t>
      </w:r>
    </w:p>
    <w:p w14:paraId="4A71C616" w14:textId="77777777" w:rsidR="00995538" w:rsidRDefault="00000000">
      <w:pPr>
        <w:spacing w:after="150"/>
      </w:pPr>
      <w:r>
        <w:t>O Escritório guarda o cofre com o Livro de Contas. A senha do cofre está escondida na Biblioteca, desacoplada fisicamente da chave da porta do Escritório — ou seja, é possível ter acesso físico ao cômodo sem ainda saber abrir o cofre, obrigando à exploração completa mesmo que o jogador tenha usado um atalho para chegar ali.</w:t>
      </w:r>
    </w:p>
    <w:p w14:paraId="09C90FDD" w14:textId="77777777" w:rsidR="00995538" w:rsidRDefault="00000000">
      <w:pPr>
        <w:pStyle w:val="Ttulo2"/>
        <w:spacing w:before="300" w:after="150"/>
      </w:pPr>
      <w:r>
        <w:t>7.1 Enigma do Código do Cofre</w:t>
      </w:r>
    </w:p>
    <w:p w14:paraId="01724AE9" w14:textId="77777777" w:rsidR="00995538" w:rsidRDefault="00000000">
      <w:pPr>
        <w:spacing w:after="150"/>
      </w:pPr>
      <w:r>
        <w:t>Na Biblioteca há uma galeria de retratos de família. Em Modo Dedução, cada moldura revela uma data de vida gravada discretamente na base. Ordenando os retratos cronologicamente por ano de nascimento e extraindo o último dígito de cada ano, forma-se o código de 4 dígitos do cofre no Escritório.</w:t>
      </w:r>
    </w:p>
    <w:p w14:paraId="18B073E9" w14:textId="77777777" w:rsidR="00995538" w:rsidRDefault="00000000">
      <w:pPr>
        <w:pStyle w:val="Ttulo2"/>
        <w:spacing w:before="300" w:after="150"/>
      </w:pPr>
      <w:r>
        <w:t>7.2 Sequência Final</w:t>
      </w:r>
    </w:p>
    <w:p w14:paraId="445B6C0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1. Obter a Chave Dourada (Guarda Térreo nº4) e destrancar a Porta do Escritório.</w:t>
      </w:r>
    </w:p>
    <w:p w14:paraId="024BA78B" w14:textId="4D5F3B72" w:rsidR="00995538" w:rsidRDefault="00000000">
      <w:pPr>
        <w:pStyle w:val="PargrafodaLista"/>
        <w:numPr>
          <w:ilvl w:val="0"/>
          <w:numId w:val="2"/>
        </w:numPr>
        <w:spacing w:after="70"/>
      </w:pPr>
      <w:r>
        <w:t>2. Ter de</w:t>
      </w:r>
      <w:r w:rsidR="008A59F9">
        <w:t>cifra</w:t>
      </w:r>
      <w:r>
        <w:t>do o código do cofre na Biblioteca.</w:t>
      </w:r>
    </w:p>
    <w:p w14:paraId="2B671F4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3. Inserir o código no cofre do Escritório → cofre se abre → Livro de Contas obtido.</w:t>
      </w:r>
    </w:p>
    <w:p w14:paraId="2E274E25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4. Alerta geral é acionado automaticamente ao retirar o Livro (todos os guardas remanescentes entram em estado de Alerta simultaneamente).</w:t>
      </w:r>
    </w:p>
    <w:p w14:paraId="34EDB523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5. Fuga: o jogador pode usar qualquer passagem secreta ou porta já destrancada para sair da mansão antes do tempo/onda de reforços se esgotar.</w:t>
      </w:r>
    </w:p>
    <w:p w14:paraId="1E4AD56F" w14:textId="77777777" w:rsidR="00995538" w:rsidRDefault="00000000">
      <w:pPr>
        <w:pStyle w:val="Ttulo1"/>
        <w:spacing w:before="400" w:after="200"/>
      </w:pPr>
      <w:r>
        <w:t xml:space="preserve">8. Lógica de Estado do Jogo (Game </w:t>
      </w:r>
      <w:proofErr w:type="spellStart"/>
      <w:r>
        <w:t>State</w:t>
      </w:r>
      <w:proofErr w:type="spellEnd"/>
      <w:r>
        <w:t>)</w:t>
      </w:r>
    </w:p>
    <w:p w14:paraId="37EAD55F" w14:textId="77777777" w:rsidR="00995538" w:rsidRDefault="00000000">
      <w:pPr>
        <w:spacing w:after="150"/>
      </w:pPr>
      <w:r>
        <w:t xml:space="preserve">Para evitar inconsistências de progresso, o estado do jogo deve ser controlado por flags booleanas e enumeradores centralizados, persistidos no arquivo de </w:t>
      </w:r>
      <w:proofErr w:type="spellStart"/>
      <w:r>
        <w:t>save</w:t>
      </w:r>
      <w:proofErr w:type="spellEnd"/>
      <w:r>
        <w:t xml:space="preserve"> local (.</w:t>
      </w:r>
      <w:proofErr w:type="spellStart"/>
      <w:r>
        <w:t>json</w:t>
      </w:r>
      <w:proofErr w:type="spellEnd"/>
      <w:r>
        <w:t>), conforme já definido no pré-projeto original.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995538" w14:paraId="5529C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E1423"/>
            <w:vAlign w:val="center"/>
          </w:tcPr>
          <w:p w14:paraId="47087361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6800" w:type="dxa"/>
            <w:shd w:val="clear" w:color="auto" w:fill="6E1423"/>
            <w:vAlign w:val="center"/>
          </w:tcPr>
          <w:p w14:paraId="2A3F3039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Variáveis de exemplo</w:t>
            </w:r>
          </w:p>
        </w:tc>
      </w:tr>
      <w:tr w:rsidR="00995538" w14:paraId="53D8B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EF7459D" w14:textId="77777777" w:rsidR="00995538" w:rsidRDefault="00000000">
            <w:r>
              <w:rPr>
                <w:color w:val="1C1C1C"/>
                <w:sz w:val="19"/>
                <w:szCs w:val="19"/>
              </w:rPr>
              <w:t>Entrada</w:t>
            </w:r>
          </w:p>
        </w:tc>
        <w:tc>
          <w:tcPr>
            <w:tcW w:w="6800" w:type="dxa"/>
            <w:vAlign w:val="center"/>
          </w:tcPr>
          <w:p w14:paraId="2F365E9E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entrada_escolhida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(enum: Frente, </w:t>
            </w:r>
            <w:proofErr w:type="spellStart"/>
            <w:r>
              <w:rPr>
                <w:color w:val="1C1C1C"/>
                <w:sz w:val="19"/>
                <w:szCs w:val="19"/>
              </w:rPr>
              <w:t>LateralEsquerda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LateralDireita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Fundos, </w:t>
            </w:r>
            <w:proofErr w:type="spellStart"/>
            <w:r>
              <w:rPr>
                <w:color w:val="1C1C1C"/>
                <w:sz w:val="19"/>
                <w:szCs w:val="19"/>
              </w:rPr>
              <w:t>PassagemPorao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ParaquedasSotao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</w:tr>
      <w:tr w:rsidR="00995538" w14:paraId="18203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B1607D9" w14:textId="77777777" w:rsidR="00995538" w:rsidRDefault="00000000">
            <w:r>
              <w:rPr>
                <w:color w:val="1C1C1C"/>
                <w:sz w:val="19"/>
                <w:szCs w:val="19"/>
              </w:rPr>
              <w:lastRenderedPageBreak/>
              <w:t>Portas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  <w:tc>
          <w:tcPr>
            <w:tcW w:w="6800" w:type="dxa"/>
            <w:vAlign w:val="center"/>
          </w:tcPr>
          <w:p w14:paraId="5737F0D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porta_frente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porta_lateral_esq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porta_lateral_dir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porta_fundos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porta_biblioteca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porta_cozinha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porta_quarto_armas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porta_escritorio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porta_suite_grande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porta_suite2, porta_suite3, </w:t>
            </w:r>
            <w:proofErr w:type="spellStart"/>
            <w:r>
              <w:rPr>
                <w:color w:val="1C1C1C"/>
                <w:sz w:val="19"/>
                <w:szCs w:val="19"/>
              </w:rPr>
              <w:t>porta_escada_caracol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porta_escada_sotao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— todas false até destrancadas</w:t>
            </w:r>
          </w:p>
        </w:tc>
      </w:tr>
      <w:tr w:rsidR="00995538" w14:paraId="7BCF0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5FAB66D" w14:textId="77777777" w:rsidR="00995538" w:rsidRDefault="00000000">
            <w:r>
              <w:rPr>
                <w:color w:val="1C1C1C"/>
                <w:sz w:val="19"/>
                <w:szCs w:val="19"/>
              </w:rPr>
              <w:t>Chaves coletadas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  <w:tc>
          <w:tcPr>
            <w:tcW w:w="6800" w:type="dxa"/>
            <w:vAlign w:val="center"/>
          </w:tcPr>
          <w:p w14:paraId="1E353F6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chave_fachada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chave_estufa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chave_galpao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chave_entrega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chave_bronze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chave_copa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chave_ferro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chave_dourada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chave_suite_grande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chave_suite2, chave_suite3, </w:t>
            </w:r>
            <w:proofErr w:type="spellStart"/>
            <w:r>
              <w:rPr>
                <w:color w:val="1C1C1C"/>
                <w:sz w:val="19"/>
                <w:szCs w:val="19"/>
              </w:rPr>
              <w:t>chave_escada_caracol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chave_antiga</w:t>
            </w:r>
            <w:proofErr w:type="spellEnd"/>
          </w:p>
        </w:tc>
      </w:tr>
      <w:tr w:rsidR="00995538" w14:paraId="4A8904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0FAB042" w14:textId="77777777" w:rsidR="00995538" w:rsidRDefault="00000000">
            <w:r>
              <w:rPr>
                <w:color w:val="1C1C1C"/>
                <w:sz w:val="19"/>
                <w:szCs w:val="19"/>
              </w:rPr>
              <w:t>Enigmas resolvidos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  <w:tc>
          <w:tcPr>
            <w:tcW w:w="6800" w:type="dxa"/>
            <w:vAlign w:val="center"/>
          </w:tcPr>
          <w:p w14:paraId="3C48A905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enigma_pedra_antiga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enigma_assoalho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enigma_estante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enigma_guarda_roupa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enigma_balanca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enigma_lareira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enigma_catavento</w:t>
            </w:r>
            <w:proofErr w:type="spellEnd"/>
          </w:p>
        </w:tc>
      </w:tr>
      <w:tr w:rsidR="00995538" w14:paraId="28037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58CD9F9" w14:textId="77777777" w:rsidR="00995538" w:rsidRDefault="00000000">
            <w:r>
              <w:rPr>
                <w:color w:val="1C1C1C"/>
                <w:sz w:val="19"/>
                <w:szCs w:val="19"/>
              </w:rPr>
              <w:t>Cofre</w:t>
            </w:r>
          </w:p>
        </w:tc>
        <w:tc>
          <w:tcPr>
            <w:tcW w:w="6800" w:type="dxa"/>
            <w:vAlign w:val="center"/>
          </w:tcPr>
          <w:p w14:paraId="0792DBB5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codigo_cofre_descoberto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C1C1C"/>
                <w:sz w:val="19"/>
                <w:szCs w:val="19"/>
              </w:rPr>
              <w:t>cofre_aberto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C1C1C"/>
                <w:sz w:val="19"/>
                <w:szCs w:val="19"/>
              </w:rPr>
              <w:t>livro_obtido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</w:tr>
      <w:tr w:rsidR="00995538" w14:paraId="571EB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7C7A17C" w14:textId="77777777" w:rsidR="00995538" w:rsidRDefault="00000000">
            <w:r>
              <w:rPr>
                <w:color w:val="1C1C1C"/>
                <w:sz w:val="19"/>
                <w:szCs w:val="19"/>
              </w:rPr>
              <w:t>Guardas</w:t>
            </w:r>
          </w:p>
        </w:tc>
        <w:tc>
          <w:tcPr>
            <w:tcW w:w="6800" w:type="dxa"/>
            <w:vAlign w:val="center"/>
          </w:tcPr>
          <w:p w14:paraId="308AC7C6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guarda_id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estado (Calmo/Suspeito/Alerta), </w:t>
            </w:r>
            <w:proofErr w:type="spellStart"/>
            <w:r>
              <w:rPr>
                <w:color w:val="1C1C1C"/>
                <w:sz w:val="19"/>
                <w:szCs w:val="19"/>
              </w:rPr>
              <w:t>zona_atual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tem_chave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(referência à chave que carrega, se houver)</w:t>
            </w:r>
          </w:p>
        </w:tc>
      </w:tr>
      <w:tr w:rsidR="00995538" w14:paraId="61B1B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FD7F9CE" w14:textId="77777777" w:rsidR="00995538" w:rsidRDefault="00000000">
            <w:r>
              <w:rPr>
                <w:color w:val="1C1C1C"/>
                <w:sz w:val="19"/>
                <w:szCs w:val="19"/>
              </w:rPr>
              <w:t>Alerta global</w:t>
            </w:r>
          </w:p>
        </w:tc>
        <w:tc>
          <w:tcPr>
            <w:tcW w:w="6800" w:type="dxa"/>
            <w:vAlign w:val="center"/>
          </w:tcPr>
          <w:p w14:paraId="2B972D4D" w14:textId="77777777" w:rsidR="00995538" w:rsidRDefault="00000000">
            <w:proofErr w:type="spellStart"/>
            <w:r>
              <w:rPr>
                <w:color w:val="1C1C1C"/>
                <w:sz w:val="19"/>
                <w:szCs w:val="19"/>
              </w:rPr>
              <w:t>nivel_alerta_geral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(0 a 3), </w:t>
            </w:r>
            <w:proofErr w:type="spellStart"/>
            <w:r>
              <w:rPr>
                <w:color w:val="1C1C1C"/>
                <w:sz w:val="19"/>
                <w:szCs w:val="19"/>
              </w:rPr>
              <w:t>alerta_final_ativo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C1C1C"/>
                <w:sz w:val="19"/>
                <w:szCs w:val="19"/>
              </w:rPr>
              <w:t>bool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C1C1C"/>
                <w:sz w:val="19"/>
                <w:szCs w:val="19"/>
              </w:rPr>
              <w:t>true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após retirar o livro)</w:t>
            </w:r>
          </w:p>
        </w:tc>
      </w:tr>
    </w:tbl>
    <w:p w14:paraId="79F31140" w14:textId="77777777" w:rsidR="00995538" w:rsidRDefault="00000000">
      <w:pPr>
        <w:spacing w:after="150"/>
      </w:pPr>
      <w:r>
        <w:rPr>
          <w:i/>
          <w:iCs/>
        </w:rPr>
        <w:t>Recomenda-se que Claude, na etapa de programação, implemente essas flags como um Singleton/</w:t>
      </w:r>
      <w:proofErr w:type="spellStart"/>
      <w:r>
        <w:rPr>
          <w:i/>
          <w:iCs/>
        </w:rPr>
        <w:t>Autoload</w:t>
      </w:r>
      <w:proofErr w:type="spellEnd"/>
      <w:r>
        <w:rPr>
          <w:i/>
          <w:iCs/>
        </w:rPr>
        <w:t xml:space="preserve"> único no Godot (ex.: EstadoDoJogo.gd), evitando duplicidade de fontes de verdade entre cenas.</w:t>
      </w:r>
    </w:p>
    <w:p w14:paraId="7CE9B6F6" w14:textId="77777777" w:rsidR="00995538" w:rsidRDefault="00000000">
      <w:pPr>
        <w:pStyle w:val="Ttulo1"/>
        <w:spacing w:before="400" w:after="200"/>
      </w:pPr>
      <w:r>
        <w:t>9. Pipeline de Produção com Inteligência Artificial</w:t>
      </w:r>
    </w:p>
    <w:p w14:paraId="2D1CFF2B" w14:textId="77777777" w:rsidR="00995538" w:rsidRDefault="00000000">
      <w:pPr>
        <w:pStyle w:val="Ttulo2"/>
        <w:spacing w:before="300" w:after="150"/>
      </w:pPr>
      <w:r>
        <w:t>9.1 Claude — Programação Sênior</w:t>
      </w:r>
    </w:p>
    <w:p w14:paraId="4C75DB9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Arquitetura geral do projeto Godot 4.x (organização de cenas, </w:t>
      </w:r>
      <w:proofErr w:type="spellStart"/>
      <w:r>
        <w:t>autoloads</w:t>
      </w:r>
      <w:proofErr w:type="spellEnd"/>
      <w:r>
        <w:t>, sinais).</w:t>
      </w:r>
    </w:p>
    <w:p w14:paraId="60759721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Sistema de estado centralizado (EstadoDoJogo.gd) com todas as flags da seção 8.</w:t>
      </w:r>
    </w:p>
    <w:p w14:paraId="1A33A91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Máquina de estados dos guardas (Calmo → Suspeito → Alerta) e lógica de patrulha/reforço.</w:t>
      </w:r>
    </w:p>
    <w:p w14:paraId="4AEA20CF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Sistema genérico de porta/chave e sistema genérico de enigma (reutilizável para os 7 casos da seção 6).</w:t>
      </w:r>
    </w:p>
    <w:p w14:paraId="12F9760D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Sistema de </w:t>
      </w:r>
      <w:proofErr w:type="spellStart"/>
      <w:r>
        <w:t>save</w:t>
      </w:r>
      <w:proofErr w:type="spellEnd"/>
      <w:r>
        <w:t>/</w:t>
      </w:r>
      <w:proofErr w:type="spellStart"/>
      <w:r>
        <w:t>load</w:t>
      </w:r>
      <w:proofErr w:type="spellEnd"/>
      <w:r>
        <w:t xml:space="preserve"> </w:t>
      </w:r>
      <w:proofErr w:type="gramStart"/>
      <w:r>
        <w:t>em .</w:t>
      </w:r>
      <w:proofErr w:type="spellStart"/>
      <w:r>
        <w:t>json</w:t>
      </w:r>
      <w:proofErr w:type="spellEnd"/>
      <w:proofErr w:type="gramEnd"/>
      <w:r>
        <w:t xml:space="preserve"> e integração do vídeo de abertura no fluxo do jogo.</w:t>
      </w:r>
    </w:p>
    <w:p w14:paraId="073283D4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Escrita de testes de regressão a cada sprint (colisão, persistência de </w:t>
      </w:r>
      <w:proofErr w:type="spellStart"/>
      <w:r>
        <w:t>save</w:t>
      </w:r>
      <w:proofErr w:type="spellEnd"/>
      <w:r>
        <w:t>, condição de vitória).</w:t>
      </w:r>
    </w:p>
    <w:p w14:paraId="37F80AD9" w14:textId="77777777" w:rsidR="00995538" w:rsidRDefault="00000000">
      <w:pPr>
        <w:pStyle w:val="Ttulo2"/>
        <w:spacing w:before="300" w:after="150"/>
      </w:pPr>
      <w:r>
        <w:t xml:space="preserve">9.2 </w:t>
      </w:r>
      <w:proofErr w:type="spellStart"/>
      <w:r>
        <w:t>Grok</w:t>
      </w:r>
      <w:proofErr w:type="spellEnd"/>
      <w:r>
        <w:t xml:space="preserve"> — Vídeo</w:t>
      </w:r>
    </w:p>
    <w:p w14:paraId="41C4EE77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Geração da </w:t>
      </w:r>
      <w:proofErr w:type="spellStart"/>
      <w:r>
        <w:t>cutscene</w:t>
      </w:r>
      <w:proofErr w:type="spellEnd"/>
      <w:r>
        <w:t xml:space="preserve"> de abertura (seção 1.3).</w:t>
      </w:r>
    </w:p>
    <w:p w14:paraId="3AFD1795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Geração de uma </w:t>
      </w:r>
      <w:proofErr w:type="spellStart"/>
      <w:r>
        <w:t>cutscene</w:t>
      </w:r>
      <w:proofErr w:type="spellEnd"/>
      <w:r>
        <w:t xml:space="preserve"> curta de transição ao obter o Livro de Contas (</w:t>
      </w:r>
      <w:proofErr w:type="spellStart"/>
      <w:r>
        <w:t>climax</w:t>
      </w:r>
      <w:proofErr w:type="spellEnd"/>
      <w:r>
        <w:t>).</w:t>
      </w:r>
    </w:p>
    <w:p w14:paraId="1A7E8C7E" w14:textId="77777777" w:rsidR="00995538" w:rsidRDefault="00000000">
      <w:pPr>
        <w:pStyle w:val="PargrafodaLista"/>
        <w:numPr>
          <w:ilvl w:val="0"/>
          <w:numId w:val="2"/>
        </w:numPr>
        <w:spacing w:after="70"/>
      </w:pPr>
      <w:r>
        <w:t>Possível trailer de divulgação a partir dos mesmos ativos de vídeo.</w:t>
      </w:r>
    </w:p>
    <w:p w14:paraId="03E07DB1" w14:textId="77777777" w:rsidR="00995538" w:rsidRDefault="00000000">
      <w:pPr>
        <w:pStyle w:val="Ttulo2"/>
        <w:spacing w:before="300" w:after="150"/>
      </w:pPr>
      <w:r>
        <w:t>9.3 Meta AI, Gemini e GPT — Imagens (divisão por categoria)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000"/>
      </w:tblGrid>
      <w:tr w:rsidR="00995538" w14:paraId="2C6D2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6E1423"/>
            <w:vAlign w:val="center"/>
          </w:tcPr>
          <w:p w14:paraId="5642A074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3400" w:type="dxa"/>
            <w:shd w:val="clear" w:color="auto" w:fill="6E1423"/>
            <w:vAlign w:val="center"/>
          </w:tcPr>
          <w:p w14:paraId="551261F9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Categoria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asset</w:t>
            </w:r>
            <w:proofErr w:type="spellEnd"/>
          </w:p>
        </w:tc>
        <w:tc>
          <w:tcPr>
            <w:tcW w:w="4000" w:type="dxa"/>
            <w:shd w:val="clear" w:color="auto" w:fill="6E1423"/>
            <w:vAlign w:val="center"/>
          </w:tcPr>
          <w:p w14:paraId="3D457383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Racional</w:t>
            </w:r>
          </w:p>
        </w:tc>
      </w:tr>
      <w:tr w:rsidR="00995538" w14:paraId="293FD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731F2FB9" w14:textId="77777777" w:rsidR="00995538" w:rsidRDefault="00000000">
            <w:r>
              <w:rPr>
                <w:color w:val="1C1C1C"/>
                <w:sz w:val="19"/>
                <w:szCs w:val="19"/>
              </w:rPr>
              <w:t>Meta AI</w:t>
            </w:r>
          </w:p>
        </w:tc>
        <w:tc>
          <w:tcPr>
            <w:tcW w:w="3400" w:type="dxa"/>
            <w:vAlign w:val="center"/>
          </w:tcPr>
          <w:p w14:paraId="0E76B124" w14:textId="6FDA7574" w:rsidR="00995538" w:rsidRDefault="00000000">
            <w:r>
              <w:rPr>
                <w:color w:val="1C1C1C"/>
                <w:sz w:val="19"/>
                <w:szCs w:val="19"/>
              </w:rPr>
              <w:t>Personagens (</w:t>
            </w:r>
            <w:proofErr w:type="spellStart"/>
            <w:r w:rsidR="008A59F9">
              <w:rPr>
                <w:color w:val="1C1C1C"/>
                <w:sz w:val="19"/>
                <w:szCs w:val="19"/>
              </w:rPr>
              <w:t>Petric</w:t>
            </w:r>
            <w:proofErr w:type="spellEnd"/>
            <w:r>
              <w:rPr>
                <w:color w:val="1C1C1C"/>
                <w:sz w:val="19"/>
                <w:szCs w:val="19"/>
              </w:rPr>
              <w:t>, capangas, chefe de segurança)</w:t>
            </w:r>
          </w:p>
        </w:tc>
        <w:tc>
          <w:tcPr>
            <w:tcW w:w="4000" w:type="dxa"/>
            <w:vAlign w:val="center"/>
          </w:tcPr>
          <w:p w14:paraId="7A7658F6" w14:textId="77777777" w:rsidR="00995538" w:rsidRDefault="00000000">
            <w:r>
              <w:rPr>
                <w:color w:val="1C1C1C"/>
                <w:sz w:val="19"/>
                <w:szCs w:val="19"/>
              </w:rPr>
              <w:t>Boa consistência em retratos e turnarounds de personagem para referência de modelagem.</w:t>
            </w:r>
          </w:p>
        </w:tc>
      </w:tr>
      <w:tr w:rsidR="00995538" w14:paraId="478CF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1280A1E3" w14:textId="77777777" w:rsidR="00995538" w:rsidRDefault="00000000">
            <w:r>
              <w:rPr>
                <w:color w:val="1C1C1C"/>
                <w:sz w:val="19"/>
                <w:szCs w:val="19"/>
              </w:rPr>
              <w:t>Gemini</w:t>
            </w:r>
          </w:p>
        </w:tc>
        <w:tc>
          <w:tcPr>
            <w:tcW w:w="3400" w:type="dxa"/>
            <w:vAlign w:val="center"/>
          </w:tcPr>
          <w:p w14:paraId="6BCF450C" w14:textId="77777777" w:rsidR="00995538" w:rsidRDefault="00000000">
            <w:r>
              <w:rPr>
                <w:color w:val="1C1C1C"/>
                <w:sz w:val="19"/>
                <w:szCs w:val="19"/>
              </w:rPr>
              <w:t>Cenários e ambientação (os 15 cômodos)</w:t>
            </w:r>
          </w:p>
        </w:tc>
        <w:tc>
          <w:tcPr>
            <w:tcW w:w="4000" w:type="dxa"/>
            <w:vAlign w:val="center"/>
          </w:tcPr>
          <w:p w14:paraId="0998D76C" w14:textId="77777777" w:rsidR="00995538" w:rsidRDefault="00000000">
            <w:r>
              <w:rPr>
                <w:color w:val="1C1C1C"/>
                <w:sz w:val="19"/>
                <w:szCs w:val="19"/>
              </w:rPr>
              <w:t>Forte em composições arquitetônicas e iluminação ambiente coerente.</w:t>
            </w:r>
          </w:p>
        </w:tc>
      </w:tr>
      <w:tr w:rsidR="00995538" w14:paraId="00563C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vAlign w:val="center"/>
          </w:tcPr>
          <w:p w14:paraId="0652C7C7" w14:textId="77777777" w:rsidR="00995538" w:rsidRDefault="00000000">
            <w:r>
              <w:rPr>
                <w:color w:val="1C1C1C"/>
                <w:sz w:val="19"/>
                <w:szCs w:val="19"/>
              </w:rPr>
              <w:t>GPT (imagens)</w:t>
            </w:r>
          </w:p>
        </w:tc>
        <w:tc>
          <w:tcPr>
            <w:tcW w:w="3400" w:type="dxa"/>
            <w:vAlign w:val="center"/>
          </w:tcPr>
          <w:p w14:paraId="30C6C8AD" w14:textId="77777777" w:rsidR="00995538" w:rsidRDefault="00000000">
            <w:r>
              <w:rPr>
                <w:color w:val="1C1C1C"/>
                <w:sz w:val="19"/>
                <w:szCs w:val="19"/>
              </w:rPr>
              <w:t>Itens, documentos, ícones de UI e pistas visuais (selos de cera, retratos, cartas)</w:t>
            </w:r>
          </w:p>
        </w:tc>
        <w:tc>
          <w:tcPr>
            <w:tcW w:w="4000" w:type="dxa"/>
            <w:vAlign w:val="center"/>
          </w:tcPr>
          <w:p w14:paraId="550D7534" w14:textId="77777777" w:rsidR="00995538" w:rsidRDefault="00000000">
            <w:r>
              <w:rPr>
                <w:color w:val="1C1C1C"/>
                <w:sz w:val="19"/>
                <w:szCs w:val="19"/>
              </w:rPr>
              <w:t>Boa precisão em elementos gráficos pequenos e texto estilizado dentro da imagem.</w:t>
            </w:r>
          </w:p>
        </w:tc>
      </w:tr>
    </w:tbl>
    <w:p w14:paraId="0756618E" w14:textId="77777777" w:rsidR="00995538" w:rsidRDefault="00000000">
      <w:pPr>
        <w:pStyle w:val="Ttulo2"/>
        <w:spacing w:before="300" w:after="150"/>
      </w:pPr>
      <w:r>
        <w:t>9.4 Exemplos de Prompts (em inglês)</w:t>
      </w:r>
    </w:p>
    <w:p w14:paraId="17E926AF" w14:textId="5D1ADE33" w:rsidR="00995538" w:rsidRDefault="008A59F9">
      <w:pPr>
        <w:spacing w:before="180" w:after="60"/>
      </w:pPr>
      <w:proofErr w:type="spellStart"/>
      <w:r>
        <w:rPr>
          <w:b/>
          <w:bCs/>
          <w:color w:val="6E1423"/>
        </w:rPr>
        <w:t>Petric</w:t>
      </w:r>
      <w:proofErr w:type="spellEnd"/>
      <w:r w:rsidR="00000000">
        <w:rPr>
          <w:b/>
          <w:bCs/>
          <w:color w:val="6E1423"/>
        </w:rPr>
        <w:t xml:space="preserve"> (protagonista) — Meta AI</w:t>
      </w:r>
    </w:p>
    <w:p w14:paraId="667DBBDD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  <w:sz w:val="19"/>
          <w:szCs w:val="19"/>
        </w:rPr>
        <w:t>brilliant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private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investigator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character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sharp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analytical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gaze, </w:t>
      </w:r>
      <w:proofErr w:type="spellStart"/>
      <w:r>
        <w:rPr>
          <w:rFonts w:ascii="Consolas" w:eastAsia="Consolas" w:hAnsi="Consolas" w:cs="Consolas"/>
          <w:sz w:val="19"/>
          <w:szCs w:val="19"/>
        </w:rPr>
        <w:t>dark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tactical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no </w:t>
      </w:r>
      <w:proofErr w:type="spellStart"/>
      <w:r>
        <w:rPr>
          <w:rFonts w:ascii="Consolas" w:eastAsia="Consolas" w:hAnsi="Consolas" w:cs="Consolas"/>
          <w:sz w:val="19"/>
          <w:szCs w:val="19"/>
        </w:rPr>
        <w:t>visible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face branding, holding a </w:t>
      </w:r>
      <w:proofErr w:type="spellStart"/>
      <w:r>
        <w:rPr>
          <w:rFonts w:ascii="Consolas" w:eastAsia="Consolas" w:hAnsi="Consolas" w:cs="Consolas"/>
          <w:sz w:val="19"/>
          <w:szCs w:val="19"/>
        </w:rPr>
        <w:t>small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forensic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tool,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stealthy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posture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cinematic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three-quarter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turnaround, neutral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background,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poly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stylized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3D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character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concept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art</w:t>
      </w:r>
      <w:proofErr w:type="spellEnd"/>
      <w:r>
        <w:rPr>
          <w:rFonts w:ascii="Consolas" w:eastAsia="Consolas" w:hAnsi="Consolas" w:cs="Consolas"/>
          <w:sz w:val="19"/>
          <w:szCs w:val="19"/>
        </w:rPr>
        <w:t>, --ar 3:4</w:t>
      </w:r>
    </w:p>
    <w:p w14:paraId="009CF600" w14:textId="77777777" w:rsidR="00995538" w:rsidRDefault="00000000">
      <w:pPr>
        <w:spacing w:before="180" w:after="60"/>
      </w:pPr>
      <w:r>
        <w:rPr>
          <w:b/>
          <w:bCs/>
          <w:color w:val="6E1423"/>
        </w:rPr>
        <w:t>Escritório (clímax) — Gemini</w:t>
      </w:r>
    </w:p>
    <w:p w14:paraId="20961E97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  <w:sz w:val="19"/>
          <w:szCs w:val="19"/>
        </w:rPr>
        <w:t>opulent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mafia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boss office </w:t>
      </w:r>
      <w:proofErr w:type="spellStart"/>
      <w:r>
        <w:rPr>
          <w:rFonts w:ascii="Consolas" w:eastAsia="Consolas" w:hAnsi="Consolas" w:cs="Consolas"/>
          <w:sz w:val="19"/>
          <w:szCs w:val="19"/>
        </w:rPr>
        <w:t>at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imposing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mahogany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desk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ornate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safe </w:t>
      </w:r>
      <w:proofErr w:type="spellStart"/>
      <w:r>
        <w:rPr>
          <w:rFonts w:ascii="Consolas" w:eastAsia="Consolas" w:hAnsi="Consolas" w:cs="Consolas"/>
          <w:sz w:val="19"/>
          <w:szCs w:val="19"/>
        </w:rPr>
        <w:t>glowing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faintly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from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within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dramatic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single </w:t>
      </w:r>
      <w:proofErr w:type="spellStart"/>
      <w:r>
        <w:rPr>
          <w:rFonts w:ascii="Consolas" w:eastAsia="Consolas" w:hAnsi="Consolas" w:cs="Consolas"/>
          <w:sz w:val="19"/>
          <w:szCs w:val="19"/>
        </w:rPr>
        <w:t>desk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lamp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light pool, heavy </w:t>
      </w:r>
      <w:proofErr w:type="spellStart"/>
      <w:r>
        <w:rPr>
          <w:rFonts w:ascii="Consolas" w:eastAsia="Consolas" w:hAnsi="Consolas" w:cs="Consolas"/>
          <w:sz w:val="19"/>
          <w:szCs w:val="19"/>
        </w:rPr>
        <w:t>wine-red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velvet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curtains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black </w:t>
      </w:r>
      <w:proofErr w:type="spellStart"/>
      <w:r>
        <w:rPr>
          <w:rFonts w:ascii="Consolas" w:eastAsia="Consolas" w:hAnsi="Consolas" w:cs="Consolas"/>
          <w:sz w:val="19"/>
          <w:szCs w:val="19"/>
        </w:rPr>
        <w:t>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color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cinematic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dramatic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angle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shot,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poly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stylized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3D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concept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high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chiaroscuro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lighting</w:t>
      </w:r>
      <w:proofErr w:type="spellEnd"/>
      <w:r>
        <w:rPr>
          <w:rFonts w:ascii="Consolas" w:eastAsia="Consolas" w:hAnsi="Consolas" w:cs="Consolas"/>
          <w:sz w:val="19"/>
          <w:szCs w:val="19"/>
        </w:rPr>
        <w:t>, --ar 16:9</w:t>
      </w:r>
    </w:p>
    <w:p w14:paraId="3A20505D" w14:textId="77777777" w:rsidR="00995538" w:rsidRDefault="00000000">
      <w:pPr>
        <w:spacing w:before="180" w:after="60"/>
      </w:pPr>
      <w:r>
        <w:rPr>
          <w:b/>
          <w:bCs/>
          <w:color w:val="6E1423"/>
        </w:rPr>
        <w:t>Selo de Cera da Família Ferraz — GPT (imagens)</w:t>
      </w:r>
    </w:p>
    <w:p w14:paraId="04B7C609" w14:textId="77777777" w:rsidR="00995538" w:rsidRDefault="00000000">
      <w:pPr>
        <w:pBdr>
          <w:top w:val="single" w:sz="4" w:space="0" w:color="D8CDBB"/>
          <w:left w:val="single" w:sz="4" w:space="0" w:color="D8CDBB"/>
          <w:bottom w:val="single" w:sz="4" w:space="0" w:color="D8CDBB"/>
          <w:right w:val="single" w:sz="4" w:space="0" w:color="D8CDBB"/>
        </w:pBdr>
        <w:shd w:val="clear" w:color="auto" w:fill="F5F0E8"/>
        <w:spacing w:after="15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ornate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gold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wax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seal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emblem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engraved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with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</w:t>
      </w:r>
      <w:proofErr w:type="spellStart"/>
      <w:r>
        <w:rPr>
          <w:rFonts w:ascii="Consolas" w:eastAsia="Consolas" w:hAnsi="Consolas" w:cs="Consolas"/>
          <w:sz w:val="19"/>
          <w:szCs w:val="19"/>
        </w:rPr>
        <w:t>lion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a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crown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a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 </w:t>
      </w:r>
      <w:proofErr w:type="spellStart"/>
      <w:r>
        <w:rPr>
          <w:rFonts w:ascii="Consolas" w:eastAsia="Consolas" w:hAnsi="Consolas" w:cs="Consolas"/>
          <w:sz w:val="19"/>
          <w:szCs w:val="19"/>
        </w:rPr>
        <w:t>raven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antique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heraldic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design, </w:t>
      </w:r>
      <w:proofErr w:type="spellStart"/>
      <w:r>
        <w:rPr>
          <w:rFonts w:ascii="Consolas" w:eastAsia="Consolas" w:hAnsi="Consolas" w:cs="Consolas"/>
          <w:sz w:val="19"/>
          <w:szCs w:val="19"/>
        </w:rPr>
        <w:t>isolated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parchment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background, </w:t>
      </w:r>
      <w:proofErr w:type="spellStart"/>
      <w:r>
        <w:rPr>
          <w:rFonts w:ascii="Consolas" w:eastAsia="Consolas" w:hAnsi="Consolas" w:cs="Consolas"/>
          <w:sz w:val="19"/>
          <w:szCs w:val="19"/>
        </w:rPr>
        <w:t>sharp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detailed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engraving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style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flat </w:t>
      </w:r>
      <w:proofErr w:type="spellStart"/>
      <w:r>
        <w:rPr>
          <w:rFonts w:ascii="Consolas" w:eastAsia="Consolas" w:hAnsi="Consolas" w:cs="Consolas"/>
          <w:sz w:val="19"/>
          <w:szCs w:val="19"/>
        </w:rPr>
        <w:t>icon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reference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in-game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item</w:t>
      </w:r>
    </w:p>
    <w:p w14:paraId="1934F295" w14:textId="77777777" w:rsidR="00995538" w:rsidRDefault="00000000">
      <w:pPr>
        <w:pStyle w:val="Ttulo1"/>
        <w:spacing w:before="400" w:after="200"/>
      </w:pPr>
      <w:r>
        <w:t>10. Cronograma Revisado (Sprints)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400"/>
      </w:tblGrid>
      <w:tr w:rsidR="00995538" w14:paraId="525C2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6E1423"/>
            <w:vAlign w:val="center"/>
          </w:tcPr>
          <w:p w14:paraId="1F4AF128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shd w:val="clear" w:color="auto" w:fill="6E1423"/>
            <w:vAlign w:val="center"/>
          </w:tcPr>
          <w:p w14:paraId="191259C2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Duração</w:t>
            </w:r>
          </w:p>
        </w:tc>
        <w:tc>
          <w:tcPr>
            <w:tcW w:w="5400" w:type="dxa"/>
            <w:shd w:val="clear" w:color="auto" w:fill="6E1423"/>
            <w:vAlign w:val="center"/>
          </w:tcPr>
          <w:p w14:paraId="700A333A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Escopo</w:t>
            </w:r>
          </w:p>
        </w:tc>
      </w:tr>
      <w:tr w:rsidR="00995538" w14:paraId="705F6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4D3DF2D" w14:textId="77777777" w:rsidR="00995538" w:rsidRDefault="00000000">
            <w:r>
              <w:rPr>
                <w:color w:val="1C1C1C"/>
                <w:sz w:val="19"/>
                <w:szCs w:val="19"/>
              </w:rPr>
              <w:t>Sprint 0 — Pré-produção</w:t>
            </w:r>
          </w:p>
        </w:tc>
        <w:tc>
          <w:tcPr>
            <w:tcW w:w="1400" w:type="dxa"/>
            <w:vAlign w:val="center"/>
          </w:tcPr>
          <w:p w14:paraId="3F25A3CE" w14:textId="77777777" w:rsidR="00995538" w:rsidRDefault="00000000">
            <w:r>
              <w:rPr>
                <w:color w:val="1C1C1C"/>
                <w:sz w:val="19"/>
                <w:szCs w:val="19"/>
              </w:rPr>
              <w:t>1 semana</w:t>
            </w:r>
          </w:p>
        </w:tc>
        <w:tc>
          <w:tcPr>
            <w:tcW w:w="5400" w:type="dxa"/>
            <w:vAlign w:val="center"/>
          </w:tcPr>
          <w:p w14:paraId="2209E33D" w14:textId="77777777" w:rsidR="00995538" w:rsidRDefault="00000000">
            <w:r>
              <w:rPr>
                <w:color w:val="1C1C1C"/>
                <w:sz w:val="19"/>
                <w:szCs w:val="19"/>
              </w:rPr>
              <w:t>Roteiro do vídeo de abertura, definição final de todos os prompts de arte, arquitetura inicial do projeto Godot (Claude).</w:t>
            </w:r>
          </w:p>
        </w:tc>
      </w:tr>
      <w:tr w:rsidR="00995538" w14:paraId="7D1EE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6FECADC" w14:textId="77777777" w:rsidR="00995538" w:rsidRDefault="00000000">
            <w:r>
              <w:rPr>
                <w:color w:val="1C1C1C"/>
                <w:sz w:val="19"/>
                <w:szCs w:val="19"/>
              </w:rPr>
              <w:t>Sprint 1</w:t>
            </w:r>
          </w:p>
        </w:tc>
        <w:tc>
          <w:tcPr>
            <w:tcW w:w="1400" w:type="dxa"/>
            <w:vAlign w:val="center"/>
          </w:tcPr>
          <w:p w14:paraId="47B91065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21B6CE8E" w14:textId="77777777" w:rsidR="00995538" w:rsidRDefault="00000000">
            <w:r>
              <w:rPr>
                <w:color w:val="1C1C1C"/>
                <w:sz w:val="19"/>
                <w:szCs w:val="19"/>
              </w:rPr>
              <w:t>Movimento em 1ª pessoa, câmera, exportação web, base do Modo Dedução.</w:t>
            </w:r>
          </w:p>
        </w:tc>
      </w:tr>
      <w:tr w:rsidR="00995538" w14:paraId="01043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640B6B4" w14:textId="77777777" w:rsidR="00995538" w:rsidRDefault="00000000">
            <w:r>
              <w:rPr>
                <w:color w:val="1C1C1C"/>
                <w:sz w:val="19"/>
                <w:szCs w:val="19"/>
              </w:rPr>
              <w:t>Sprint 2</w:t>
            </w:r>
          </w:p>
        </w:tc>
        <w:tc>
          <w:tcPr>
            <w:tcW w:w="1400" w:type="dxa"/>
            <w:vAlign w:val="center"/>
          </w:tcPr>
          <w:p w14:paraId="1BADEFBC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7AD2B8B0" w14:textId="77777777" w:rsidR="00995538" w:rsidRDefault="00000000">
            <w:r>
              <w:rPr>
                <w:color w:val="1C1C1C"/>
                <w:sz w:val="19"/>
                <w:szCs w:val="19"/>
              </w:rPr>
              <w:t>Sistema genérico de porta/chave, sistema base de guardas, Salão Principal completo.</w:t>
            </w:r>
          </w:p>
        </w:tc>
      </w:tr>
      <w:tr w:rsidR="00995538" w14:paraId="72DD1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AB3C5C6" w14:textId="77777777" w:rsidR="00995538" w:rsidRDefault="00000000">
            <w:r>
              <w:rPr>
                <w:color w:val="1C1C1C"/>
                <w:sz w:val="19"/>
                <w:szCs w:val="19"/>
              </w:rPr>
              <w:t>Sprint 3</w:t>
            </w:r>
          </w:p>
        </w:tc>
        <w:tc>
          <w:tcPr>
            <w:tcW w:w="1400" w:type="dxa"/>
            <w:vAlign w:val="center"/>
          </w:tcPr>
          <w:p w14:paraId="7DB7095B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71EED7E3" w14:textId="77777777" w:rsidR="00995538" w:rsidRDefault="00000000">
            <w:r>
              <w:rPr>
                <w:color w:val="1C1C1C"/>
                <w:sz w:val="19"/>
                <w:szCs w:val="19"/>
              </w:rPr>
              <w:t>Biblioteca, Cozinha e Quarto de Armas completos; guardas do térreo com IA completa; enigmas da estante e do guarda-roupa.</w:t>
            </w:r>
          </w:p>
        </w:tc>
      </w:tr>
      <w:tr w:rsidR="00995538" w14:paraId="5AE01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5CA4F41" w14:textId="77777777" w:rsidR="00995538" w:rsidRDefault="00000000">
            <w:r>
              <w:rPr>
                <w:color w:val="1C1C1C"/>
                <w:sz w:val="19"/>
                <w:szCs w:val="19"/>
              </w:rPr>
              <w:t>Sprint 4</w:t>
            </w:r>
          </w:p>
        </w:tc>
        <w:tc>
          <w:tcPr>
            <w:tcW w:w="1400" w:type="dxa"/>
            <w:vAlign w:val="center"/>
          </w:tcPr>
          <w:p w14:paraId="5D4F2762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40A6D256" w14:textId="77777777" w:rsidR="00995538" w:rsidRDefault="00000000">
            <w:r>
              <w:rPr>
                <w:color w:val="1C1C1C"/>
                <w:sz w:val="19"/>
                <w:szCs w:val="19"/>
              </w:rPr>
              <w:t>Escritório, cofre, código do cofre e sequência final de obtenção do livro.</w:t>
            </w:r>
          </w:p>
        </w:tc>
      </w:tr>
      <w:tr w:rsidR="00995538" w14:paraId="51644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0FDB0F8" w14:textId="77777777" w:rsidR="00995538" w:rsidRDefault="00000000">
            <w:r>
              <w:rPr>
                <w:color w:val="1C1C1C"/>
                <w:sz w:val="19"/>
                <w:szCs w:val="19"/>
              </w:rPr>
              <w:t>Sprint 5</w:t>
            </w:r>
          </w:p>
        </w:tc>
        <w:tc>
          <w:tcPr>
            <w:tcW w:w="1400" w:type="dxa"/>
            <w:vAlign w:val="center"/>
          </w:tcPr>
          <w:p w14:paraId="7F7B0AB5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2E56C22F" w14:textId="77777777" w:rsidR="00995538" w:rsidRDefault="00000000">
            <w:r>
              <w:rPr>
                <w:color w:val="1C1C1C"/>
                <w:sz w:val="19"/>
                <w:szCs w:val="19"/>
              </w:rPr>
              <w:t>Primeiro andar completo (corredor, 3 suítes, guardas), enigma da balança, escada caracol.</w:t>
            </w:r>
          </w:p>
        </w:tc>
      </w:tr>
      <w:tr w:rsidR="00995538" w14:paraId="6A17E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EC8B4A7" w14:textId="77777777" w:rsidR="00995538" w:rsidRDefault="00000000">
            <w:r>
              <w:rPr>
                <w:color w:val="1C1C1C"/>
                <w:sz w:val="19"/>
                <w:szCs w:val="19"/>
              </w:rPr>
              <w:t>Sprint 6</w:t>
            </w:r>
          </w:p>
        </w:tc>
        <w:tc>
          <w:tcPr>
            <w:tcW w:w="1400" w:type="dxa"/>
            <w:vAlign w:val="center"/>
          </w:tcPr>
          <w:p w14:paraId="44C731C6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28CD613B" w14:textId="77777777" w:rsidR="00995538" w:rsidRDefault="00000000">
            <w:r>
              <w:rPr>
                <w:color w:val="1C1C1C"/>
                <w:sz w:val="19"/>
                <w:szCs w:val="19"/>
              </w:rPr>
              <w:t>Sótão completo (2 salas, enigmas da lareira e do cata-vento) e Porão completo (enigmas da pedra antiga e do assoalho).</w:t>
            </w:r>
          </w:p>
        </w:tc>
      </w:tr>
      <w:tr w:rsidR="00995538" w14:paraId="4838B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236CF73" w14:textId="77777777" w:rsidR="00995538" w:rsidRDefault="00000000">
            <w:r>
              <w:rPr>
                <w:color w:val="1C1C1C"/>
                <w:sz w:val="19"/>
                <w:szCs w:val="19"/>
              </w:rPr>
              <w:t>Sprint 7</w:t>
            </w:r>
          </w:p>
        </w:tc>
        <w:tc>
          <w:tcPr>
            <w:tcW w:w="1400" w:type="dxa"/>
            <w:vAlign w:val="center"/>
          </w:tcPr>
          <w:p w14:paraId="7BC13894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3EA482BF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Integração das 5 formas de entrada, tela de seleção pós-vídeo, testes de </w:t>
            </w:r>
            <w:proofErr w:type="spellStart"/>
            <w:r>
              <w:rPr>
                <w:color w:val="1C1C1C"/>
                <w:sz w:val="19"/>
                <w:szCs w:val="19"/>
              </w:rPr>
              <w:t>reachability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(sem impasses).</w:t>
            </w:r>
          </w:p>
        </w:tc>
      </w:tr>
      <w:tr w:rsidR="00995538" w14:paraId="0B70D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21E0B4B" w14:textId="77777777" w:rsidR="00995538" w:rsidRDefault="00000000">
            <w:r>
              <w:rPr>
                <w:color w:val="1C1C1C"/>
                <w:sz w:val="19"/>
                <w:szCs w:val="19"/>
              </w:rPr>
              <w:t>Sprint 8</w:t>
            </w:r>
          </w:p>
        </w:tc>
        <w:tc>
          <w:tcPr>
            <w:tcW w:w="1400" w:type="dxa"/>
            <w:vAlign w:val="center"/>
          </w:tcPr>
          <w:p w14:paraId="15A420BA" w14:textId="77777777" w:rsidR="00995538" w:rsidRDefault="00000000">
            <w:r>
              <w:rPr>
                <w:color w:val="1C1C1C"/>
                <w:sz w:val="19"/>
                <w:szCs w:val="19"/>
              </w:rPr>
              <w:t>2 semanas</w:t>
            </w:r>
          </w:p>
        </w:tc>
        <w:tc>
          <w:tcPr>
            <w:tcW w:w="5400" w:type="dxa"/>
            <w:vAlign w:val="center"/>
          </w:tcPr>
          <w:p w14:paraId="5488494C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Polimento, sons, testes </w:t>
            </w:r>
            <w:proofErr w:type="spellStart"/>
            <w:r>
              <w:rPr>
                <w:color w:val="1C1C1C"/>
                <w:sz w:val="19"/>
                <w:szCs w:val="19"/>
              </w:rPr>
              <w:t>multi-dispositivo</w:t>
            </w:r>
            <w:proofErr w:type="spellEnd"/>
            <w:r>
              <w:rPr>
                <w:color w:val="1C1C1C"/>
                <w:sz w:val="19"/>
                <w:szCs w:val="19"/>
              </w:rPr>
              <w:t>, publicação (</w:t>
            </w:r>
            <w:proofErr w:type="spellStart"/>
            <w:r>
              <w:rPr>
                <w:color w:val="1C1C1C"/>
                <w:sz w:val="19"/>
                <w:szCs w:val="19"/>
              </w:rPr>
              <w:t>Cloudflare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Pages).</w:t>
            </w:r>
          </w:p>
        </w:tc>
      </w:tr>
    </w:tbl>
    <w:p w14:paraId="041956D4" w14:textId="77777777" w:rsidR="00995538" w:rsidRDefault="00000000">
      <w:pPr>
        <w:pStyle w:val="Ttulo1"/>
        <w:spacing w:before="400" w:after="200"/>
      </w:pPr>
      <w:r>
        <w:t>11. Riscos Técnicos Específicos e Mitigações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00"/>
      </w:tblGrid>
      <w:tr w:rsidR="00995538" w14:paraId="61BBA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6E1423"/>
            <w:vAlign w:val="center"/>
          </w:tcPr>
          <w:p w14:paraId="5B24A70E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4700" w:type="dxa"/>
            <w:shd w:val="clear" w:color="auto" w:fill="6E1423"/>
            <w:vAlign w:val="center"/>
          </w:tcPr>
          <w:p w14:paraId="2829AC17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Mitigação</w:t>
            </w:r>
          </w:p>
        </w:tc>
      </w:tr>
      <w:tr w:rsidR="00995538" w14:paraId="79B798F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vAlign w:val="center"/>
          </w:tcPr>
          <w:p w14:paraId="76E8B24A" w14:textId="77777777" w:rsidR="00995538" w:rsidRDefault="00000000">
            <w:r>
              <w:rPr>
                <w:color w:val="1C1C1C"/>
                <w:sz w:val="19"/>
                <w:szCs w:val="19"/>
              </w:rPr>
              <w:t>Impasse de progresso (chave presa atrás de sua própria porta)</w:t>
            </w:r>
          </w:p>
        </w:tc>
        <w:tc>
          <w:tcPr>
            <w:tcW w:w="4700" w:type="dxa"/>
            <w:vAlign w:val="center"/>
          </w:tcPr>
          <w:p w14:paraId="580CAF8D" w14:textId="77777777" w:rsidR="00995538" w:rsidRDefault="00000000">
            <w:r>
              <w:rPr>
                <w:color w:val="1C1C1C"/>
                <w:sz w:val="19"/>
                <w:szCs w:val="19"/>
              </w:rPr>
              <w:t>Validar a matriz da seção 5.2 com um teste de alcançabilidade automatizado ao fim do Sprint 2 e novamente no Sprint 7, cobrindo as 5 entradas.</w:t>
            </w:r>
          </w:p>
        </w:tc>
      </w:tr>
      <w:tr w:rsidR="00995538" w14:paraId="56753F8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vAlign w:val="center"/>
          </w:tcPr>
          <w:p w14:paraId="13757A9B" w14:textId="77777777" w:rsidR="00995538" w:rsidRDefault="00000000">
            <w:r>
              <w:rPr>
                <w:color w:val="1C1C1C"/>
                <w:sz w:val="19"/>
                <w:szCs w:val="19"/>
              </w:rPr>
              <w:t>Guardas entrando indevidamente em Porão/Sótão</w:t>
            </w:r>
          </w:p>
        </w:tc>
        <w:tc>
          <w:tcPr>
            <w:tcW w:w="4700" w:type="dxa"/>
            <w:vAlign w:val="center"/>
          </w:tcPr>
          <w:p w14:paraId="1CED4B7A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Marcar essas duas áreas como </w:t>
            </w:r>
            <w:proofErr w:type="spellStart"/>
            <w:r>
              <w:rPr>
                <w:color w:val="1C1C1C"/>
                <w:sz w:val="19"/>
                <w:szCs w:val="19"/>
              </w:rPr>
              <w:t>zona_proibida_guardas</w:t>
            </w:r>
            <w:proofErr w:type="spellEnd"/>
            <w:r>
              <w:rPr>
                <w:color w:val="1C1C1C"/>
                <w:sz w:val="19"/>
                <w:szCs w:val="19"/>
              </w:rPr>
              <w:t>=</w:t>
            </w:r>
            <w:proofErr w:type="spellStart"/>
            <w:r>
              <w:rPr>
                <w:color w:val="1C1C1C"/>
                <w:sz w:val="19"/>
                <w:szCs w:val="19"/>
              </w:rPr>
              <w:t>true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na IA de patrulha, verificado por teste unitário dedicado.</w:t>
            </w:r>
          </w:p>
        </w:tc>
      </w:tr>
      <w:tr w:rsidR="00995538" w14:paraId="72527E5B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vAlign w:val="center"/>
          </w:tcPr>
          <w:p w14:paraId="6B128DA2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Inconsistência de estado após </w:t>
            </w:r>
            <w:proofErr w:type="spellStart"/>
            <w:r>
              <w:rPr>
                <w:color w:val="1C1C1C"/>
                <w:sz w:val="19"/>
                <w:szCs w:val="19"/>
              </w:rPr>
              <w:t>save</w:t>
            </w:r>
            <w:proofErr w:type="spellEnd"/>
            <w:r>
              <w:rPr>
                <w:color w:val="1C1C1C"/>
                <w:sz w:val="19"/>
                <w:szCs w:val="19"/>
              </w:rPr>
              <w:t>/</w:t>
            </w:r>
            <w:proofErr w:type="spellStart"/>
            <w:r>
              <w:rPr>
                <w:color w:val="1C1C1C"/>
                <w:sz w:val="19"/>
                <w:szCs w:val="19"/>
              </w:rPr>
              <w:t>load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(chave já usada reaparecendo)</w:t>
            </w:r>
          </w:p>
        </w:tc>
        <w:tc>
          <w:tcPr>
            <w:tcW w:w="4700" w:type="dxa"/>
            <w:vAlign w:val="center"/>
          </w:tcPr>
          <w:p w14:paraId="41D06228" w14:textId="77777777" w:rsidR="00995538" w:rsidRDefault="00000000">
            <w:r>
              <w:rPr>
                <w:color w:val="1C1C1C"/>
                <w:sz w:val="19"/>
                <w:szCs w:val="19"/>
              </w:rPr>
              <w:t>Centralizar toda leitura/escrita de estado exclusivamente pelo Singleton EstadoDoJogo.gd, nunca por variáveis locais de cena.</w:t>
            </w:r>
          </w:p>
        </w:tc>
      </w:tr>
      <w:tr w:rsidR="00995538" w14:paraId="43288FA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vAlign w:val="center"/>
          </w:tcPr>
          <w:p w14:paraId="61C6637D" w14:textId="77777777" w:rsidR="00995538" w:rsidRDefault="00000000">
            <w:r>
              <w:rPr>
                <w:color w:val="1C1C1C"/>
                <w:sz w:val="19"/>
                <w:szCs w:val="19"/>
              </w:rPr>
              <w:t>Enigmas resolvíveis por tentativa e erro em vez de observação</w:t>
            </w:r>
          </w:p>
        </w:tc>
        <w:tc>
          <w:tcPr>
            <w:tcW w:w="4700" w:type="dxa"/>
            <w:vAlign w:val="center"/>
          </w:tcPr>
          <w:p w14:paraId="12E3AB1F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Cada enigma deve ter uma pista visível apenas em Modo Dedução, testada em </w:t>
            </w:r>
            <w:proofErr w:type="spellStart"/>
            <w:r>
              <w:rPr>
                <w:color w:val="1C1C1C"/>
                <w:sz w:val="19"/>
                <w:szCs w:val="19"/>
              </w:rPr>
              <w:t>playtest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cego antes do Sprint 8.</w:t>
            </w:r>
          </w:p>
        </w:tc>
      </w:tr>
      <w:tr w:rsidR="00995538" w14:paraId="6C622AF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vAlign w:val="center"/>
          </w:tcPr>
          <w:p w14:paraId="061B5615" w14:textId="77777777" w:rsidR="00995538" w:rsidRDefault="00000000">
            <w:r>
              <w:rPr>
                <w:color w:val="1C1C1C"/>
                <w:sz w:val="19"/>
                <w:szCs w:val="19"/>
              </w:rPr>
              <w:t>Vídeo de abertura pesado demais para carregamento web</w:t>
            </w:r>
          </w:p>
        </w:tc>
        <w:tc>
          <w:tcPr>
            <w:tcW w:w="4700" w:type="dxa"/>
            <w:vAlign w:val="center"/>
          </w:tcPr>
          <w:p w14:paraId="61C20C63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Exportar </w:t>
            </w:r>
            <w:proofErr w:type="gramStart"/>
            <w:r>
              <w:rPr>
                <w:color w:val="1C1C1C"/>
                <w:sz w:val="19"/>
                <w:szCs w:val="19"/>
              </w:rPr>
              <w:t>em .</w:t>
            </w:r>
            <w:proofErr w:type="spellStart"/>
            <w:r>
              <w:rPr>
                <w:color w:val="1C1C1C"/>
                <w:sz w:val="19"/>
                <w:szCs w:val="19"/>
              </w:rPr>
              <w:t>webm</w:t>
            </w:r>
            <w:proofErr w:type="spellEnd"/>
            <w:proofErr w:type="gramEnd"/>
            <w:r>
              <w:rPr>
                <w:color w:val="1C1C1C"/>
                <w:sz w:val="19"/>
                <w:szCs w:val="19"/>
              </w:rPr>
              <w:t xml:space="preserve"> comprimido, meta de até 15 MB, testado no Sprint 0.</w:t>
            </w:r>
          </w:p>
        </w:tc>
      </w:tr>
    </w:tbl>
    <w:p w14:paraId="0D1779B6" w14:textId="77777777" w:rsidR="00995538" w:rsidRDefault="00000000">
      <w:pPr>
        <w:pStyle w:val="Ttulo1"/>
        <w:spacing w:before="400" w:after="200"/>
      </w:pPr>
      <w:r>
        <w:t>12. Resumo Executivo Final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995538" w14:paraId="61CAA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6E1423"/>
            <w:vAlign w:val="center"/>
          </w:tcPr>
          <w:p w14:paraId="58A4FA48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Pilar</w:t>
            </w:r>
          </w:p>
        </w:tc>
        <w:tc>
          <w:tcPr>
            <w:tcW w:w="7000" w:type="dxa"/>
            <w:shd w:val="clear" w:color="auto" w:fill="6E1423"/>
            <w:vAlign w:val="center"/>
          </w:tcPr>
          <w:p w14:paraId="4C227AB7" w14:textId="77777777" w:rsidR="00995538" w:rsidRDefault="00000000"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995538" w14:paraId="6EE53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5958434" w14:textId="77777777" w:rsidR="00995538" w:rsidRDefault="00000000">
            <w:r>
              <w:rPr>
                <w:color w:val="1C1C1C"/>
                <w:sz w:val="19"/>
                <w:szCs w:val="19"/>
              </w:rPr>
              <w:t>Mansão</w:t>
            </w:r>
          </w:p>
        </w:tc>
        <w:tc>
          <w:tcPr>
            <w:tcW w:w="7000" w:type="dxa"/>
            <w:vAlign w:val="center"/>
          </w:tcPr>
          <w:p w14:paraId="43FD7E5B" w14:textId="77777777" w:rsidR="00995538" w:rsidRDefault="00000000">
            <w:r>
              <w:rPr>
                <w:color w:val="1C1C1C"/>
                <w:sz w:val="19"/>
                <w:szCs w:val="19"/>
              </w:rPr>
              <w:t>4 andares, 15 ambientes, 15 guardas (0 em Porão e Sótão)</w:t>
            </w:r>
          </w:p>
        </w:tc>
      </w:tr>
      <w:tr w:rsidR="00995538" w14:paraId="0A8BFA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B66ED2F" w14:textId="77777777" w:rsidR="00995538" w:rsidRDefault="00000000">
            <w:r>
              <w:rPr>
                <w:color w:val="1C1C1C"/>
                <w:sz w:val="19"/>
                <w:szCs w:val="19"/>
              </w:rPr>
              <w:t>Entradas</w:t>
            </w:r>
          </w:p>
        </w:tc>
        <w:tc>
          <w:tcPr>
            <w:tcW w:w="7000" w:type="dxa"/>
            <w:vAlign w:val="center"/>
          </w:tcPr>
          <w:p w14:paraId="66A607F4" w14:textId="77777777" w:rsidR="00995538" w:rsidRDefault="00000000">
            <w:r>
              <w:rPr>
                <w:color w:val="1C1C1C"/>
                <w:sz w:val="19"/>
                <w:szCs w:val="19"/>
              </w:rPr>
              <w:t>5 formas distintas, cada uma com perfil de risco próprio</w:t>
            </w:r>
          </w:p>
        </w:tc>
      </w:tr>
      <w:tr w:rsidR="00995538" w14:paraId="54BEC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712F8D2" w14:textId="77777777" w:rsidR="00995538" w:rsidRDefault="00000000">
            <w:r>
              <w:rPr>
                <w:color w:val="1C1C1C"/>
                <w:sz w:val="19"/>
                <w:szCs w:val="19"/>
              </w:rPr>
              <w:t>Progressão</w:t>
            </w:r>
          </w:p>
        </w:tc>
        <w:tc>
          <w:tcPr>
            <w:tcW w:w="7000" w:type="dxa"/>
            <w:vAlign w:val="center"/>
          </w:tcPr>
          <w:p w14:paraId="6DE0663B" w14:textId="77777777" w:rsidR="00995538" w:rsidRDefault="00000000">
            <w:r>
              <w:rPr>
                <w:color w:val="1C1C1C"/>
                <w:sz w:val="19"/>
                <w:szCs w:val="19"/>
              </w:rPr>
              <w:t>13 portas com chave + 7 passagens secretas com enigma, sem impasses de progresso</w:t>
            </w:r>
          </w:p>
        </w:tc>
      </w:tr>
      <w:tr w:rsidR="00995538" w14:paraId="0FBF4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6B3BB9F" w14:textId="77777777" w:rsidR="00995538" w:rsidRDefault="00000000">
            <w:r>
              <w:rPr>
                <w:color w:val="1C1C1C"/>
                <w:sz w:val="19"/>
                <w:szCs w:val="19"/>
              </w:rPr>
              <w:t>Protagonista</w:t>
            </w:r>
          </w:p>
        </w:tc>
        <w:tc>
          <w:tcPr>
            <w:tcW w:w="7000" w:type="dxa"/>
            <w:vAlign w:val="center"/>
          </w:tcPr>
          <w:p w14:paraId="28318B72" w14:textId="11BCF39A" w:rsidR="00995538" w:rsidRDefault="008A59F9">
            <w:proofErr w:type="spellStart"/>
            <w:r>
              <w:rPr>
                <w:color w:val="1C1C1C"/>
                <w:sz w:val="19"/>
                <w:szCs w:val="19"/>
              </w:rPr>
              <w:t>Petric</w:t>
            </w:r>
            <w:proofErr w:type="spellEnd"/>
            <w:r w:rsidR="00000000">
              <w:rPr>
                <w:color w:val="1C1C1C"/>
                <w:sz w:val="19"/>
                <w:szCs w:val="19"/>
              </w:rPr>
              <w:t xml:space="preserve"> — investigador com Modo Dedução, Memória Fotográfica e Leitura Rápida</w:t>
            </w:r>
          </w:p>
        </w:tc>
      </w:tr>
      <w:tr w:rsidR="00995538" w14:paraId="49367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94F7AD4" w14:textId="77777777" w:rsidR="00995538" w:rsidRDefault="00000000">
            <w:r>
              <w:rPr>
                <w:color w:val="1C1C1C"/>
                <w:sz w:val="19"/>
                <w:szCs w:val="19"/>
              </w:rPr>
              <w:t>Abertura</w:t>
            </w:r>
          </w:p>
        </w:tc>
        <w:tc>
          <w:tcPr>
            <w:tcW w:w="7000" w:type="dxa"/>
            <w:vAlign w:val="center"/>
          </w:tcPr>
          <w:p w14:paraId="3927DC2D" w14:textId="77777777" w:rsidR="00995538" w:rsidRDefault="00000000">
            <w:r>
              <w:rPr>
                <w:color w:val="1C1C1C"/>
                <w:sz w:val="19"/>
                <w:szCs w:val="19"/>
              </w:rPr>
              <w:t>Vídeo de ambientação de 45–60s (</w:t>
            </w:r>
            <w:proofErr w:type="spellStart"/>
            <w:r>
              <w:rPr>
                <w:color w:val="1C1C1C"/>
                <w:sz w:val="19"/>
                <w:szCs w:val="19"/>
              </w:rPr>
              <w:t>Grok</w:t>
            </w:r>
            <w:proofErr w:type="spellEnd"/>
            <w:r>
              <w:rPr>
                <w:color w:val="1C1C1C"/>
                <w:sz w:val="19"/>
                <w:szCs w:val="19"/>
              </w:rPr>
              <w:t>) terminando na escolha da entrada</w:t>
            </w:r>
          </w:p>
        </w:tc>
      </w:tr>
      <w:tr w:rsidR="00995538" w14:paraId="474FD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97D2E00" w14:textId="77777777" w:rsidR="00995538" w:rsidRDefault="00000000">
            <w:r>
              <w:rPr>
                <w:color w:val="1C1C1C"/>
                <w:sz w:val="19"/>
                <w:szCs w:val="19"/>
              </w:rPr>
              <w:t>Clímax</w:t>
            </w:r>
          </w:p>
        </w:tc>
        <w:tc>
          <w:tcPr>
            <w:tcW w:w="7000" w:type="dxa"/>
            <w:vAlign w:val="center"/>
          </w:tcPr>
          <w:p w14:paraId="625A8FEA" w14:textId="77777777" w:rsidR="00995538" w:rsidRDefault="00000000">
            <w:r>
              <w:rPr>
                <w:color w:val="1C1C1C"/>
                <w:sz w:val="19"/>
                <w:szCs w:val="19"/>
              </w:rPr>
              <w:t>Código do cofre (Biblioteca) + Chave Dourada (Escritório) = Livro de Contas</w:t>
            </w:r>
          </w:p>
        </w:tc>
      </w:tr>
      <w:tr w:rsidR="00995538" w14:paraId="71241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DD0A192" w14:textId="77777777" w:rsidR="00995538" w:rsidRDefault="00000000">
            <w:r>
              <w:rPr>
                <w:color w:val="1C1C1C"/>
                <w:sz w:val="19"/>
                <w:szCs w:val="19"/>
              </w:rPr>
              <w:t>IA</w:t>
            </w:r>
          </w:p>
        </w:tc>
        <w:tc>
          <w:tcPr>
            <w:tcW w:w="7000" w:type="dxa"/>
            <w:vAlign w:val="center"/>
          </w:tcPr>
          <w:p w14:paraId="27D35301" w14:textId="77777777" w:rsidR="00995538" w:rsidRDefault="00000000">
            <w:r>
              <w:rPr>
                <w:color w:val="1C1C1C"/>
                <w:sz w:val="19"/>
                <w:szCs w:val="19"/>
              </w:rPr>
              <w:t xml:space="preserve">Claude (código) · </w:t>
            </w:r>
            <w:proofErr w:type="spellStart"/>
            <w:r>
              <w:rPr>
                <w:color w:val="1C1C1C"/>
                <w:sz w:val="19"/>
                <w:szCs w:val="19"/>
              </w:rPr>
              <w:t>Grok</w:t>
            </w:r>
            <w:proofErr w:type="spellEnd"/>
            <w:r>
              <w:rPr>
                <w:color w:val="1C1C1C"/>
                <w:sz w:val="19"/>
                <w:szCs w:val="19"/>
              </w:rPr>
              <w:t xml:space="preserve"> (vídeo) · Meta AI, Gemini, GPT (imagens por categoria)</w:t>
            </w:r>
          </w:p>
        </w:tc>
      </w:tr>
      <w:tr w:rsidR="00995538" w14:paraId="0353D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05D45F5" w14:textId="77777777" w:rsidR="00995538" w:rsidRDefault="00000000">
            <w:r>
              <w:rPr>
                <w:color w:val="1C1C1C"/>
                <w:sz w:val="19"/>
                <w:szCs w:val="19"/>
              </w:rPr>
              <w:t>Cronograma</w:t>
            </w:r>
          </w:p>
        </w:tc>
        <w:tc>
          <w:tcPr>
            <w:tcW w:w="7000" w:type="dxa"/>
            <w:vAlign w:val="center"/>
          </w:tcPr>
          <w:p w14:paraId="65518478" w14:textId="77777777" w:rsidR="00995538" w:rsidRDefault="00000000">
            <w:r>
              <w:rPr>
                <w:color w:val="1C1C1C"/>
                <w:sz w:val="19"/>
                <w:szCs w:val="19"/>
              </w:rPr>
              <w:t>9 sprints (~18 semanas) do zero à publicação</w:t>
            </w:r>
          </w:p>
        </w:tc>
      </w:tr>
    </w:tbl>
    <w:p w14:paraId="43BEF254" w14:textId="77777777" w:rsidR="00995538" w:rsidRDefault="00000000">
      <w:pPr>
        <w:spacing w:after="150"/>
      </w:pPr>
      <w:r>
        <w:rPr>
          <w:i/>
          <w:iCs/>
        </w:rPr>
        <w:t>Próximo passo recomendado: validar esta matriz de portas/chaves/enigmas com um protótipo de papel (fluxograma jogável) antes de iniciar o Sprint 1, garantindo que a lógica aqui descrita funcione sem ajustes de última hora durante a implementação.</w:t>
      </w:r>
    </w:p>
    <w:sectPr w:rsidR="0099553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04F0"/>
    <w:multiLevelType w:val="hybridMultilevel"/>
    <w:tmpl w:val="453A1AA2"/>
    <w:lvl w:ilvl="0" w:tplc="1BA61E54">
      <w:start w:val="1"/>
      <w:numFmt w:val="bullet"/>
      <w:lvlText w:val="•"/>
      <w:lvlJc w:val="left"/>
      <w:pPr>
        <w:ind w:left="420" w:hanging="260"/>
      </w:pPr>
    </w:lvl>
    <w:lvl w:ilvl="1" w:tplc="0242F814">
      <w:start w:val="1"/>
      <w:numFmt w:val="bullet"/>
      <w:lvlText w:val="◦"/>
      <w:lvlJc w:val="left"/>
      <w:pPr>
        <w:ind w:left="840" w:hanging="260"/>
      </w:pPr>
    </w:lvl>
    <w:lvl w:ilvl="2" w:tplc="DDB85D10">
      <w:numFmt w:val="decimal"/>
      <w:lvlText w:val=""/>
      <w:lvlJc w:val="left"/>
    </w:lvl>
    <w:lvl w:ilvl="3" w:tplc="81E23F2E">
      <w:numFmt w:val="decimal"/>
      <w:lvlText w:val=""/>
      <w:lvlJc w:val="left"/>
    </w:lvl>
    <w:lvl w:ilvl="4" w:tplc="4068386A">
      <w:numFmt w:val="decimal"/>
      <w:lvlText w:val=""/>
      <w:lvlJc w:val="left"/>
    </w:lvl>
    <w:lvl w:ilvl="5" w:tplc="BB8EC342">
      <w:numFmt w:val="decimal"/>
      <w:lvlText w:val=""/>
      <w:lvlJc w:val="left"/>
    </w:lvl>
    <w:lvl w:ilvl="6" w:tplc="72E6693A">
      <w:numFmt w:val="decimal"/>
      <w:lvlText w:val=""/>
      <w:lvlJc w:val="left"/>
    </w:lvl>
    <w:lvl w:ilvl="7" w:tplc="65701852">
      <w:numFmt w:val="decimal"/>
      <w:lvlText w:val=""/>
      <w:lvlJc w:val="left"/>
    </w:lvl>
    <w:lvl w:ilvl="8" w:tplc="8796EBBE">
      <w:numFmt w:val="decimal"/>
      <w:lvlText w:val=""/>
      <w:lvlJc w:val="left"/>
    </w:lvl>
  </w:abstractNum>
  <w:abstractNum w:abstractNumId="1" w15:restartNumberingAfterBreak="0">
    <w:nsid w:val="3CEC738B"/>
    <w:multiLevelType w:val="hybridMultilevel"/>
    <w:tmpl w:val="CF1270F4"/>
    <w:lvl w:ilvl="0" w:tplc="999C6236">
      <w:start w:val="1"/>
      <w:numFmt w:val="bullet"/>
      <w:lvlText w:val="●"/>
      <w:lvlJc w:val="left"/>
      <w:pPr>
        <w:ind w:left="720" w:hanging="360"/>
      </w:pPr>
    </w:lvl>
    <w:lvl w:ilvl="1" w:tplc="194A761C">
      <w:start w:val="1"/>
      <w:numFmt w:val="bullet"/>
      <w:lvlText w:val="○"/>
      <w:lvlJc w:val="left"/>
      <w:pPr>
        <w:ind w:left="1440" w:hanging="360"/>
      </w:pPr>
    </w:lvl>
    <w:lvl w:ilvl="2" w:tplc="87149F92">
      <w:start w:val="1"/>
      <w:numFmt w:val="bullet"/>
      <w:lvlText w:val="■"/>
      <w:lvlJc w:val="left"/>
      <w:pPr>
        <w:ind w:left="2160" w:hanging="360"/>
      </w:pPr>
    </w:lvl>
    <w:lvl w:ilvl="3" w:tplc="375AD6FE">
      <w:start w:val="1"/>
      <w:numFmt w:val="bullet"/>
      <w:lvlText w:val="●"/>
      <w:lvlJc w:val="left"/>
      <w:pPr>
        <w:ind w:left="2880" w:hanging="360"/>
      </w:pPr>
    </w:lvl>
    <w:lvl w:ilvl="4" w:tplc="7474EF80">
      <w:start w:val="1"/>
      <w:numFmt w:val="bullet"/>
      <w:lvlText w:val="○"/>
      <w:lvlJc w:val="left"/>
      <w:pPr>
        <w:ind w:left="3600" w:hanging="360"/>
      </w:pPr>
    </w:lvl>
    <w:lvl w:ilvl="5" w:tplc="BA7809C8">
      <w:start w:val="1"/>
      <w:numFmt w:val="bullet"/>
      <w:lvlText w:val="■"/>
      <w:lvlJc w:val="left"/>
      <w:pPr>
        <w:ind w:left="4320" w:hanging="360"/>
      </w:pPr>
    </w:lvl>
    <w:lvl w:ilvl="6" w:tplc="C19030F4">
      <w:start w:val="1"/>
      <w:numFmt w:val="bullet"/>
      <w:lvlText w:val="●"/>
      <w:lvlJc w:val="left"/>
      <w:pPr>
        <w:ind w:left="5040" w:hanging="360"/>
      </w:pPr>
    </w:lvl>
    <w:lvl w:ilvl="7" w:tplc="5522735C">
      <w:start w:val="1"/>
      <w:numFmt w:val="bullet"/>
      <w:lvlText w:val="●"/>
      <w:lvlJc w:val="left"/>
      <w:pPr>
        <w:ind w:left="5760" w:hanging="360"/>
      </w:pPr>
    </w:lvl>
    <w:lvl w:ilvl="8" w:tplc="2D347CA4">
      <w:start w:val="1"/>
      <w:numFmt w:val="bullet"/>
      <w:lvlText w:val="●"/>
      <w:lvlJc w:val="left"/>
      <w:pPr>
        <w:ind w:left="6480" w:hanging="360"/>
      </w:pPr>
    </w:lvl>
  </w:abstractNum>
  <w:num w:numId="1" w16cid:durableId="2001423860">
    <w:abstractNumId w:val="1"/>
    <w:lvlOverride w:ilvl="0">
      <w:startOverride w:val="1"/>
    </w:lvlOverride>
  </w:num>
  <w:num w:numId="2" w16cid:durableId="1942954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538"/>
    <w:rsid w:val="000A56D6"/>
    <w:rsid w:val="004A29F8"/>
    <w:rsid w:val="008A59F9"/>
    <w:rsid w:val="0099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09CB2"/>
  <w15:docId w15:val="{46C5BD99-0540-4C9F-84EA-5E932F85E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3485</Words>
  <Characters>18820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Albertino Bezerra</cp:lastModifiedBy>
  <cp:revision>2</cp:revision>
  <dcterms:created xsi:type="dcterms:W3CDTF">2026-09-13T10:27:00Z</dcterms:created>
  <dcterms:modified xsi:type="dcterms:W3CDTF">2026-09-13T10:59:00Z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2026-09-13T10:59:46Z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aef9fe8e-e8f1-4e81-85df-c4d61e122ff7</vt:lpwstr>
  </property>
  <property fmtid="{D5CDD505-2E9C-101B-9397-08002B2CF9AE}" pid="7" name="MSIP_Label_defa4170-0d19-0005-0004-bc88714345d2_ActionId">
    <vt:lpwstr>66559165-7e56-4659-9709-4ba880ccaae7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