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07753E31"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t>
      </w:r>
      <w:r w:rsidR="00A5021E">
        <w:rPr>
          <w:rFonts w:ascii="Times New Roman" w:hAnsi="Times New Roman" w:cs="Times New Roman"/>
          <w:b/>
          <w:i/>
          <w:iCs/>
          <w:noProof/>
          <w:sz w:val="56"/>
          <w:szCs w:val="56"/>
        </w:rPr>
        <w:t xml:space="preserve">il </w:t>
      </w:r>
      <w:r w:rsidRPr="00DB2093">
        <w:rPr>
          <w:rFonts w:ascii="Times New Roman" w:hAnsi="Times New Roman" w:cs="Times New Roman"/>
          <w:b/>
          <w:i/>
          <w:iCs/>
          <w:noProof/>
          <w:sz w:val="56"/>
          <w:szCs w:val="56"/>
        </w:rPr>
        <w:t>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1D1A3510">
                <wp:simplePos x="0" y="0"/>
                <wp:positionH relativeFrom="column">
                  <wp:posOffset>989330</wp:posOffset>
                </wp:positionH>
                <wp:positionV relativeFrom="paragraph">
                  <wp:posOffset>364490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28.7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6B916A51" w:rsid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44A8955E" w14:textId="00DE2E6C" w:rsidR="00674BF6" w:rsidRDefault="00674BF6" w:rsidP="00674BF6">
          <w:pPr>
            <w:pStyle w:val="Sommario1"/>
            <w:spacing w:line="480" w:lineRule="auto"/>
            <w:rPr>
              <w:webHidden/>
              <w:sz w:val="24"/>
              <w:szCs w:val="24"/>
            </w:rPr>
          </w:pPr>
          <w:r w:rsidRPr="000626F1">
            <w:rPr>
              <w:sz w:val="24"/>
              <w:szCs w:val="24"/>
            </w:rPr>
            <w:t>Mappa dei contenuti</w:t>
          </w:r>
          <w:r w:rsidRPr="000626F1">
            <w:rPr>
              <w:webHidden/>
              <w:sz w:val="24"/>
              <w:szCs w:val="24"/>
            </w:rPr>
            <w:tab/>
          </w:r>
          <w:r>
            <w:rPr>
              <w:webHidden/>
              <w:sz w:val="24"/>
              <w:szCs w:val="24"/>
            </w:rPr>
            <w:t>4</w:t>
          </w:r>
        </w:p>
        <w:p w14:paraId="44920733" w14:textId="77777777" w:rsidR="00674BF6" w:rsidRPr="000626F1" w:rsidRDefault="00674BF6" w:rsidP="00674BF6">
          <w:pPr>
            <w:pStyle w:val="Sommario1"/>
            <w:spacing w:line="480" w:lineRule="auto"/>
            <w:rPr>
              <w:webHidden/>
              <w:sz w:val="24"/>
              <w:szCs w:val="24"/>
            </w:rPr>
          </w:pPr>
          <w:r w:rsidRPr="000626F1">
            <w:rPr>
              <w:sz w:val="24"/>
              <w:szCs w:val="24"/>
            </w:rPr>
            <w:t>Diagramma navigazionale</w:t>
          </w:r>
          <w:r w:rsidRPr="000626F1">
            <w:rPr>
              <w:webHidden/>
              <w:sz w:val="24"/>
              <w:szCs w:val="24"/>
            </w:rPr>
            <w:tab/>
          </w:r>
          <w:r>
            <w:rPr>
              <w:webHidden/>
              <w:sz w:val="24"/>
              <w:szCs w:val="24"/>
            </w:rPr>
            <w:t>5</w:t>
          </w:r>
        </w:p>
        <w:p w14:paraId="312AFF07" w14:textId="77777777" w:rsidR="00674BF6" w:rsidRPr="007336A0" w:rsidRDefault="00674BF6" w:rsidP="00674BF6">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66A78B25" w14:textId="70E8BCBA" w:rsidR="00674BF6" w:rsidRPr="00674BF6" w:rsidRDefault="00674BF6" w:rsidP="00674BF6">
          <w:pPr>
            <w:pStyle w:val="Sommario1"/>
            <w:spacing w:line="480" w:lineRule="auto"/>
            <w:rPr>
              <w:webHidden/>
              <w:sz w:val="24"/>
              <w:szCs w:val="24"/>
            </w:rPr>
          </w:pPr>
          <w:r>
            <w:rPr>
              <w:sz w:val="24"/>
              <w:szCs w:val="24"/>
            </w:rPr>
            <w:t>Palette</w:t>
          </w:r>
          <w:r w:rsidRPr="000626F1">
            <w:rPr>
              <w:sz w:val="24"/>
              <w:szCs w:val="24"/>
            </w:rPr>
            <w:t xml:space="preserve"> </w:t>
          </w:r>
          <w:r>
            <w:rPr>
              <w:sz w:val="24"/>
              <w:szCs w:val="24"/>
            </w:rPr>
            <w:t xml:space="preserve">di </w:t>
          </w:r>
          <w:r w:rsidRPr="000626F1">
            <w:rPr>
              <w:sz w:val="24"/>
              <w:szCs w:val="24"/>
            </w:rPr>
            <w:t>colori</w:t>
          </w:r>
          <w:r w:rsidRPr="000626F1">
            <w:rPr>
              <w:webHidden/>
              <w:sz w:val="24"/>
              <w:szCs w:val="24"/>
            </w:rPr>
            <w:tab/>
          </w:r>
          <w:r>
            <w:rPr>
              <w:webHidden/>
              <w:sz w:val="24"/>
              <w:szCs w:val="24"/>
            </w:rPr>
            <w:t>5</w:t>
          </w:r>
        </w:p>
        <w:p w14:paraId="56779D7A" w14:textId="44BF7E0B"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sidR="00674BF6">
            <w:rPr>
              <w:webHidden/>
              <w:sz w:val="24"/>
              <w:szCs w:val="24"/>
            </w:rPr>
            <w:t>6</w:t>
          </w:r>
        </w:p>
        <w:p w14:paraId="24BF4A20" w14:textId="3FB2C796"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EF757A">
            <w:rPr>
              <w:webHidden/>
              <w:sz w:val="24"/>
              <w:szCs w:val="24"/>
            </w:rPr>
            <w:t>8</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513419E3" w14:textId="3EB025E8" w:rsidR="005822E1" w:rsidRDefault="00BD38FE" w:rsidP="004A70FB">
      <w:pPr>
        <w:pStyle w:val="Titolo"/>
        <w:spacing w:line="360" w:lineRule="auto"/>
      </w:pPr>
      <w:r w:rsidRPr="00BD38FE">
        <w:lastRenderedPageBreak/>
        <w:t>Tøj</w:t>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proofErr w:type="spellStart"/>
      <w:r w:rsidR="005851D6" w:rsidRPr="005851D6">
        <w:rPr>
          <w:b/>
          <w:bCs/>
          <w:sz w:val="24"/>
          <w:szCs w:val="24"/>
        </w:rPr>
        <w:t>Tøj</w:t>
      </w:r>
      <w:proofErr w:type="spellEnd"/>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proofErr w:type="spellStart"/>
      <w:r w:rsidR="005851D6" w:rsidRPr="00FD6EC1">
        <w:rPr>
          <w:rFonts w:ascii="Times New Roman" w:hAnsi="Times New Roman" w:cs="Times New Roman"/>
          <w:sz w:val="24"/>
          <w:szCs w:val="24"/>
        </w:rPr>
        <w:t>Tøj</w:t>
      </w:r>
      <w:proofErr w:type="spellEnd"/>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proofErr w:type="spellStart"/>
      <w:r w:rsidR="005851D6" w:rsidRPr="00505758">
        <w:rPr>
          <w:rFonts w:ascii="Times New Roman" w:hAnsi="Times New Roman" w:cs="Times New Roman"/>
          <w:sz w:val="24"/>
          <w:szCs w:val="24"/>
        </w:rPr>
        <w:t>Tøj</w:t>
      </w:r>
      <w:proofErr w:type="spellEnd"/>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proofErr w:type="spellStart"/>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w:t>
      </w:r>
      <w:proofErr w:type="spellEnd"/>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F4376">
        <w:fldChar w:fldCharType="begin"/>
      </w:r>
      <w:r w:rsidR="00AF4376">
        <w:instrText xml:space="preserve"> HYPERLINK "https://dandalo.com/" </w:instrText>
      </w:r>
      <w:r w:rsidR="00AF4376">
        <w:fldChar w:fldCharType="separate"/>
      </w:r>
      <w:r w:rsidRPr="004D23E4">
        <w:rPr>
          <w:rStyle w:val="Collegamentoipertestuale"/>
          <w:sz w:val="24"/>
          <w:szCs w:val="24"/>
        </w:rPr>
        <w:t>dandalo</w:t>
      </w:r>
      <w:proofErr w:type="spellEnd"/>
      <w:r w:rsidRPr="004D23E4">
        <w:rPr>
          <w:rStyle w:val="Collegamentoipertestuale"/>
          <w:sz w:val="24"/>
          <w:szCs w:val="24"/>
        </w:rPr>
        <w:t xml:space="preserve"> - </w:t>
      </w:r>
      <w:proofErr w:type="spellStart"/>
      <w:r w:rsidRPr="004D23E4">
        <w:rPr>
          <w:rStyle w:val="Collegamentoipertestuale"/>
          <w:sz w:val="24"/>
          <w:szCs w:val="24"/>
        </w:rPr>
        <w:t>Italian</w:t>
      </w:r>
      <w:proofErr w:type="spellEnd"/>
      <w:r w:rsidRPr="004D23E4">
        <w:rPr>
          <w:rStyle w:val="Collegamentoipertestuale"/>
          <w:sz w:val="24"/>
          <w:szCs w:val="24"/>
        </w:rPr>
        <w:t xml:space="preserve"> </w:t>
      </w:r>
      <w:proofErr w:type="spellStart"/>
      <w:r w:rsidRPr="004D23E4">
        <w:rPr>
          <w:rStyle w:val="Collegamentoipertestuale"/>
          <w:sz w:val="24"/>
          <w:szCs w:val="24"/>
        </w:rPr>
        <w:t>Apparel</w:t>
      </w:r>
      <w:proofErr w:type="spellEnd"/>
      <w:r w:rsidRPr="004D23E4">
        <w:rPr>
          <w:rStyle w:val="Collegamentoipertestuale"/>
          <w:sz w:val="24"/>
          <w:szCs w:val="24"/>
        </w:rPr>
        <w:t xml:space="preserve"> </w:t>
      </w:r>
      <w:proofErr w:type="spellStart"/>
      <w:r w:rsidRPr="004D23E4">
        <w:rPr>
          <w:rStyle w:val="Collegamentoipertestuale"/>
          <w:sz w:val="24"/>
          <w:szCs w:val="24"/>
        </w:rPr>
        <w:t>Since</w:t>
      </w:r>
      <w:proofErr w:type="spellEnd"/>
      <w:r w:rsidRPr="004D23E4">
        <w:rPr>
          <w:rStyle w:val="Collegamentoipertestuale"/>
          <w:sz w:val="24"/>
          <w:szCs w:val="24"/>
        </w:rPr>
        <w:t xml:space="preserve"> 2014™</w:t>
      </w:r>
      <w:r w:rsidR="00AF4376">
        <w:rPr>
          <w:rStyle w:val="Collegamentoipertestuale"/>
          <w:sz w:val="24"/>
          <w:szCs w:val="24"/>
        </w:rPr>
        <w:fldChar w:fldCharType="end"/>
      </w:r>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7336A0">
          <w:footerReference w:type="default" r:id="rId11"/>
          <w:pgSz w:w="16838" w:h="11906" w:orient="landscape" w:code="9"/>
          <w:pgMar w:top="113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proofErr w:type="spellStart"/>
      <w:r w:rsidRPr="004A70FB">
        <w:rPr>
          <w:b/>
          <w:bCs/>
          <w:sz w:val="24"/>
          <w:szCs w:val="24"/>
        </w:rPr>
        <w:t>D</w:t>
      </w:r>
      <w:r w:rsidR="00C200DA" w:rsidRPr="004A70FB">
        <w:rPr>
          <w:b/>
          <w:bCs/>
          <w:sz w:val="24"/>
          <w:szCs w:val="24"/>
        </w:rPr>
        <w:t>andalo</w:t>
      </w:r>
      <w:proofErr w:type="spellEnd"/>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proofErr w:type="spellStart"/>
      <w:r w:rsidR="009D60A6" w:rsidRPr="004A70FB">
        <w:rPr>
          <w:rStyle w:val="Collegamentoipertestuale"/>
          <w:i/>
          <w:iCs/>
          <w:color w:val="auto"/>
          <w:sz w:val="24"/>
          <w:szCs w:val="24"/>
          <w:u w:val="none"/>
        </w:rPr>
        <w:t>whatsapp</w:t>
      </w:r>
      <w:proofErr w:type="spellEnd"/>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5"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7F49F0C3" w14:textId="77777777" w:rsidR="00674BF6" w:rsidRPr="0067720F"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52A65CC1" w14:textId="77777777" w:rsidR="00674BF6" w:rsidRPr="00505758" w:rsidRDefault="00674BF6" w:rsidP="00674BF6">
      <w:pPr>
        <w:spacing w:line="276" w:lineRule="auto"/>
        <w:rPr>
          <w:sz w:val="24"/>
          <w:szCs w:val="24"/>
          <w:lang w:eastAsia="it-IT"/>
        </w:rPr>
      </w:pPr>
      <w:r>
        <w:rPr>
          <w:sz w:val="24"/>
          <w:szCs w:val="24"/>
          <w:lang w:eastAsia="it-IT"/>
        </w:rPr>
        <w:t>In questa parte del progetto andremo ad analizzare i contenuti che il sito web “</w:t>
      </w:r>
      <w:proofErr w:type="spellStart"/>
      <w:r w:rsidRPr="00505758">
        <w:rPr>
          <w:rFonts w:ascii="Times New Roman" w:hAnsi="Times New Roman" w:cs="Times New Roman"/>
          <w:sz w:val="24"/>
          <w:szCs w:val="24"/>
        </w:rPr>
        <w:t>Tøj</w:t>
      </w:r>
      <w:proofErr w:type="spellEnd"/>
      <w:r>
        <w:rPr>
          <w:sz w:val="24"/>
          <w:szCs w:val="24"/>
          <w:lang w:eastAsia="it-IT"/>
        </w:rPr>
        <w:t>”. In particolare, andremo a trattare un’unica mappa dei contenuti sia per l’abbigliamento maschile sia per quello femminile in quanto la struttura è analoga.</w:t>
      </w:r>
    </w:p>
    <w:p w14:paraId="534131F4" w14:textId="77777777" w:rsidR="00674BF6" w:rsidRPr="00773A92" w:rsidRDefault="00674BF6" w:rsidP="00674BF6">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07262F5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5EF1E973" w14:textId="77777777" w:rsidR="00674BF6" w:rsidRDefault="00674BF6" w:rsidP="00674BF6">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195D55F" w14:textId="77777777" w:rsidR="00674BF6" w:rsidRPr="0078093D"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6C2742E6" w14:textId="77777777" w:rsidR="00674BF6"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393E63E6"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298B349D" w14:textId="77777777" w:rsidR="00674BF6" w:rsidRPr="00773A92" w:rsidRDefault="00674BF6" w:rsidP="00674BF6">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5C6E3E8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0C60C20B"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7700D80A" w14:textId="77777777" w:rsidR="00674BF6" w:rsidRPr="00773A92" w:rsidRDefault="00674BF6" w:rsidP="00674BF6">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66CF2BD"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Lista di una parte di capi di abbigliamento</w:t>
      </w:r>
    </w:p>
    <w:p w14:paraId="4CA92748" w14:textId="77777777" w:rsidR="00674BF6" w:rsidRPr="00227B25"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B25">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Collezioni</w:t>
      </w:r>
    </w:p>
    <w:p w14:paraId="1054E148" w14:textId="77777777" w:rsidR="00674BF6" w:rsidRPr="00773A92" w:rsidRDefault="00674BF6" w:rsidP="00674BF6">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101435D8" w14:textId="028FD32D"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517FF" w14:textId="729689BF"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F5BC0" w14:textId="77DF95DC"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51334" w14:textId="77777777" w:rsidR="00674BF6" w:rsidRP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5077B" w14:textId="77777777" w:rsidR="00674BF6" w:rsidRPr="0038743D"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Diagramma </w:t>
      </w:r>
      <w:proofErr w:type="spellStart"/>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navigazionale</w:t>
      </w:r>
      <w:proofErr w:type="spellEnd"/>
    </w:p>
    <w:p w14:paraId="2C1CD805"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62D71B50" wp14:editId="713FC67E">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69980597" w14:textId="77777777" w:rsidR="00674BF6" w:rsidRDefault="00674BF6" w:rsidP="00674BF6">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B6087" w14:textId="77777777" w:rsidR="00674BF6" w:rsidRPr="008055B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1D52D963"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chiaro monocromatico. Questo per rendere il sito elegante e pulito in modo tale che l’utente non si affatichi nel visualizzare i vari capi di </w:t>
      </w:r>
      <w:proofErr w:type="gramStart"/>
      <w:r>
        <w:rPr>
          <w:color w:val="000000" w:themeColor="text1"/>
          <w:sz w:val="24"/>
          <w:szCs w:val="24"/>
          <w14:textOutline w14:w="0" w14:cap="flat" w14:cmpd="sng" w14:algn="ctr">
            <w14:noFill/>
            <w14:prstDash w14:val="solid"/>
            <w14:round/>
          </w14:textOutline>
        </w:rPr>
        <w:t>abbigliamento</w:t>
      </w:r>
      <w:proofErr w:type="gramEnd"/>
      <w:r>
        <w:rPr>
          <w:color w:val="000000" w:themeColor="text1"/>
          <w:sz w:val="24"/>
          <w:szCs w:val="24"/>
          <w14:textOutline w14:w="0" w14:cap="flat" w14:cmpd="sng" w14:algn="ctr">
            <w14:noFill/>
            <w14:prstDash w14:val="solid"/>
            <w14:round/>
          </w14:textOutline>
        </w:rPr>
        <w:t xml:space="preserve"> i quali a loro volta saranno abbastanza colorati. Quindi l’obbiettivo è di far navigare l’utente il più possibile sul nostro sito invogliandolo a comprare i nostri prodotti giocando sui colori e sulle immagini dinamiche. </w:t>
      </w:r>
    </w:p>
    <w:p w14:paraId="0E6A633D" w14:textId="77777777" w:rsidR="00674BF6" w:rsidRPr="00C6546C" w:rsidRDefault="00674BF6" w:rsidP="00674BF6">
      <w:pPr>
        <w:spacing w:line="480" w:lineRule="auto"/>
        <w:rPr>
          <w:color w:val="000000" w:themeColor="text1"/>
          <w:sz w:val="24"/>
          <w:szCs w:val="24"/>
          <w14:textOutline w14:w="0" w14:cap="flat" w14:cmpd="sng" w14:algn="ctr">
            <w14:noFill/>
            <w14:prstDash w14:val="solid"/>
            <w14:round/>
          </w14:textOutline>
        </w:rPr>
      </w:pPr>
    </w:p>
    <w:p w14:paraId="226DDE73" w14:textId="77777777" w:rsidR="00674BF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705344" behindDoc="0" locked="0" layoutInCell="1" allowOverlap="1" wp14:anchorId="36AEC855" wp14:editId="6A4848C2">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01F8" id="Rettangolo 32" o:spid="_x0000_s1026" style="position:absolute;margin-left:375.05pt;margin-top:22pt;width:183pt;height:7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Palette di colori</w:t>
      </w:r>
    </w:p>
    <w:p w14:paraId="6BFB9999" w14:textId="77777777" w:rsidR="00674BF6" w:rsidRDefault="00674BF6" w:rsidP="00674BF6">
      <w:pPr>
        <w:spacing w:line="276" w:lineRule="auto"/>
        <w:rPr>
          <w:noProof/>
          <w:sz w:val="24"/>
          <w:szCs w:val="24"/>
        </w:rPr>
        <w:sectPr w:rsidR="00674BF6" w:rsidSect="007336A0">
          <w:type w:val="continuous"/>
          <w:pgSz w:w="16838" w:h="11906" w:orient="landscape" w:code="9"/>
          <w:pgMar w:top="1134" w:right="851" w:bottom="851" w:left="851" w:header="709" w:footer="420" w:gutter="0"/>
          <w:pgNumType w:start="3"/>
          <w:cols w:space="708"/>
          <w:docGrid w:linePitch="360"/>
        </w:sectPr>
      </w:pPr>
    </w:p>
    <w:p w14:paraId="2E4068C9" w14:textId="77777777" w:rsidR="00674BF6" w:rsidRDefault="00674BF6" w:rsidP="00674BF6">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Pr>
          <w:sz w:val="24"/>
          <w:szCs w:val="24"/>
          <w:lang w:eastAsia="it-IT"/>
        </w:rPr>
        <w:t>beige.</w:t>
      </w:r>
    </w:p>
    <w:p w14:paraId="4E8F19A1" w14:textId="66303070" w:rsidR="00674BF6" w:rsidRDefault="00674BF6" w:rsidP="00674BF6">
      <w:pPr>
        <w:spacing w:after="0" w:line="276" w:lineRule="auto"/>
        <w:ind w:left="-426"/>
        <w:rPr>
          <w:sz w:val="24"/>
          <w:szCs w:val="24"/>
          <w:lang w:eastAsia="it-IT"/>
        </w:rPr>
        <w:sectPr w:rsidR="00674BF6" w:rsidSect="007336A0">
          <w:type w:val="continuous"/>
          <w:pgSz w:w="16838" w:h="11906" w:orient="landscape" w:code="9"/>
          <w:pgMar w:top="1134" w:right="851" w:bottom="851" w:left="851" w:header="709" w:footer="420" w:gutter="0"/>
          <w:pgNumType w:start="0"/>
          <w:cols w:num="2" w:space="708"/>
          <w:docGrid w:linePitch="360"/>
        </w:sectPr>
      </w:pPr>
      <w:r>
        <w:rPr>
          <w:noProof/>
          <w:sz w:val="24"/>
          <w:szCs w:val="24"/>
          <w:lang w:eastAsia="it-IT"/>
        </w:rPr>
        <w:drawing>
          <wp:inline distT="0" distB="0" distL="0" distR="0" wp14:anchorId="721C192F" wp14:editId="3AFF10B1">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6429B089" w14:textId="2EAA4476" w:rsidR="007336A0" w:rsidRPr="00674BF6" w:rsidRDefault="007336A0"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92C445"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xml:space="preserve">) sarà caratterizzata dalla scelta del sesso di interesse. 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secondo layout</w:t>
      </w:r>
      <w:r>
        <w:rPr>
          <w:color w:val="000000" w:themeColor="text1"/>
          <w:sz w:val="24"/>
          <w:szCs w:val="24"/>
          <w14:textOutline w14:w="0" w14:cap="flat" w14:cmpd="sng" w14:algn="ctr">
            <w14:noFill/>
            <w14:prstDash w14:val="solid"/>
            <w14:round/>
          </w14:textOutline>
        </w:rPr>
        <w:t xml:space="preserve"> rappresenta l’interfaccia sia per l’abbigliamento maschile sia per quello femminile.</w:t>
      </w:r>
      <w:r w:rsidR="00EF757A">
        <w:rPr>
          <w:color w:val="000000" w:themeColor="text1"/>
          <w:sz w:val="24"/>
          <w:szCs w:val="24"/>
          <w14:textOutline w14:w="0" w14:cap="flat" w14:cmpd="sng" w14:algn="ctr">
            <w14:noFill/>
            <w14:prstDash w14:val="solid"/>
            <w14:round/>
          </w14:textOutline>
        </w:rPr>
        <w:t xml:space="preserve"> </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EE2F1E" w14:textId="40C86FB8" w:rsidR="007336A0" w:rsidRDefault="00B929AD"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75E0812C" w14:textId="29F244C3" w:rsidR="00EF757A" w:rsidRDefault="00EF757A" w:rsidP="00EF757A">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lastRenderedPageBreak/>
        <w:t xml:space="preserve">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terzo layout</w:t>
      </w:r>
      <w:r>
        <w:rPr>
          <w:color w:val="000000" w:themeColor="text1"/>
          <w:sz w:val="24"/>
          <w:szCs w:val="24"/>
          <w14:textOutline w14:w="0" w14:cap="flat" w14:cmpd="sng" w14:algn="ctr">
            <w14:noFill/>
            <w14:prstDash w14:val="solid"/>
            <w14:round/>
          </w14:textOutline>
        </w:rPr>
        <w:t>, invece, rappresenta l’interfaccia del catalogo dei prodotti che l’utente può acquistare in base alle sue preferenze. L’</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 xml:space="preserve">ultimo layout </w:t>
      </w:r>
      <w:r>
        <w:rPr>
          <w:color w:val="000000" w:themeColor="text1"/>
          <w:sz w:val="24"/>
          <w:szCs w:val="24"/>
          <w14:textOutline w14:w="0" w14:cap="flat" w14:cmpd="sng" w14:algn="ctr">
            <w14:noFill/>
            <w14:prstDash w14:val="solid"/>
            <w14:round/>
          </w14:textOutline>
        </w:rPr>
        <w:t>è un popup che viene mostrato quando l’utente clicca sull’icona dell’Account e dà l’alternativa di registrarsi oppure accedere semplicemente.</w:t>
      </w:r>
    </w:p>
    <w:p w14:paraId="4E44B1A0" w14:textId="358B170E" w:rsidR="00EF757A" w:rsidRDefault="00EF757A" w:rsidP="00EF757A">
      <w:pPr>
        <w:spacing w:after="0" w:line="276"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DE50CCA" w14:textId="0C272461" w:rsidR="00EF757A" w:rsidRPr="00674BF6" w:rsidRDefault="002B5314"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63DD3B" wp14:editId="0C988C6F">
            <wp:extent cx="4122420" cy="5439487"/>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047" cy="5446912"/>
                    </a:xfrm>
                    <a:prstGeom prst="rect">
                      <a:avLst/>
                    </a:prstGeom>
                    <a:noFill/>
                    <a:ln>
                      <a:noFill/>
                    </a:ln>
                  </pic:spPr>
                </pic:pic>
              </a:graphicData>
            </a:graphic>
          </wp:inline>
        </w:drawing>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94A44A" wp14:editId="00396958">
            <wp:extent cx="4103161" cy="543142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0328" cy="5440914"/>
                    </a:xfrm>
                    <a:prstGeom prst="rect">
                      <a:avLst/>
                    </a:prstGeom>
                    <a:noFill/>
                    <a:ln>
                      <a:noFill/>
                    </a:ln>
                  </pic:spPr>
                </pic:pic>
              </a:graphicData>
            </a:graphic>
          </wp:inline>
        </w:drawing>
      </w: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C9D1482" w14:textId="34A484AA" w:rsidR="00901AC9" w:rsidRPr="006C153F" w:rsidRDefault="00BC4AF8" w:rsidP="00BC4AF8">
      <w:pPr>
        <w:spacing w:line="276" w:lineRule="auto"/>
        <w:ind w:left="-709"/>
        <w:jc w:val="center"/>
        <w:rPr>
          <w:sz w:val="24"/>
          <w:szCs w:val="24"/>
          <w:lang w:eastAsia="it-IT"/>
        </w:rPr>
      </w:pPr>
      <w:r>
        <w:rPr>
          <w:noProof/>
          <w:sz w:val="24"/>
          <w:szCs w:val="24"/>
          <w:lang w:eastAsia="it-IT"/>
        </w:rPr>
        <w:drawing>
          <wp:inline distT="0" distB="0" distL="0" distR="0" wp14:anchorId="48677167" wp14:editId="38A08E74">
            <wp:extent cx="10540365" cy="581393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10555314" cy="5822178"/>
                    </a:xfrm>
                    <a:prstGeom prst="rect">
                      <a:avLst/>
                    </a:prstGeom>
                    <a:noFill/>
                    <a:ln>
                      <a:noFill/>
                    </a:ln>
                    <a:extLst>
                      <a:ext uri="{53640926-AAD7-44D8-BBD7-CCE9431645EC}">
                        <a14:shadowObscured xmlns:a14="http://schemas.microsoft.com/office/drawing/2010/main"/>
                      </a:ext>
                    </a:extLst>
                  </pic:spPr>
                </pic:pic>
              </a:graphicData>
            </a:graphic>
          </wp:inline>
        </w:drawing>
      </w:r>
    </w:p>
    <w:sectPr w:rsidR="00901AC9" w:rsidRPr="006C153F" w:rsidSect="006C153F">
      <w:type w:val="continuous"/>
      <w:pgSz w:w="16838" w:h="11906" w:orient="landscape" w:code="9"/>
      <w:pgMar w:top="851"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C685B" w14:textId="77777777" w:rsidR="000B41F2" w:rsidRDefault="000B41F2" w:rsidP="000626F1">
      <w:pPr>
        <w:spacing w:after="0" w:line="240" w:lineRule="auto"/>
      </w:pPr>
      <w:r>
        <w:separator/>
      </w:r>
    </w:p>
  </w:endnote>
  <w:endnote w:type="continuationSeparator" w:id="0">
    <w:p w14:paraId="3E98ED98" w14:textId="77777777" w:rsidR="000B41F2" w:rsidRDefault="000B41F2"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357AF" w14:textId="77777777" w:rsidR="000B41F2" w:rsidRDefault="000B41F2" w:rsidP="000626F1">
      <w:pPr>
        <w:spacing w:after="0" w:line="240" w:lineRule="auto"/>
      </w:pPr>
      <w:r>
        <w:separator/>
      </w:r>
    </w:p>
  </w:footnote>
  <w:footnote w:type="continuationSeparator" w:id="0">
    <w:p w14:paraId="46201CFD" w14:textId="77777777" w:rsidR="000B41F2" w:rsidRDefault="000B41F2"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368D4"/>
    <w:rsid w:val="0005640E"/>
    <w:rsid w:val="000626F1"/>
    <w:rsid w:val="000636DA"/>
    <w:rsid w:val="000B41F2"/>
    <w:rsid w:val="000F7AD5"/>
    <w:rsid w:val="00227B25"/>
    <w:rsid w:val="00266229"/>
    <w:rsid w:val="002B5314"/>
    <w:rsid w:val="002D48EA"/>
    <w:rsid w:val="002D5DC2"/>
    <w:rsid w:val="0035405D"/>
    <w:rsid w:val="00361E14"/>
    <w:rsid w:val="00363513"/>
    <w:rsid w:val="00375B24"/>
    <w:rsid w:val="0038743D"/>
    <w:rsid w:val="003E1B93"/>
    <w:rsid w:val="003E45B1"/>
    <w:rsid w:val="004A70FB"/>
    <w:rsid w:val="004C119D"/>
    <w:rsid w:val="004D23E4"/>
    <w:rsid w:val="004E0E2E"/>
    <w:rsid w:val="00505758"/>
    <w:rsid w:val="005062BD"/>
    <w:rsid w:val="005822E1"/>
    <w:rsid w:val="005851D6"/>
    <w:rsid w:val="005C4BD4"/>
    <w:rsid w:val="005F7E3E"/>
    <w:rsid w:val="00663CFF"/>
    <w:rsid w:val="00674BF6"/>
    <w:rsid w:val="0067720F"/>
    <w:rsid w:val="00680192"/>
    <w:rsid w:val="006821B8"/>
    <w:rsid w:val="006A2B2D"/>
    <w:rsid w:val="006C153F"/>
    <w:rsid w:val="006E4A27"/>
    <w:rsid w:val="007336A0"/>
    <w:rsid w:val="007410A7"/>
    <w:rsid w:val="007720E5"/>
    <w:rsid w:val="00773A92"/>
    <w:rsid w:val="00775C6E"/>
    <w:rsid w:val="0078093D"/>
    <w:rsid w:val="007E57D7"/>
    <w:rsid w:val="007E5F4F"/>
    <w:rsid w:val="008055B6"/>
    <w:rsid w:val="008317D6"/>
    <w:rsid w:val="00845B67"/>
    <w:rsid w:val="00867DCC"/>
    <w:rsid w:val="00901AC9"/>
    <w:rsid w:val="00941C6A"/>
    <w:rsid w:val="00942116"/>
    <w:rsid w:val="009C6001"/>
    <w:rsid w:val="009D60A6"/>
    <w:rsid w:val="009E4BB2"/>
    <w:rsid w:val="009E652D"/>
    <w:rsid w:val="00A132FA"/>
    <w:rsid w:val="00A5021E"/>
    <w:rsid w:val="00A65B87"/>
    <w:rsid w:val="00A76C6F"/>
    <w:rsid w:val="00A86498"/>
    <w:rsid w:val="00AF4376"/>
    <w:rsid w:val="00B15631"/>
    <w:rsid w:val="00B20C8D"/>
    <w:rsid w:val="00B24B50"/>
    <w:rsid w:val="00B66733"/>
    <w:rsid w:val="00B74EBB"/>
    <w:rsid w:val="00B85106"/>
    <w:rsid w:val="00B929AD"/>
    <w:rsid w:val="00BA6973"/>
    <w:rsid w:val="00BC4AF8"/>
    <w:rsid w:val="00BC7BDB"/>
    <w:rsid w:val="00BD38FE"/>
    <w:rsid w:val="00C200DA"/>
    <w:rsid w:val="00C379A9"/>
    <w:rsid w:val="00C60A97"/>
    <w:rsid w:val="00C6546C"/>
    <w:rsid w:val="00CA16D2"/>
    <w:rsid w:val="00CF1BA3"/>
    <w:rsid w:val="00D30651"/>
    <w:rsid w:val="00D56376"/>
    <w:rsid w:val="00D63BC9"/>
    <w:rsid w:val="00DB2093"/>
    <w:rsid w:val="00E251EC"/>
    <w:rsid w:val="00E477F2"/>
    <w:rsid w:val="00E65807"/>
    <w:rsid w:val="00E70FAD"/>
    <w:rsid w:val="00E73EE1"/>
    <w:rsid w:val="00EF757A"/>
    <w:rsid w:val="00F44D42"/>
    <w:rsid w:val="00F90F33"/>
    <w:rsid w:val="00F91E81"/>
    <w:rsid w:val="00F93A4C"/>
    <w:rsid w:val="00F972AE"/>
    <w:rsid w:val="00FB2C1A"/>
    <w:rsid w:val="00FB2F09"/>
    <w:rsid w:val="00FD6EC1"/>
    <w:rsid w:val="00FE65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lvinklein.it/" TargetMode="External"/><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10</Pages>
  <Words>927</Words>
  <Characters>5285</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47</cp:revision>
  <dcterms:created xsi:type="dcterms:W3CDTF">2021-03-15T20:38:00Z</dcterms:created>
  <dcterms:modified xsi:type="dcterms:W3CDTF">2021-04-27T17:10:00Z</dcterms:modified>
</cp:coreProperties>
</file>