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Alberto 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Amort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Strada Appennini, 10098 Rivoli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albertoamort@gmail.com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+39 346 3192672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Cover letter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Object: job request at  .…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Dear company,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thanks for accepting my cover letter. My name is Amort Alberto and I am currently a 5th year student of the computer science course of the Edoardo Agnelli Institute based in Turin, Italy. With this letter I would like to present my knowledge and skills in the hope that they would be useful to your organization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First of all, I am a person with a strong sense of duty, who goes out of his way to perform the assigned tasks in the best way possible, working even at night in order to obtain a satisfying result. I have a serious attitude towards work, which often makes me the one who, in group works, tries to restore order when everyone is distracted, and in some cases I am even able to take the lead when it is needed.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My skills are mainly related to the IT environment, in particular to the creation of programs, web pages and networks through various languages and programs such as C, C++, C#, Java, Svelte and Cisco Packet Tracer, as well as having a sufficient knowledge of the English language.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 hope that my profile satisfies your requirements in the search for new employees and I look forward to hearing your response.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Kind regards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Amort Alberto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bertoamor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