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114935" distR="114935">
            <wp:extent cx="4572000" cy="250507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Calcula los bloques de paridad de este esquema dados los siguientes datos:</w:t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900"/>
        <w:gridCol w:w="8114"/>
      </w:tblGrid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A1</w:t>
            </w:r>
          </w:p>
        </w:tc>
        <w:tc>
          <w:tcPr>
            <w:tcW w:w="8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A2</w:t>
            </w:r>
          </w:p>
        </w:tc>
        <w:tc>
          <w:tcPr>
            <w:tcW w:w="8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101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B1</w:t>
            </w:r>
          </w:p>
        </w:tc>
        <w:tc>
          <w:tcPr>
            <w:tcW w:w="8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011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B2</w:t>
            </w:r>
          </w:p>
        </w:tc>
        <w:tc>
          <w:tcPr>
            <w:tcW w:w="8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111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C1</w:t>
            </w:r>
          </w:p>
        </w:tc>
        <w:tc>
          <w:tcPr>
            <w:tcW w:w="8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101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C2</w:t>
            </w:r>
          </w:p>
        </w:tc>
        <w:tc>
          <w:tcPr>
            <w:tcW w:w="8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001</w:t>
            </w:r>
          </w:p>
        </w:tc>
      </w:tr>
    </w:tbl>
    <w:p>
      <w:pPr>
        <w:pStyle w:val="Normal"/>
        <w:rPr/>
      </w:pPr>
      <w:r>
        <w:rPr/>
        <w:t>Ap:101.</w:t>
      </w:r>
    </w:p>
    <w:p>
      <w:pPr>
        <w:pStyle w:val="Normal"/>
        <w:rPr/>
      </w:pPr>
      <w:r>
        <w:rPr/>
        <w:t>Bp:100.</w:t>
      </w:r>
    </w:p>
    <w:p>
      <w:pPr>
        <w:pStyle w:val="Normal"/>
        <w:rPr/>
      </w:pPr>
      <w:r>
        <w:rPr/>
        <w:t>Cp:100.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4572000" cy="1666875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es-E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es-ES"/>
        </w:rPr>
      </w:r>
    </w:p>
    <w:p>
      <w:pPr>
        <w:pStyle w:val="Normal"/>
        <w:rPr/>
      </w:pPr>
      <w:r>
        <w:rPr/>
        <w:t>Calcula los bloques de paridad de este esquema dados los siguientes datos:</w:t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900"/>
        <w:gridCol w:w="8114"/>
      </w:tblGrid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A1</w:t>
            </w:r>
          </w:p>
        </w:tc>
        <w:tc>
          <w:tcPr>
            <w:tcW w:w="8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A2</w:t>
            </w:r>
          </w:p>
        </w:tc>
        <w:tc>
          <w:tcPr>
            <w:tcW w:w="8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101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A3</w:t>
            </w:r>
          </w:p>
        </w:tc>
        <w:tc>
          <w:tcPr>
            <w:tcW w:w="8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011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A4</w:t>
            </w:r>
          </w:p>
        </w:tc>
        <w:tc>
          <w:tcPr>
            <w:tcW w:w="8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111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B1</w:t>
            </w:r>
          </w:p>
        </w:tc>
        <w:tc>
          <w:tcPr>
            <w:tcW w:w="8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101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B2</w:t>
            </w:r>
          </w:p>
        </w:tc>
        <w:tc>
          <w:tcPr>
            <w:tcW w:w="8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001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B3</w:t>
            </w:r>
          </w:p>
        </w:tc>
        <w:tc>
          <w:tcPr>
            <w:tcW w:w="8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110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B4</w:t>
            </w:r>
          </w:p>
        </w:tc>
        <w:tc>
          <w:tcPr>
            <w:tcW w:w="8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C1</w:t>
            </w:r>
          </w:p>
        </w:tc>
        <w:tc>
          <w:tcPr>
            <w:tcW w:w="8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111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C2</w:t>
            </w:r>
          </w:p>
        </w:tc>
        <w:tc>
          <w:tcPr>
            <w:tcW w:w="8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111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C3</w:t>
            </w:r>
          </w:p>
        </w:tc>
        <w:tc>
          <w:tcPr>
            <w:tcW w:w="8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C4</w:t>
            </w:r>
          </w:p>
        </w:tc>
        <w:tc>
          <w:tcPr>
            <w:tcW w:w="8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</w:t>
            </w:r>
          </w:p>
        </w:tc>
      </w:tr>
    </w:tbl>
    <w:p>
      <w:pPr>
        <w:pStyle w:val="Normal"/>
        <w:rPr/>
      </w:pPr>
      <w:r>
        <w:rPr/>
        <w:t>Ap1:101.</w:t>
      </w:r>
    </w:p>
    <w:p>
      <w:pPr>
        <w:pStyle w:val="Normal"/>
        <w:rPr/>
      </w:pPr>
      <w:r>
        <w:rPr/>
        <w:t>Ap2:100.</w:t>
      </w:r>
    </w:p>
    <w:p>
      <w:pPr>
        <w:pStyle w:val="Normal"/>
        <w:rPr/>
      </w:pPr>
      <w:r>
        <w:rPr/>
        <w:t>Bp1:100.</w:t>
      </w:r>
    </w:p>
    <w:p>
      <w:pPr>
        <w:pStyle w:val="Normal"/>
        <w:rPr/>
      </w:pPr>
      <w:r>
        <w:rPr/>
        <w:t>Bp2:010.</w:t>
      </w:r>
    </w:p>
    <w:p>
      <w:pPr>
        <w:pStyle w:val="Normal"/>
        <w:rPr/>
      </w:pPr>
      <w:r>
        <w:rPr/>
        <w:t>Cp1:000.</w:t>
      </w:r>
    </w:p>
    <w:p>
      <w:pPr>
        <w:pStyle w:val="Normal"/>
        <w:rPr/>
      </w:pPr>
      <w:r>
        <w:rPr/>
        <w:t>Cp2:100.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es-E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68D93995118340A968F19D2A39FCF8" ma:contentTypeVersion="2" ma:contentTypeDescription="Crear nuevo documento." ma:contentTypeScope="" ma:versionID="87b2ccd4cf3d98a70d3b1ba95875faa0">
  <xsd:schema xmlns:xsd="http://www.w3.org/2001/XMLSchema" xmlns:xs="http://www.w3.org/2001/XMLSchema" xmlns:p="http://schemas.microsoft.com/office/2006/metadata/properties" xmlns:ns2="da84957d-188a-4aa3-9ad4-23b610fd282f" targetNamespace="http://schemas.microsoft.com/office/2006/metadata/properties" ma:root="true" ma:fieldsID="1df643b35ceb6664708163f0f96c374d" ns2:_="">
    <xsd:import namespace="da84957d-188a-4aa3-9ad4-23b610fd28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4957d-188a-4aa3-9ad4-23b610fd2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EF3034-7441-422F-B4C2-D3698DE49929}"/>
</file>

<file path=customXml/itemProps2.xml><?xml version="1.0" encoding="utf-8"?>
<ds:datastoreItem xmlns:ds="http://schemas.openxmlformats.org/officeDocument/2006/customXml" ds:itemID="{3055A606-93CD-4F1A-8498-863279CAA71B}"/>
</file>

<file path=customXml/itemProps3.xml><?xml version="1.0" encoding="utf-8"?>
<ds:datastoreItem xmlns:ds="http://schemas.openxmlformats.org/officeDocument/2006/customXml" ds:itemID="{32512D6F-90A1-42BB-8131-06BF4EECFC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LibreOffice/6.4.6.2$Linux_X86_64 LibreOffice_project/40$Build-2</Application>
  <Pages>2</Pages>
  <Words>69</Words>
  <Characters>285</Characters>
  <CharactersWithSpaces>307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2021-02-24T12:57:46Z</dcterms:created>
  <dc:creator>Mikel San Vicente Maeztu</dc:creator>
  <dc:description/>
  <dc:language>es-ES</dc:language>
  <cp:lastModifiedBy/>
  <dcterms:modified xsi:type="dcterms:W3CDTF">2021-02-24T14:11:07Z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0x0101001668D93995118340A968F19D2A39FCF8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