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74F3" w:rsidRPr="000674F3" w:rsidRDefault="000674F3" w:rsidP="000674F3">
      <w:r w:rsidRPr="000674F3">
        <w:t>Resumen</w:t>
      </w:r>
    </w:p>
    <w:p w:rsidR="000674F3" w:rsidRPr="000674F3" w:rsidRDefault="000674F3" w:rsidP="000674F3"/>
    <w:p w:rsidR="00697299" w:rsidRDefault="000674F3" w:rsidP="00697299">
      <w:pPr>
        <w:jc w:val="both"/>
      </w:pPr>
      <w:r w:rsidRPr="000674F3">
        <w:t>La ortiguilla de mar (</w:t>
      </w:r>
      <w:r w:rsidRPr="000674F3">
        <w:rPr>
          <w:i/>
          <w:iCs/>
        </w:rPr>
        <w:t>Anemonia viridis</w:t>
      </w:r>
      <w:r w:rsidRPr="000674F3">
        <w:t xml:space="preserve">) es un cnidario de interés comercial cuyas poblaciones en Andalucía occidental están en regresión debido al efecto de olas de calor marinas, competencia con especies invasoras y sobreexplotación. La reproducción de este organismo en cautividad es clave para poder desarrollar su acuicultura, y su gran capacidad de regeneración </w:t>
      </w:r>
      <w:r w:rsidR="00A838E5">
        <w:t xml:space="preserve">permite </w:t>
      </w:r>
      <w:r>
        <w:t>su</w:t>
      </w:r>
      <w:r w:rsidRPr="000674F3">
        <w:t xml:space="preserve"> reproducción asexual mediante fisión longitudinal. El objetivo de este trabajo fue examinar la viabilidad de inducir la reproducción asexual en </w:t>
      </w:r>
      <w:r w:rsidRPr="000674F3">
        <w:rPr>
          <w:i/>
          <w:iCs/>
        </w:rPr>
        <w:t>A. viridis</w:t>
      </w:r>
      <w:r w:rsidRPr="000674F3">
        <w:t>, mediante análisis del metabolismo antioxidante y parámetros inmunológicos.</w:t>
      </w:r>
      <w:r w:rsidR="00952614">
        <w:t xml:space="preserve"> </w:t>
      </w:r>
      <w:r w:rsidR="0066552C">
        <w:t xml:space="preserve">Como parte del proyecto ORTIMAR, </w:t>
      </w:r>
      <w:r w:rsidR="00836980">
        <w:t xml:space="preserve">se </w:t>
      </w:r>
      <w:r w:rsidR="0066552C">
        <w:t>mantuvieron</w:t>
      </w:r>
      <w:r w:rsidR="00836980">
        <w:t xml:space="preserve"> 300 ejemplares de anémona</w:t>
      </w:r>
      <w:r w:rsidR="0066552C">
        <w:t xml:space="preserve"> en un sistema</w:t>
      </w:r>
      <w:r w:rsidR="00B12B20">
        <w:t xml:space="preserve"> RAS-IMTA exterior</w:t>
      </w:r>
      <w:r w:rsidR="00836980">
        <w:t>, distribuidas en cestillos flotantes (16-17 individuos/cestillo).</w:t>
      </w:r>
      <w:r w:rsidR="00547D2E">
        <w:t xml:space="preserve"> </w:t>
      </w:r>
      <w:r w:rsidR="00B12B20">
        <w:t>Parte de las anémonas se seccionaron</w:t>
      </w:r>
      <w:r w:rsidR="00547D2E">
        <w:t xml:space="preserve"> </w:t>
      </w:r>
      <w:r w:rsidR="00112311">
        <w:t>longitudinalmente</w:t>
      </w:r>
      <w:r w:rsidR="00547D2E">
        <w:t xml:space="preserve"> y se dejaron regenerar, mientras el resto constituyó el grupo control. Se tomaron muestras</w:t>
      </w:r>
      <w:r w:rsidR="00B12B20">
        <w:t xml:space="preserve"> </w:t>
      </w:r>
      <w:r w:rsidR="00112311">
        <w:t xml:space="preserve">de columna y tentáculo en dos puntos temporales: </w:t>
      </w:r>
      <w:r w:rsidR="00547D2E">
        <w:t>4 semanas después del procedimiento (T1) y 16 semanas después (T2)</w:t>
      </w:r>
      <w:r w:rsidR="00B12B20">
        <w:t>, quedando 9 réplicas por grupo experimental</w:t>
      </w:r>
      <w:r w:rsidR="00A323BB">
        <w:t>. En laboratorio, se determinó la actividad de las enzimas superóxido dismutasa (SOD), catalasa (CAT), glutatión-peroxidasa (GPx), glutatión reductasa (GR), glucosa-6-fosfato deshidrogenasa (G6PDH), glutatión-S-transferasa (GST), DT-</w:t>
      </w:r>
      <w:proofErr w:type="spellStart"/>
      <w:r w:rsidR="00A323BB">
        <w:t>diaforasa</w:t>
      </w:r>
      <w:proofErr w:type="spellEnd"/>
      <w:r w:rsidR="00A323BB">
        <w:t xml:space="preserve"> (DTD), fosfatasa ácida</w:t>
      </w:r>
      <w:r w:rsidR="00112311">
        <w:t xml:space="preserve"> (FA)</w:t>
      </w:r>
      <w:r w:rsidR="00A323BB">
        <w:t>, fosfatasa alcalina</w:t>
      </w:r>
      <w:r w:rsidR="00112311">
        <w:t xml:space="preserve"> (FB)</w:t>
      </w:r>
      <w:r w:rsidR="00A323BB">
        <w:t xml:space="preserve"> y mieloperoxidasa</w:t>
      </w:r>
      <w:r w:rsidR="00112311">
        <w:t xml:space="preserve"> (</w:t>
      </w:r>
      <w:proofErr w:type="spellStart"/>
      <w:r w:rsidR="00112311">
        <w:t>MPx</w:t>
      </w:r>
      <w:proofErr w:type="spellEnd"/>
      <w:r w:rsidR="00112311">
        <w:t>)</w:t>
      </w:r>
      <w:r w:rsidR="00A323BB">
        <w:t>. También se determinó el nivel de malondialdehído (MDA), y la capacidad antioxidante total (TAC). Se examinó el efecto de</w:t>
      </w:r>
      <w:r w:rsidR="00112311">
        <w:t xml:space="preserve"> la sección </w:t>
      </w:r>
      <w:r w:rsidR="00A323BB">
        <w:t>y del punto temporal sobre todos los parámetros mediante ANOVA de 2-vías, y se realizó un análisis de componentes principales</w:t>
      </w:r>
      <w:r w:rsidR="00112311">
        <w:t xml:space="preserve"> (PCA).</w:t>
      </w:r>
      <w:r w:rsidR="009844F0">
        <w:t xml:space="preserve"> </w:t>
      </w:r>
      <w:r w:rsidR="00697299">
        <w:t xml:space="preserve">La </w:t>
      </w:r>
      <w:r w:rsidR="009844F0">
        <w:t xml:space="preserve">sección tuvo una </w:t>
      </w:r>
      <w:r w:rsidR="00697299">
        <w:t>mortalidad fue del 8%</w:t>
      </w:r>
      <w:r w:rsidR="009844F0">
        <w:t xml:space="preserve"> e incrementó</w:t>
      </w:r>
      <w:r w:rsidR="00C326CC">
        <w:t xml:space="preserve"> la actividad</w:t>
      </w:r>
      <w:r w:rsidR="009844F0">
        <w:t xml:space="preserve"> </w:t>
      </w:r>
      <w:r w:rsidR="00C326CC">
        <w:t>antioxidante</w:t>
      </w:r>
      <w:r w:rsidR="00112311">
        <w:t xml:space="preserve"> (</w:t>
      </w:r>
      <w:r w:rsidR="00A82EE4">
        <w:t>principalmente</w:t>
      </w:r>
      <w:r w:rsidR="009844F0">
        <w:t xml:space="preserve"> en</w:t>
      </w:r>
      <w:r w:rsidR="00A82EE4">
        <w:t xml:space="preserve"> </w:t>
      </w:r>
      <w:r w:rsidR="00C326CC">
        <w:t>CAT, GPx y GR</w:t>
      </w:r>
      <w:r w:rsidR="00112311">
        <w:t>)</w:t>
      </w:r>
      <w:r w:rsidR="009844F0">
        <w:t>, pero</w:t>
      </w:r>
      <w:r w:rsidR="008932E3">
        <w:t xml:space="preserve"> </w:t>
      </w:r>
      <w:r w:rsidR="00697299">
        <w:t>frecuentemente</w:t>
      </w:r>
      <w:r w:rsidR="00C326CC">
        <w:t xml:space="preserve"> </w:t>
      </w:r>
      <w:r w:rsidR="009844F0">
        <w:t>volvió</w:t>
      </w:r>
      <w:r w:rsidR="00C326CC">
        <w:t xml:space="preserve"> </w:t>
      </w:r>
      <w:r w:rsidR="008932E3">
        <w:t>a niveles similares al control</w:t>
      </w:r>
      <w:r w:rsidR="00A82EE4">
        <w:t xml:space="preserve"> con el tiempo</w:t>
      </w:r>
      <w:r w:rsidR="00C326CC">
        <w:t xml:space="preserve">, </w:t>
      </w:r>
      <w:r w:rsidR="008932E3">
        <w:t>sugiriendo la reversibilidad de estas alteraciones</w:t>
      </w:r>
      <w:r w:rsidR="00C326CC">
        <w:t>. Las anémonas regeneradas</w:t>
      </w:r>
      <w:r w:rsidR="008932E3">
        <w:t xml:space="preserve"> no mostraron mayor peroxidación lipídica que el control, indicando que la movilización antioxidante fue eficaz previniendo el daño oxidativo a lípidos. La actividad de las fosfatasas ácida y alcalina no se </w:t>
      </w:r>
      <w:r w:rsidR="00A82EE4">
        <w:t>afectó</w:t>
      </w:r>
      <w:r w:rsidR="008932E3">
        <w:t xml:space="preserve"> por el procedimiento de corte</w:t>
      </w:r>
      <w:r w:rsidR="00A82EE4">
        <w:t>, aunque el</w:t>
      </w:r>
      <w:r w:rsidR="00112311">
        <w:t xml:space="preserve"> PCA </w:t>
      </w:r>
      <w:r w:rsidR="00697299">
        <w:t xml:space="preserve">reveló una tendencia a </w:t>
      </w:r>
      <w:r w:rsidR="00EC3453">
        <w:t>mayor</w:t>
      </w:r>
      <w:r w:rsidR="006C1A7D">
        <w:t xml:space="preserve"> actividad </w:t>
      </w:r>
      <w:r w:rsidR="00697299">
        <w:t>columnar de fosfatasas</w:t>
      </w:r>
      <w:r w:rsidR="006C1A7D">
        <w:t xml:space="preserve">, CAT, y menor </w:t>
      </w:r>
      <w:proofErr w:type="spellStart"/>
      <w:r w:rsidR="006C1A7D">
        <w:t>MPx</w:t>
      </w:r>
      <w:proofErr w:type="spellEnd"/>
      <w:r w:rsidR="00697299">
        <w:t xml:space="preserve"> en anémonas seccionadas. Así mismo, las</w:t>
      </w:r>
      <w:r w:rsidR="006C1A7D">
        <w:t xml:space="preserve"> anémonas seccionadas en T1 se </w:t>
      </w:r>
      <w:r w:rsidR="00697299">
        <w:t>distancian</w:t>
      </w:r>
      <w:r w:rsidR="006C1A7D">
        <w:t xml:space="preserve"> del resto</w:t>
      </w:r>
      <w:r w:rsidR="009844F0">
        <w:t xml:space="preserve"> en el PCA</w:t>
      </w:r>
      <w:r w:rsidR="006C1A7D">
        <w:t xml:space="preserve"> por su mayor respuesta antioxidante en </w:t>
      </w:r>
      <w:r w:rsidR="00697299">
        <w:t>tentáculo.</w:t>
      </w:r>
      <w:r w:rsidR="00E1332D">
        <w:t xml:space="preserve"> </w:t>
      </w:r>
      <w:r w:rsidR="009844F0">
        <w:t xml:space="preserve">La técnica de inducción de reproducción asexual es viable y no produce alteraciones severas o irreversibles en el metabolismo antioxidante o sistema inmune de </w:t>
      </w:r>
      <w:r w:rsidR="009844F0" w:rsidRPr="00A838E5">
        <w:rPr>
          <w:i/>
          <w:iCs/>
        </w:rPr>
        <w:t>A. viridis</w:t>
      </w:r>
      <w:r w:rsidR="009844F0">
        <w:t>.</w:t>
      </w:r>
    </w:p>
    <w:p w:rsidR="00B12B20" w:rsidRPr="000674F3" w:rsidRDefault="00B12B20" w:rsidP="00B12B20">
      <w:pPr>
        <w:jc w:val="both"/>
      </w:pPr>
    </w:p>
    <w:p w:rsidR="000674F3" w:rsidRPr="000674F3" w:rsidRDefault="000674F3" w:rsidP="000674F3">
      <w:r w:rsidRPr="000674F3">
        <w:t>Palabras clave: </w:t>
      </w:r>
    </w:p>
    <w:p w:rsidR="000674F3" w:rsidRPr="000674F3" w:rsidRDefault="000674F3" w:rsidP="000674F3">
      <w:r w:rsidRPr="000674F3">
        <w:t>Alberto Coll Fernández. Tel.: 608318441; dirección de correo electrónico: albertocoll@ugr.es</w:t>
      </w:r>
    </w:p>
    <w:p w:rsidR="00385CAB" w:rsidRDefault="00385CAB"/>
    <w:sectPr w:rsidR="00385CAB" w:rsidSect="00590F7C">
      <w:pgSz w:w="11906" w:h="16838" w:code="9"/>
      <w:pgMar w:top="1440" w:right="1134" w:bottom="1440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F3"/>
    <w:rsid w:val="000012C8"/>
    <w:rsid w:val="00057E3A"/>
    <w:rsid w:val="000674F3"/>
    <w:rsid w:val="00071253"/>
    <w:rsid w:val="000D2456"/>
    <w:rsid w:val="00112311"/>
    <w:rsid w:val="002A22AF"/>
    <w:rsid w:val="002B4315"/>
    <w:rsid w:val="00317666"/>
    <w:rsid w:val="00385CAB"/>
    <w:rsid w:val="0044171F"/>
    <w:rsid w:val="004A7B87"/>
    <w:rsid w:val="00547D2E"/>
    <w:rsid w:val="00590F7C"/>
    <w:rsid w:val="0066003B"/>
    <w:rsid w:val="0066552C"/>
    <w:rsid w:val="00697299"/>
    <w:rsid w:val="006C1A7D"/>
    <w:rsid w:val="008343CA"/>
    <w:rsid w:val="00834A8F"/>
    <w:rsid w:val="00836980"/>
    <w:rsid w:val="0088329E"/>
    <w:rsid w:val="008932E3"/>
    <w:rsid w:val="008A3754"/>
    <w:rsid w:val="008F3720"/>
    <w:rsid w:val="00952614"/>
    <w:rsid w:val="009549AC"/>
    <w:rsid w:val="009844F0"/>
    <w:rsid w:val="00A323BB"/>
    <w:rsid w:val="00A54EF0"/>
    <w:rsid w:val="00A82EE4"/>
    <w:rsid w:val="00A838E5"/>
    <w:rsid w:val="00A96E5F"/>
    <w:rsid w:val="00AA3050"/>
    <w:rsid w:val="00B12B20"/>
    <w:rsid w:val="00B551F0"/>
    <w:rsid w:val="00B9285A"/>
    <w:rsid w:val="00BC3BE5"/>
    <w:rsid w:val="00C03669"/>
    <w:rsid w:val="00C319DC"/>
    <w:rsid w:val="00C326CC"/>
    <w:rsid w:val="00C836FC"/>
    <w:rsid w:val="00CB4AD3"/>
    <w:rsid w:val="00CE0285"/>
    <w:rsid w:val="00DC118E"/>
    <w:rsid w:val="00E1332D"/>
    <w:rsid w:val="00EC3453"/>
    <w:rsid w:val="00EC4A3A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D32A"/>
  <w15:chartTrackingRefBased/>
  <w15:docId w15:val="{FC6EE151-594C-4DDF-AF50-25E1311D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5A"/>
  </w:style>
  <w:style w:type="paragraph" w:styleId="Ttulo1">
    <w:name w:val="heading 1"/>
    <w:basedOn w:val="Normal"/>
    <w:next w:val="Normal"/>
    <w:link w:val="Ttulo1Car"/>
    <w:uiPriority w:val="9"/>
    <w:qFormat/>
    <w:rsid w:val="00B9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4D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4D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335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64D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4F3"/>
    <w:pPr>
      <w:keepNext/>
      <w:keepLines/>
      <w:spacing w:before="80" w:after="40"/>
      <w:outlineLvl w:val="4"/>
    </w:pPr>
    <w:rPr>
      <w:rFonts w:eastAsiaTheme="majorEastAsia" w:cstheme="majorBidi"/>
      <w:color w:val="064D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Paragraph">
    <w:name w:val="First Paragraph"/>
    <w:basedOn w:val="Textoindependiente"/>
    <w:next w:val="Textoindependiente"/>
    <w:rsid w:val="004A7B87"/>
    <w:rPr>
      <w:lang w:val="en-US"/>
    </w:rPr>
  </w:style>
  <w:style w:type="paragraph" w:styleId="Textoindependiente">
    <w:name w:val="Body Text"/>
    <w:basedOn w:val="Normal"/>
    <w:link w:val="TextoindependienteCar"/>
    <w:rsid w:val="004A7B87"/>
    <w:pPr>
      <w:ind w:firstLine="284"/>
    </w:pPr>
    <w:rPr>
      <w:rFonts w:ascii="Cambria" w:hAnsi="Cambria"/>
    </w:rPr>
  </w:style>
  <w:style w:type="character" w:customStyle="1" w:styleId="TextoindependienteCar">
    <w:name w:val="Texto independiente Car"/>
    <w:basedOn w:val="Fuentedeprrafopredeter"/>
    <w:link w:val="Textoindependiente"/>
    <w:rsid w:val="004A7B87"/>
    <w:rPr>
      <w:rFonts w:ascii="Cambria" w:hAnsi="Cambria"/>
    </w:rPr>
  </w:style>
  <w:style w:type="paragraph" w:styleId="Ttulo">
    <w:name w:val="Title"/>
    <w:basedOn w:val="Normal"/>
    <w:next w:val="Normal"/>
    <w:link w:val="TtuloCar"/>
    <w:uiPriority w:val="10"/>
    <w:qFormat/>
    <w:rsid w:val="00B9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thor">
    <w:name w:val="Author"/>
    <w:next w:val="Textoindependiente"/>
    <w:rsid w:val="00057E3A"/>
    <w:pPr>
      <w:keepNext/>
      <w:keepLines/>
      <w:jc w:val="right"/>
    </w:pPr>
    <w:rPr>
      <w:lang w:val="en-US"/>
    </w:rPr>
  </w:style>
  <w:style w:type="paragraph" w:styleId="Fecha">
    <w:name w:val="Date"/>
    <w:next w:val="Textoindependiente"/>
    <w:link w:val="FechaCar"/>
    <w:rsid w:val="00057E3A"/>
    <w:pPr>
      <w:keepNext/>
      <w:keepLines/>
      <w:jc w:val="right"/>
    </w:pPr>
    <w:rPr>
      <w:lang w:val="en-US"/>
    </w:rPr>
  </w:style>
  <w:style w:type="character" w:customStyle="1" w:styleId="FechaCar">
    <w:name w:val="Fecha Car"/>
    <w:basedOn w:val="Fuentedeprrafopredeter"/>
    <w:link w:val="Fecha"/>
    <w:rsid w:val="00057E3A"/>
    <w:rPr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9285A"/>
    <w:rPr>
      <w:rFonts w:asciiTheme="majorHAnsi" w:eastAsiaTheme="majorEastAsia" w:hAnsiTheme="majorHAnsi" w:cstheme="majorBidi"/>
      <w:color w:val="064D80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9285A"/>
    <w:rPr>
      <w:rFonts w:asciiTheme="majorHAnsi" w:eastAsiaTheme="majorEastAsia" w:hAnsiTheme="majorHAnsi" w:cstheme="majorBidi"/>
      <w:color w:val="064D8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9285A"/>
    <w:rPr>
      <w:rFonts w:asciiTheme="majorHAnsi" w:eastAsiaTheme="majorEastAsia" w:hAnsiTheme="majorHAnsi" w:cstheme="majorBidi"/>
      <w:color w:val="043355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9285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0674F3"/>
    <w:rPr>
      <w:rFonts w:eastAsiaTheme="majorEastAsia" w:cstheme="majorBidi"/>
      <w:i/>
      <w:iCs/>
      <w:color w:val="064D80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4F3"/>
    <w:rPr>
      <w:rFonts w:eastAsiaTheme="majorEastAsia" w:cstheme="majorBidi"/>
      <w:color w:val="064D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4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4F3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4F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674F3"/>
    <w:rPr>
      <w:i/>
      <w:iCs/>
      <w:color w:val="064D8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4F3"/>
    <w:pPr>
      <w:pBdr>
        <w:top w:val="single" w:sz="4" w:space="10" w:color="064D80" w:themeColor="accent1" w:themeShade="BF"/>
        <w:bottom w:val="single" w:sz="4" w:space="10" w:color="064D80" w:themeColor="accent1" w:themeShade="BF"/>
      </w:pBdr>
      <w:spacing w:before="360" w:after="360"/>
      <w:ind w:left="864" w:right="864"/>
      <w:jc w:val="center"/>
    </w:pPr>
    <w:rPr>
      <w:i/>
      <w:iCs/>
      <w:color w:val="064D8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4F3"/>
    <w:rPr>
      <w:i/>
      <w:iCs/>
      <w:color w:val="064D80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4F3"/>
    <w:rPr>
      <w:b/>
      <w:bCs/>
      <w:smallCaps/>
      <w:color w:val="064D8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ColorBrewer &quot;GnBu&quot;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0868AC"/>
      </a:accent1>
      <a:accent2>
        <a:srgbClr val="43A2CA"/>
      </a:accent2>
      <a:accent3>
        <a:srgbClr val="7BCCC4"/>
      </a:accent3>
      <a:accent4>
        <a:srgbClr val="A8DDB5"/>
      </a:accent4>
      <a:accent5>
        <a:srgbClr val="CCEBC5"/>
      </a:accent5>
      <a:accent6>
        <a:srgbClr val="F0F9E8"/>
      </a:accent6>
      <a:hlink>
        <a:srgbClr val="F59E00"/>
      </a:hlink>
      <a:folHlink>
        <a:srgbClr val="B2B2B2"/>
      </a:folHlink>
    </a:clrScheme>
    <a:fontScheme name="Calibri Ligh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collfernandezalberto@gmail.com</dc:creator>
  <cp:keywords/>
  <dc:description/>
  <cp:lastModifiedBy>collfernandezalberto@gmail.com</cp:lastModifiedBy>
  <cp:revision>4</cp:revision>
  <dcterms:created xsi:type="dcterms:W3CDTF">2025-09-29T15:00:00Z</dcterms:created>
  <dcterms:modified xsi:type="dcterms:W3CDTF">2025-09-29T16:46:00Z</dcterms:modified>
</cp:coreProperties>
</file>