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1A524" w14:textId="31D88068" w:rsidR="00C64D23" w:rsidRDefault="00DD42B8" w:rsidP="00DD42B8">
      <w:pPr>
        <w:jc w:val="center"/>
        <w:rPr>
          <w:b/>
          <w:bCs/>
        </w:rPr>
      </w:pPr>
      <w:r w:rsidRPr="00DD42B8">
        <w:rPr>
          <w:b/>
          <w:bCs/>
        </w:rPr>
        <w:t>Esercitazione Information Security</w:t>
      </w:r>
    </w:p>
    <w:p w14:paraId="1CD049F4" w14:textId="191C78B6" w:rsidR="00DD42B8" w:rsidRDefault="00DD42B8" w:rsidP="00DD42B8">
      <w:pPr>
        <w:rPr>
          <w:b/>
          <w:bCs/>
        </w:rPr>
      </w:pPr>
    </w:p>
    <w:p w14:paraId="744F8F6B" w14:textId="3EBD1FFC" w:rsidR="00DD42B8" w:rsidRPr="00DD42B8" w:rsidRDefault="00DD42B8" w:rsidP="00DD42B8">
      <w:pPr>
        <w:jc w:val="both"/>
      </w:pPr>
      <w:r w:rsidRPr="00DD42B8">
        <w:t>Il modello sviluppato dovrà fare riferimento a quanto previsto dallo standard ISO/IEC 27001</w:t>
      </w:r>
      <w:r>
        <w:t xml:space="preserve"> e prevedere quanto segue:</w:t>
      </w:r>
    </w:p>
    <w:p w14:paraId="372E71BA" w14:textId="14D851EA" w:rsidR="00DD42B8" w:rsidRPr="00DD42B8" w:rsidRDefault="00DD42B8" w:rsidP="00DD42B8">
      <w:pPr>
        <w:pStyle w:val="Paragrafoelenco"/>
        <w:numPr>
          <w:ilvl w:val="0"/>
          <w:numId w:val="3"/>
        </w:numPr>
        <w:jc w:val="both"/>
      </w:pPr>
      <w:r w:rsidRPr="00DD42B8">
        <w:t>Dovrà essere identificata un’azienda di riferimento (sia essa reale o di fantasia) determinandone il contesto interno ed esterno che può influenzare la sicurezza delle informazioni</w:t>
      </w:r>
      <w:r>
        <w:t xml:space="preserve"> </w:t>
      </w:r>
      <w:r w:rsidRPr="00DD42B8">
        <w:t>(</w:t>
      </w:r>
      <w:proofErr w:type="spellStart"/>
      <w:r w:rsidRPr="00DD42B8">
        <w:t>cfr</w:t>
      </w:r>
      <w:proofErr w:type="spellEnd"/>
      <w:r w:rsidRPr="00DD42B8">
        <w:t xml:space="preserve"> slide </w:t>
      </w:r>
      <w:proofErr w:type="spellStart"/>
      <w:r w:rsidRPr="00DD42B8">
        <w:t>pag</w:t>
      </w:r>
      <w:proofErr w:type="spellEnd"/>
      <w:r w:rsidRPr="00DD42B8">
        <w:t xml:space="preserve"> </w:t>
      </w:r>
      <w:r>
        <w:t>72</w:t>
      </w:r>
      <w:r w:rsidRPr="00DD42B8">
        <w:t>)</w:t>
      </w:r>
      <w:r w:rsidR="004F5AC4">
        <w:t xml:space="preserve"> OK</w:t>
      </w:r>
    </w:p>
    <w:p w14:paraId="1D695160" w14:textId="02D23CDE" w:rsidR="00DD42B8" w:rsidRPr="00DD42B8" w:rsidRDefault="00DD42B8" w:rsidP="00DD42B8">
      <w:pPr>
        <w:pStyle w:val="Paragrafoelenco"/>
        <w:numPr>
          <w:ilvl w:val="0"/>
          <w:numId w:val="3"/>
        </w:numPr>
        <w:jc w:val="both"/>
      </w:pPr>
      <w:r w:rsidRPr="00DD42B8">
        <w:t>Dovranno essere identificati le informazioni che possono essere critiche per la realtà aziendale identificata al punto precedente.</w:t>
      </w:r>
    </w:p>
    <w:p w14:paraId="5675C001" w14:textId="38678F4E" w:rsidR="00DD42B8" w:rsidRPr="00DD42B8" w:rsidRDefault="00DD42B8" w:rsidP="00DD42B8">
      <w:pPr>
        <w:pStyle w:val="Paragrafoelenco"/>
        <w:numPr>
          <w:ilvl w:val="0"/>
          <w:numId w:val="3"/>
        </w:numPr>
        <w:jc w:val="both"/>
      </w:pPr>
      <w:r w:rsidRPr="00DD42B8">
        <w:t>Dovrà essere condotta un’analisi del rischio relativa alle informazioni aziendali identificate determinando le scale di valutazione degli impatti e delle probabilità (</w:t>
      </w:r>
      <w:proofErr w:type="spellStart"/>
      <w:r w:rsidRPr="00DD42B8">
        <w:t>cfr</w:t>
      </w:r>
      <w:proofErr w:type="spellEnd"/>
      <w:r w:rsidRPr="00DD42B8">
        <w:t xml:space="preserve"> slide </w:t>
      </w:r>
      <w:proofErr w:type="spellStart"/>
      <w:r w:rsidRPr="00DD42B8">
        <w:t>pag</w:t>
      </w:r>
      <w:proofErr w:type="spellEnd"/>
      <w:r w:rsidRPr="00DD42B8">
        <w:t xml:space="preserve"> 76,77) e un elenco di minacce applicabili al contesto identificato</w:t>
      </w:r>
    </w:p>
    <w:p w14:paraId="68FF12F3" w14:textId="6C1BDC8E" w:rsidR="00DD42B8" w:rsidRPr="00DD42B8" w:rsidRDefault="00DD42B8" w:rsidP="00DD42B8">
      <w:pPr>
        <w:pStyle w:val="Paragrafoelenco"/>
        <w:numPr>
          <w:ilvl w:val="0"/>
          <w:numId w:val="3"/>
        </w:numPr>
        <w:jc w:val="both"/>
      </w:pPr>
      <w:r w:rsidRPr="00DD42B8">
        <w:t>Dovranno essere determinati quali controlli relativi all’</w:t>
      </w:r>
      <w:proofErr w:type="spellStart"/>
      <w:r w:rsidRPr="00DD42B8">
        <w:t>annex</w:t>
      </w:r>
      <w:proofErr w:type="spellEnd"/>
      <w:r w:rsidRPr="00DD42B8">
        <w:t xml:space="preserve"> A l’organizzazione tiene in considerazione per proteggere le informazioni</w:t>
      </w:r>
      <w:r>
        <w:t xml:space="preserve"> </w:t>
      </w:r>
      <w:r w:rsidRPr="00DD42B8">
        <w:t>(</w:t>
      </w:r>
      <w:proofErr w:type="spellStart"/>
      <w:r w:rsidRPr="00DD42B8">
        <w:t>cfr</w:t>
      </w:r>
      <w:proofErr w:type="spellEnd"/>
      <w:r w:rsidRPr="00DD42B8">
        <w:t xml:space="preserve"> slide </w:t>
      </w:r>
      <w:proofErr w:type="spellStart"/>
      <w:r w:rsidRPr="00DD42B8">
        <w:t>pag</w:t>
      </w:r>
      <w:proofErr w:type="spellEnd"/>
      <w:r w:rsidRPr="00DD42B8">
        <w:t xml:space="preserve"> </w:t>
      </w:r>
      <w:r>
        <w:t>85- 105</w:t>
      </w:r>
      <w:r w:rsidRPr="00DD42B8">
        <w:t>)</w:t>
      </w:r>
    </w:p>
    <w:p w14:paraId="1C86D2B1" w14:textId="376000D7" w:rsidR="00DD42B8" w:rsidRPr="00DD42B8" w:rsidRDefault="00DD42B8" w:rsidP="00DD42B8">
      <w:pPr>
        <w:pStyle w:val="Paragrafoelenco"/>
        <w:numPr>
          <w:ilvl w:val="0"/>
          <w:numId w:val="3"/>
        </w:numPr>
        <w:jc w:val="both"/>
      </w:pPr>
      <w:r w:rsidRPr="00DD42B8">
        <w:t>Dovrà essere sviluppato un piano di trattamento del rischio atto a miti</w:t>
      </w:r>
      <w:r w:rsidR="00024803">
        <w:t>g</w:t>
      </w:r>
      <w:r w:rsidRPr="00DD42B8">
        <w:t>are alcuni rischi identificati all’interno della realtà aziendale prescelta</w:t>
      </w:r>
    </w:p>
    <w:p w14:paraId="5CB6DBE5" w14:textId="3446D658" w:rsidR="00DD42B8" w:rsidRDefault="00DD42B8" w:rsidP="00DD42B8">
      <w:pPr>
        <w:rPr>
          <w:i/>
          <w:iCs/>
        </w:rPr>
      </w:pPr>
      <w:r w:rsidRPr="00DD42B8">
        <w:rPr>
          <w:i/>
          <w:iCs/>
        </w:rPr>
        <w:t>Il progetto dovrà essere sviluppato da gruppi formati da un massimo di 4 persone</w:t>
      </w:r>
    </w:p>
    <w:p w14:paraId="1C99CFFA" w14:textId="200353E0" w:rsidR="00E7642C" w:rsidRDefault="00E7642C" w:rsidP="00DD42B8">
      <w:pPr>
        <w:rPr>
          <w:i/>
          <w:iCs/>
        </w:rPr>
      </w:pPr>
    </w:p>
    <w:p w14:paraId="3AB569AE" w14:textId="1A922E36" w:rsidR="005203CD" w:rsidRDefault="005203CD" w:rsidP="00DD42B8">
      <w:pPr>
        <w:rPr>
          <w:i/>
          <w:iCs/>
        </w:rPr>
      </w:pPr>
      <w:r>
        <w:rPr>
          <w:i/>
          <w:iCs/>
        </w:rPr>
        <w:t>a)</w:t>
      </w:r>
    </w:p>
    <w:p w14:paraId="6582577B" w14:textId="463B9C3B" w:rsidR="00E7642C" w:rsidRDefault="00B11390" w:rsidP="00DD42B8">
      <w:pPr>
        <w:rPr>
          <w:i/>
          <w:iCs/>
        </w:rPr>
      </w:pPr>
      <w:proofErr w:type="spellStart"/>
      <w:r>
        <w:rPr>
          <w:i/>
          <w:iCs/>
        </w:rPr>
        <w:t>W</w:t>
      </w:r>
      <w:r w:rsidR="00A872D7">
        <w:rPr>
          <w:i/>
          <w:iCs/>
        </w:rPr>
        <w:t>e</w:t>
      </w:r>
      <w:r>
        <w:rPr>
          <w:i/>
          <w:iCs/>
        </w:rPr>
        <w:t>bSoft</w:t>
      </w:r>
      <w:proofErr w:type="spellEnd"/>
      <w:r>
        <w:rPr>
          <w:i/>
          <w:iCs/>
        </w:rPr>
        <w:t>: azienda informatica per lo sviluppo</w:t>
      </w:r>
      <w:r w:rsidR="00A872D7">
        <w:rPr>
          <w:i/>
          <w:iCs/>
        </w:rPr>
        <w:t xml:space="preserve"> e assistenza</w:t>
      </w:r>
      <w:r>
        <w:rPr>
          <w:i/>
          <w:iCs/>
        </w:rPr>
        <w:t xml:space="preserve"> di applicazioni web-</w:t>
      </w:r>
      <w:proofErr w:type="spellStart"/>
      <w:r>
        <w:rPr>
          <w:i/>
          <w:iCs/>
        </w:rPr>
        <w:t>based</w:t>
      </w:r>
      <w:proofErr w:type="spellEnd"/>
      <w:r>
        <w:rPr>
          <w:i/>
          <w:iCs/>
        </w:rPr>
        <w:t xml:space="preserve"> </w:t>
      </w:r>
      <w:r w:rsidR="00A872D7">
        <w:rPr>
          <w:i/>
          <w:iCs/>
        </w:rPr>
        <w:t>con offerta di servizi di data center e web hosting.</w:t>
      </w:r>
    </w:p>
    <w:p w14:paraId="77E558D9" w14:textId="77777777" w:rsidR="00EB6A67" w:rsidRDefault="00EB6A67" w:rsidP="00DD42B8">
      <w:pPr>
        <w:rPr>
          <w:i/>
          <w:iCs/>
        </w:rPr>
      </w:pPr>
    </w:p>
    <w:p w14:paraId="7EFD1582" w14:textId="77777777" w:rsidR="00A872D7" w:rsidRDefault="00A872D7" w:rsidP="00DD42B8">
      <w:r>
        <w:t>C</w:t>
      </w:r>
      <w:r w:rsidRPr="00DD42B8">
        <w:t>ontesto interno</w:t>
      </w:r>
      <w:r>
        <w:t xml:space="preserve">: </w:t>
      </w:r>
    </w:p>
    <w:p w14:paraId="1DD9A416" w14:textId="1E53E93E" w:rsidR="00A872D7" w:rsidRPr="00A872D7" w:rsidRDefault="00A872D7" w:rsidP="00A872D7">
      <w:pPr>
        <w:pStyle w:val="Paragrafoelenco"/>
        <w:numPr>
          <w:ilvl w:val="0"/>
          <w:numId w:val="4"/>
        </w:numPr>
        <w:rPr>
          <w:i/>
          <w:iCs/>
        </w:rPr>
      </w:pPr>
      <w:r>
        <w:t>server dedicati per i servizi di hosting e data center</w:t>
      </w:r>
    </w:p>
    <w:p w14:paraId="1427A57A" w14:textId="54B67237" w:rsidR="00A872D7" w:rsidRPr="00552B83" w:rsidRDefault="00A872D7" w:rsidP="00A872D7">
      <w:pPr>
        <w:pStyle w:val="Paragrafoelenco"/>
        <w:numPr>
          <w:ilvl w:val="0"/>
          <w:numId w:val="4"/>
        </w:numPr>
        <w:rPr>
          <w:i/>
          <w:iCs/>
        </w:rPr>
      </w:pPr>
      <w:r>
        <w:t>dipendenti</w:t>
      </w:r>
      <w:r w:rsidR="00552B83">
        <w:t xml:space="preserve"> dell’azienda e loro relative conoscenze</w:t>
      </w:r>
    </w:p>
    <w:p w14:paraId="75872495" w14:textId="3C1BFE1D" w:rsidR="00552B83" w:rsidRDefault="00552B83" w:rsidP="00A872D7">
      <w:pPr>
        <w:pStyle w:val="Paragrafoelenco"/>
        <w:numPr>
          <w:ilvl w:val="0"/>
          <w:numId w:val="4"/>
        </w:numPr>
        <w:rPr>
          <w:i/>
          <w:iCs/>
        </w:rPr>
      </w:pPr>
      <w:r w:rsidRPr="004C7D7F">
        <w:t>computer</w:t>
      </w:r>
      <w:r>
        <w:rPr>
          <w:i/>
          <w:iCs/>
        </w:rPr>
        <w:t xml:space="preserve"> per lo sviluppo software</w:t>
      </w:r>
    </w:p>
    <w:p w14:paraId="18F06951" w14:textId="6EBA5B1B" w:rsidR="00552B83" w:rsidRDefault="00552B83" w:rsidP="00552B83">
      <w:pPr>
        <w:ind w:left="360"/>
        <w:rPr>
          <w:i/>
          <w:iCs/>
        </w:rPr>
      </w:pPr>
      <w:r>
        <w:rPr>
          <w:i/>
          <w:iCs/>
        </w:rPr>
        <w:t xml:space="preserve">Dipendenti: </w:t>
      </w:r>
    </w:p>
    <w:p w14:paraId="7E460787" w14:textId="7129DC48" w:rsidR="00727962" w:rsidRDefault="00727962" w:rsidP="00727962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1 Project Manager (anche programmatore)</w:t>
      </w:r>
    </w:p>
    <w:p w14:paraId="6DF4B010" w14:textId="2483C220" w:rsidR="00727962" w:rsidRDefault="00727962" w:rsidP="00727962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1 impiegato amministrativo</w:t>
      </w:r>
    </w:p>
    <w:p w14:paraId="4E171059" w14:textId="3D9C1673" w:rsidR="00E7642C" w:rsidRDefault="00727962" w:rsidP="00DD42B8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4 programmatori</w:t>
      </w:r>
    </w:p>
    <w:p w14:paraId="2815FCFD" w14:textId="77777777" w:rsidR="00727962" w:rsidRPr="00727962" w:rsidRDefault="00727962" w:rsidP="00727962">
      <w:pPr>
        <w:rPr>
          <w:i/>
          <w:iCs/>
        </w:rPr>
      </w:pPr>
    </w:p>
    <w:p w14:paraId="5357F0BE" w14:textId="21399435" w:rsidR="00727962" w:rsidRDefault="00727962" w:rsidP="00727962">
      <w:r>
        <w:t>C</w:t>
      </w:r>
      <w:r w:rsidRPr="00DD42B8">
        <w:t xml:space="preserve">ontesto </w:t>
      </w:r>
      <w:r>
        <w:t xml:space="preserve">esterno: </w:t>
      </w:r>
    </w:p>
    <w:p w14:paraId="207C88CF" w14:textId="7FD1357A" w:rsidR="00E7642C" w:rsidRDefault="00EB6A67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Clienti</w:t>
      </w:r>
    </w:p>
    <w:p w14:paraId="64D2C8DF" w14:textId="4EF253EB" w:rsidR="00EB6A67" w:rsidRDefault="00EB6A67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Fornitori</w:t>
      </w:r>
    </w:p>
    <w:p w14:paraId="418A3A29" w14:textId="1F7439BD" w:rsidR="00EB6A67" w:rsidRDefault="00EB6A67" w:rsidP="00EB6A67">
      <w:pPr>
        <w:rPr>
          <w:i/>
          <w:iCs/>
        </w:rPr>
      </w:pPr>
    </w:p>
    <w:p w14:paraId="48D7DB34" w14:textId="11176F5E" w:rsidR="00EB6A67" w:rsidRDefault="00EB6A67" w:rsidP="00EB6A67">
      <w:pPr>
        <w:rPr>
          <w:i/>
          <w:iCs/>
        </w:rPr>
      </w:pPr>
      <w:r>
        <w:rPr>
          <w:i/>
          <w:iCs/>
        </w:rPr>
        <w:t>b)</w:t>
      </w:r>
    </w:p>
    <w:p w14:paraId="4B182EE8" w14:textId="65D4FF7F" w:rsidR="004374D0" w:rsidRDefault="004374D0" w:rsidP="00EB6A67">
      <w:pPr>
        <w:rPr>
          <w:i/>
          <w:iCs/>
        </w:rPr>
      </w:pPr>
      <w:bookmarkStart w:id="0" w:name="_Hlk59881192"/>
      <w:r>
        <w:rPr>
          <w:i/>
          <w:iCs/>
        </w:rPr>
        <w:t>- Dati dei clienti</w:t>
      </w:r>
    </w:p>
    <w:p w14:paraId="375AA952" w14:textId="2E870E93" w:rsidR="004374D0" w:rsidRDefault="004374D0" w:rsidP="00EB6A67">
      <w:pPr>
        <w:rPr>
          <w:i/>
          <w:iCs/>
        </w:rPr>
      </w:pPr>
      <w:r>
        <w:rPr>
          <w:i/>
          <w:iCs/>
        </w:rPr>
        <w:t>- Codice sorgente da salvaguardare</w:t>
      </w:r>
    </w:p>
    <w:p w14:paraId="33F6CEF9" w14:textId="253368C5" w:rsidR="00EB6A67" w:rsidRDefault="004374D0" w:rsidP="00EB6A67">
      <w:pPr>
        <w:rPr>
          <w:i/>
          <w:iCs/>
        </w:rPr>
      </w:pPr>
      <w:r>
        <w:rPr>
          <w:i/>
          <w:iCs/>
        </w:rPr>
        <w:t>- Server di hosting da proteggere</w:t>
      </w:r>
    </w:p>
    <w:p w14:paraId="40471533" w14:textId="4B2856F8" w:rsidR="004374D0" w:rsidRDefault="004374D0" w:rsidP="00EB6A67">
      <w:pPr>
        <w:rPr>
          <w:i/>
          <w:iCs/>
        </w:rPr>
      </w:pPr>
      <w:r>
        <w:rPr>
          <w:i/>
          <w:iCs/>
        </w:rPr>
        <w:lastRenderedPageBreak/>
        <w:t>- Errori di programmazione lato sicurezza</w:t>
      </w:r>
    </w:p>
    <w:p w14:paraId="659D46BA" w14:textId="0B3941F8" w:rsidR="00A7197D" w:rsidRDefault="00A7197D" w:rsidP="00EB6A67">
      <w:pPr>
        <w:rPr>
          <w:i/>
          <w:iCs/>
        </w:rPr>
      </w:pPr>
      <w:r>
        <w:rPr>
          <w:i/>
          <w:iCs/>
        </w:rPr>
        <w:t>- Possibile infezione malware dei computer dei dipendenti</w:t>
      </w:r>
    </w:p>
    <w:bookmarkEnd w:id="0"/>
    <w:p w14:paraId="2E96092D" w14:textId="4CEAC86E" w:rsidR="004374D0" w:rsidRDefault="004374D0" w:rsidP="00EB6A67">
      <w:pPr>
        <w:rPr>
          <w:i/>
          <w:iCs/>
        </w:rPr>
      </w:pPr>
    </w:p>
    <w:p w14:paraId="66180FEE" w14:textId="61C8D52C" w:rsidR="004374D0" w:rsidRDefault="00A7197D" w:rsidP="00EB6A67">
      <w:pPr>
        <w:rPr>
          <w:i/>
          <w:iCs/>
        </w:rPr>
      </w:pPr>
      <w:r>
        <w:rPr>
          <w:i/>
          <w:iCs/>
        </w:rPr>
        <w:t>c)</w:t>
      </w:r>
    </w:p>
    <w:p w14:paraId="70A6DA04" w14:textId="6AF7887D" w:rsidR="00A7197D" w:rsidRDefault="00A7197D" w:rsidP="00EB6A67">
      <w:pPr>
        <w:rPr>
          <w:i/>
          <w:iCs/>
        </w:rPr>
      </w:pPr>
      <w:r>
        <w:rPr>
          <w:i/>
          <w:iCs/>
        </w:rPr>
        <w:t>Minacce:</w:t>
      </w:r>
    </w:p>
    <w:p w14:paraId="5D4385D2" w14:textId="07D9957B" w:rsidR="00A7197D" w:rsidRDefault="00A7197D" w:rsidP="00A7197D">
      <w:pPr>
        <w:pStyle w:val="Paragrafoelenco"/>
        <w:numPr>
          <w:ilvl w:val="0"/>
          <w:numId w:val="4"/>
        </w:numPr>
        <w:rPr>
          <w:i/>
          <w:iCs/>
        </w:rPr>
      </w:pPr>
      <w:bookmarkStart w:id="1" w:name="_Hlk59882148"/>
      <w:r>
        <w:rPr>
          <w:i/>
          <w:iCs/>
        </w:rPr>
        <w:t>Esfiltrazione</w:t>
      </w:r>
      <w:r w:rsidR="00556C30">
        <w:rPr>
          <w:i/>
          <w:iCs/>
        </w:rPr>
        <w:t>/manomissione</w:t>
      </w:r>
      <w:r>
        <w:rPr>
          <w:i/>
          <w:iCs/>
        </w:rPr>
        <w:t xml:space="preserve"> dei dati dei clienti</w:t>
      </w:r>
    </w:p>
    <w:p w14:paraId="7AE9AD5A" w14:textId="05BB998C" w:rsidR="00A7197D" w:rsidRDefault="00A7197D" w:rsidP="00A7197D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Esfiltrazione</w:t>
      </w:r>
      <w:r w:rsidR="00556C30">
        <w:rPr>
          <w:i/>
          <w:iCs/>
        </w:rPr>
        <w:t>/manomissione</w:t>
      </w:r>
      <w:r>
        <w:rPr>
          <w:i/>
          <w:iCs/>
        </w:rPr>
        <w:t xml:space="preserve"> del codice sorgente</w:t>
      </w:r>
    </w:p>
    <w:p w14:paraId="7A5D5DE9" w14:textId="08FE322E" w:rsidR="00A7197D" w:rsidRDefault="00A7197D" w:rsidP="00A7197D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Manomissione</w:t>
      </w:r>
      <w:r w:rsidR="00556C30">
        <w:rPr>
          <w:i/>
          <w:iCs/>
        </w:rPr>
        <w:t xml:space="preserve"> dei computer dei dipendenti</w:t>
      </w:r>
    </w:p>
    <w:p w14:paraId="4EBF9228" w14:textId="15DDBDA2" w:rsidR="00EB6A67" w:rsidRDefault="00556C30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Attacchi hacker verso i server aziendali</w:t>
      </w:r>
      <w:r w:rsidR="00075148">
        <w:rPr>
          <w:i/>
          <w:iCs/>
        </w:rPr>
        <w:t xml:space="preserve"> (non intromissione)</w:t>
      </w:r>
    </w:p>
    <w:p w14:paraId="15698E33" w14:textId="13B854FF" w:rsidR="003E4FE2" w:rsidRDefault="003E4FE2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Intromissione di un terzo all’interno di un dispositivo utilizzato </w:t>
      </w:r>
      <w:r w:rsidR="008E22D1">
        <w:rPr>
          <w:i/>
          <w:iCs/>
        </w:rPr>
        <w:t xml:space="preserve">in azienda o </w:t>
      </w:r>
      <w:r>
        <w:rPr>
          <w:i/>
          <w:iCs/>
        </w:rPr>
        <w:t>per telelavoro</w:t>
      </w:r>
    </w:p>
    <w:p w14:paraId="45398BA4" w14:textId="47734AFA" w:rsidR="003E4FE2" w:rsidRDefault="003E4FE2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Spionaggio industriale (assunzione personale con intenzioni fraudolente)</w:t>
      </w:r>
    </w:p>
    <w:p w14:paraId="209970AA" w14:textId="1BF4D3A5" w:rsidR="003E4FE2" w:rsidRDefault="008E22D1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Scarsa formazione del personale</w:t>
      </w:r>
    </w:p>
    <w:p w14:paraId="4F2A56E5" w14:textId="00B4A591" w:rsidR="00D855E4" w:rsidRPr="00D855E4" w:rsidRDefault="002D17A2" w:rsidP="00EB6A67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Intrusione da parte di terzi all’interno di un’area ad accesso privilegiato</w:t>
      </w:r>
    </w:p>
    <w:p w14:paraId="3141AC64" w14:textId="77777777" w:rsidR="006D20A4" w:rsidRDefault="006D20A4" w:rsidP="00A31BCC">
      <w:pPr>
        <w:pStyle w:val="Paragrafoelenco"/>
        <w:numPr>
          <w:ilvl w:val="0"/>
          <w:numId w:val="4"/>
        </w:numPr>
        <w:rPr>
          <w:i/>
          <w:iCs/>
        </w:rPr>
      </w:pPr>
      <w:r w:rsidRPr="00425D85">
        <w:rPr>
          <w:i/>
          <w:iCs/>
        </w:rPr>
        <w:t>Furto di identità da parte di terzi (compromissione di chiavi crittografiche</w:t>
      </w:r>
      <w:r>
        <w:rPr>
          <w:i/>
          <w:iCs/>
        </w:rPr>
        <w:t xml:space="preserve"> relative a uno o più domini di hosting</w:t>
      </w:r>
      <w:r w:rsidRPr="00425D85">
        <w:rPr>
          <w:i/>
          <w:iCs/>
        </w:rPr>
        <w:t>)</w:t>
      </w:r>
    </w:p>
    <w:p w14:paraId="7FB55AB8" w14:textId="77777777" w:rsidR="00C64DE9" w:rsidRDefault="00C64DE9" w:rsidP="00A31BCC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Accesso non autorizzato ad un’area protetta non esposta alla rete Internet </w:t>
      </w:r>
    </w:p>
    <w:p w14:paraId="08C6ABAE" w14:textId="4B9AA4F9" w:rsidR="00C64DE9" w:rsidRDefault="00C64DE9" w:rsidP="00254C50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Furto o manipolazione di dati sensibili o informazioni presenti su dispositivi dismessi o riutilizzati</w:t>
      </w:r>
    </w:p>
    <w:p w14:paraId="566C8310" w14:textId="77777777" w:rsidR="00C64DE9" w:rsidRDefault="00C64DE9" w:rsidP="00254C50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Accesso non autorizzato </w:t>
      </w:r>
      <w:r>
        <w:t>a dispositivi lasciati incustoditi degli utenti</w:t>
      </w:r>
      <w:r>
        <w:rPr>
          <w:i/>
          <w:iCs/>
        </w:rPr>
        <w:t xml:space="preserve"> </w:t>
      </w:r>
    </w:p>
    <w:p w14:paraId="04B31E4E" w14:textId="77777777" w:rsidR="00C64DE9" w:rsidRDefault="00C64DE9" w:rsidP="00254C50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Perdita o corruzione di dati causata da software non aggiornato </w:t>
      </w:r>
    </w:p>
    <w:p w14:paraId="411193FB" w14:textId="7E82D242" w:rsidR="00A31BCC" w:rsidRDefault="00C64DE9" w:rsidP="00254C50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 xml:space="preserve">Perdita </w:t>
      </w:r>
      <w:r w:rsidR="00A31BCC">
        <w:rPr>
          <w:i/>
          <w:iCs/>
        </w:rPr>
        <w:t>dei dati</w:t>
      </w:r>
      <w:r w:rsidR="00C83600">
        <w:rPr>
          <w:i/>
          <w:iCs/>
        </w:rPr>
        <w:t xml:space="preserve"> dei clienti/dei codici sorgenti</w:t>
      </w:r>
      <w:r>
        <w:rPr>
          <w:i/>
          <w:iCs/>
        </w:rPr>
        <w:t xml:space="preserve"> per mancato backup preventivo</w:t>
      </w:r>
    </w:p>
    <w:p w14:paraId="3AF92456" w14:textId="7EB5FD05" w:rsidR="00C83600" w:rsidRPr="00C64DE9" w:rsidRDefault="00751BA1" w:rsidP="00254C50">
      <w:pPr>
        <w:pStyle w:val="Paragrafoelenco"/>
        <w:numPr>
          <w:ilvl w:val="0"/>
          <w:numId w:val="4"/>
        </w:numPr>
      </w:pPr>
      <w:r>
        <w:t>Infezione da malware</w:t>
      </w:r>
    </w:p>
    <w:p w14:paraId="7BF98128" w14:textId="5CD512B3" w:rsidR="00F52859" w:rsidRDefault="00751BA1" w:rsidP="00F52859">
      <w:pPr>
        <w:pStyle w:val="Paragrafoelenco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Navigazione su siti malevoli</w:t>
      </w:r>
    </w:p>
    <w:bookmarkEnd w:id="1"/>
    <w:p w14:paraId="0BC25112" w14:textId="7BFB4DC0" w:rsidR="005A747B" w:rsidRDefault="005A747B" w:rsidP="005A747B">
      <w:r>
        <w:t>Criterio di valutazione della probabilità</w:t>
      </w:r>
    </w:p>
    <w:tbl>
      <w:tblPr>
        <w:tblStyle w:val="Grigliatabella"/>
        <w:tblW w:w="10808" w:type="dxa"/>
        <w:tblInd w:w="-431" w:type="dxa"/>
        <w:tblLook w:val="04A0" w:firstRow="1" w:lastRow="0" w:firstColumn="1" w:lastColumn="0" w:noHBand="0" w:noVBand="1"/>
      </w:tblPr>
      <w:tblGrid>
        <w:gridCol w:w="1678"/>
        <w:gridCol w:w="1498"/>
        <w:gridCol w:w="1452"/>
        <w:gridCol w:w="1718"/>
        <w:gridCol w:w="1599"/>
        <w:gridCol w:w="1581"/>
        <w:gridCol w:w="1282"/>
      </w:tblGrid>
      <w:tr w:rsidR="005A747B" w14:paraId="087F9F9B" w14:textId="3B98B094" w:rsidTr="005A747B">
        <w:trPr>
          <w:trHeight w:val="503"/>
        </w:trPr>
        <w:tc>
          <w:tcPr>
            <w:tcW w:w="1678" w:type="dxa"/>
          </w:tcPr>
          <w:p w14:paraId="5521732D" w14:textId="77777777" w:rsidR="005A747B" w:rsidRDefault="005A747B" w:rsidP="005A747B">
            <w:pPr>
              <w:rPr>
                <w:i/>
                <w:iCs/>
              </w:rPr>
            </w:pPr>
            <w:bookmarkStart w:id="2" w:name="_Hlk59883453"/>
          </w:p>
        </w:tc>
        <w:tc>
          <w:tcPr>
            <w:tcW w:w="1498" w:type="dxa"/>
          </w:tcPr>
          <w:p w14:paraId="7F4C78BC" w14:textId="2E75C1B2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Raro</w:t>
            </w:r>
          </w:p>
        </w:tc>
        <w:tc>
          <w:tcPr>
            <w:tcW w:w="1452" w:type="dxa"/>
          </w:tcPr>
          <w:p w14:paraId="33C0BA03" w14:textId="07152C76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718" w:type="dxa"/>
          </w:tcPr>
          <w:p w14:paraId="03ACC65B" w14:textId="06330515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599" w:type="dxa"/>
          </w:tcPr>
          <w:p w14:paraId="16424C8E" w14:textId="05BECEA5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581" w:type="dxa"/>
          </w:tcPr>
          <w:p w14:paraId="4BAF29C5" w14:textId="0332484B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Frequente</w:t>
            </w:r>
          </w:p>
        </w:tc>
        <w:tc>
          <w:tcPr>
            <w:tcW w:w="1282" w:type="dxa"/>
          </w:tcPr>
          <w:p w14:paraId="6BBB0264" w14:textId="7872C998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Quasi certo</w:t>
            </w:r>
          </w:p>
        </w:tc>
      </w:tr>
      <w:tr w:rsidR="005A747B" w14:paraId="35935A6B" w14:textId="0057B45D" w:rsidTr="005A747B">
        <w:trPr>
          <w:trHeight w:val="475"/>
        </w:trPr>
        <w:tc>
          <w:tcPr>
            <w:tcW w:w="1678" w:type="dxa"/>
          </w:tcPr>
          <w:p w14:paraId="231AC3BE" w14:textId="101B52A0" w:rsidR="005A747B" w:rsidRDefault="005A747B" w:rsidP="005A747B">
            <w:pPr>
              <w:rPr>
                <w:i/>
                <w:iCs/>
              </w:rPr>
            </w:pPr>
            <w:r>
              <w:rPr>
                <w:i/>
                <w:iCs/>
              </w:rPr>
              <w:t>Livello</w:t>
            </w:r>
          </w:p>
        </w:tc>
        <w:tc>
          <w:tcPr>
            <w:tcW w:w="1498" w:type="dxa"/>
          </w:tcPr>
          <w:p w14:paraId="54D41FF9" w14:textId="0BBD2229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452" w:type="dxa"/>
          </w:tcPr>
          <w:p w14:paraId="68DB6607" w14:textId="71D43E95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718" w:type="dxa"/>
          </w:tcPr>
          <w:p w14:paraId="43E5FAD3" w14:textId="7671C31A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599" w:type="dxa"/>
          </w:tcPr>
          <w:p w14:paraId="68D45A26" w14:textId="0556A8B8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581" w:type="dxa"/>
          </w:tcPr>
          <w:p w14:paraId="16F72C02" w14:textId="68936073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1282" w:type="dxa"/>
          </w:tcPr>
          <w:p w14:paraId="3FAEF4FB" w14:textId="78E81229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</w:tr>
      <w:tr w:rsidR="005A747B" w14:paraId="2E6FA8E0" w14:textId="35F90692" w:rsidTr="005A747B">
        <w:trPr>
          <w:trHeight w:val="475"/>
        </w:trPr>
        <w:tc>
          <w:tcPr>
            <w:tcW w:w="1678" w:type="dxa"/>
          </w:tcPr>
          <w:p w14:paraId="710082F3" w14:textId="51A1DB71" w:rsidR="005A747B" w:rsidRDefault="005A747B" w:rsidP="005A747B">
            <w:pPr>
              <w:rPr>
                <w:i/>
                <w:iCs/>
              </w:rPr>
            </w:pPr>
            <w:r>
              <w:rPr>
                <w:i/>
                <w:iCs/>
              </w:rPr>
              <w:t>Probabilità</w:t>
            </w:r>
          </w:p>
        </w:tc>
        <w:tc>
          <w:tcPr>
            <w:tcW w:w="1498" w:type="dxa"/>
          </w:tcPr>
          <w:p w14:paraId="3BAC9A71" w14:textId="7526832D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10 anni</w:t>
            </w:r>
          </w:p>
        </w:tc>
        <w:tc>
          <w:tcPr>
            <w:tcW w:w="1452" w:type="dxa"/>
          </w:tcPr>
          <w:p w14:paraId="67ADA5C2" w14:textId="45D68551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5 anni</w:t>
            </w:r>
          </w:p>
        </w:tc>
        <w:tc>
          <w:tcPr>
            <w:tcW w:w="1718" w:type="dxa"/>
          </w:tcPr>
          <w:p w14:paraId="0BBCF2F9" w14:textId="152DB5A0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2 anni</w:t>
            </w:r>
          </w:p>
        </w:tc>
        <w:tc>
          <w:tcPr>
            <w:tcW w:w="1599" w:type="dxa"/>
          </w:tcPr>
          <w:p w14:paraId="6AC1F8B8" w14:textId="2BC5477A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6 mesi</w:t>
            </w:r>
          </w:p>
        </w:tc>
        <w:tc>
          <w:tcPr>
            <w:tcW w:w="1581" w:type="dxa"/>
          </w:tcPr>
          <w:p w14:paraId="3899B7AE" w14:textId="2F786F9D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mese</w:t>
            </w:r>
          </w:p>
        </w:tc>
        <w:tc>
          <w:tcPr>
            <w:tcW w:w="1282" w:type="dxa"/>
          </w:tcPr>
          <w:p w14:paraId="2D7DD88C" w14:textId="634C5AB5" w:rsidR="005A747B" w:rsidRDefault="005A747B" w:rsidP="005A747B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Ogni settimana</w:t>
            </w:r>
          </w:p>
        </w:tc>
      </w:tr>
      <w:bookmarkEnd w:id="2"/>
    </w:tbl>
    <w:p w14:paraId="19D7258A" w14:textId="77777777" w:rsidR="006B5414" w:rsidRDefault="006B5414" w:rsidP="006B5414">
      <w:pPr>
        <w:rPr>
          <w:i/>
          <w:iCs/>
          <w:sz w:val="28"/>
          <w:szCs w:val="28"/>
        </w:rPr>
      </w:pPr>
    </w:p>
    <w:p w14:paraId="5FE2679C" w14:textId="67374071" w:rsidR="006B5414" w:rsidRDefault="006B5414" w:rsidP="006B541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Probabilità</w:t>
      </w:r>
    </w:p>
    <w:tbl>
      <w:tblPr>
        <w:tblStyle w:val="Grigliatabella"/>
        <w:tblW w:w="10673" w:type="dxa"/>
        <w:tblInd w:w="-304" w:type="dxa"/>
        <w:tblLook w:val="04A0" w:firstRow="1" w:lastRow="0" w:firstColumn="1" w:lastColumn="0" w:noHBand="0" w:noVBand="1"/>
      </w:tblPr>
      <w:tblGrid>
        <w:gridCol w:w="1812"/>
        <w:gridCol w:w="1754"/>
        <w:gridCol w:w="1768"/>
        <w:gridCol w:w="1715"/>
        <w:gridCol w:w="1812"/>
        <w:gridCol w:w="1812"/>
      </w:tblGrid>
      <w:tr w:rsidR="00D76201" w14:paraId="1249461B" w14:textId="745423E2" w:rsidTr="00D76201">
        <w:trPr>
          <w:trHeight w:val="296"/>
        </w:trPr>
        <w:tc>
          <w:tcPr>
            <w:tcW w:w="1812" w:type="dxa"/>
            <w:shd w:val="clear" w:color="auto" w:fill="00B050"/>
          </w:tcPr>
          <w:p w14:paraId="0BADA810" w14:textId="51305202" w:rsidR="00D76201" w:rsidRDefault="00D76201" w:rsidP="00D76201">
            <w:pPr>
              <w:jc w:val="center"/>
              <w:rPr>
                <w:i/>
                <w:iCs/>
              </w:rPr>
            </w:pPr>
            <w:bookmarkStart w:id="3" w:name="_Hlk59884069"/>
            <w:r>
              <w:rPr>
                <w:i/>
                <w:iCs/>
                <w:color w:val="F2F2F2" w:themeColor="background1" w:themeShade="F2"/>
              </w:rPr>
              <w:t>Molto-Raro</w:t>
            </w:r>
          </w:p>
        </w:tc>
        <w:tc>
          <w:tcPr>
            <w:tcW w:w="1754" w:type="dxa"/>
            <w:shd w:val="clear" w:color="auto" w:fill="92D050"/>
          </w:tcPr>
          <w:p w14:paraId="20151FDE" w14:textId="61E85E9A" w:rsidR="00D76201" w:rsidRDefault="00D76201" w:rsidP="00D7620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768" w:type="dxa"/>
            <w:shd w:val="clear" w:color="auto" w:fill="FFFF00"/>
          </w:tcPr>
          <w:p w14:paraId="65744803" w14:textId="4E5CA765" w:rsidR="00D76201" w:rsidRDefault="00D76201" w:rsidP="00D7620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715" w:type="dxa"/>
            <w:shd w:val="clear" w:color="auto" w:fill="FFC000" w:themeFill="accent4"/>
          </w:tcPr>
          <w:p w14:paraId="38FB760E" w14:textId="074A90F3" w:rsidR="00D76201" w:rsidRDefault="00D76201" w:rsidP="00D7620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812" w:type="dxa"/>
            <w:shd w:val="clear" w:color="auto" w:fill="FF0000"/>
          </w:tcPr>
          <w:p w14:paraId="21ECBE32" w14:textId="0AD8ABE7" w:rsidR="00D76201" w:rsidRDefault="00D76201" w:rsidP="00D76201">
            <w:pPr>
              <w:jc w:val="center"/>
              <w:rPr>
                <w:i/>
                <w:iCs/>
              </w:rPr>
            </w:pPr>
            <w:r w:rsidRPr="00D76201">
              <w:rPr>
                <w:i/>
                <w:iCs/>
                <w:color w:val="F2F2F2" w:themeColor="background1" w:themeShade="F2"/>
              </w:rPr>
              <w:t>Frequente</w:t>
            </w:r>
          </w:p>
        </w:tc>
        <w:tc>
          <w:tcPr>
            <w:tcW w:w="1812" w:type="dxa"/>
            <w:shd w:val="clear" w:color="auto" w:fill="C00000"/>
          </w:tcPr>
          <w:p w14:paraId="5AF19168" w14:textId="604CC9AA" w:rsidR="00D76201" w:rsidRPr="00D76201" w:rsidRDefault="00D76201" w:rsidP="00D76201">
            <w:pPr>
              <w:jc w:val="center"/>
            </w:pPr>
            <w:r>
              <w:rPr>
                <w:i/>
                <w:iCs/>
              </w:rPr>
              <w:t>Quasi certo</w:t>
            </w:r>
          </w:p>
        </w:tc>
      </w:tr>
      <w:bookmarkEnd w:id="3"/>
    </w:tbl>
    <w:p w14:paraId="2A3E8284" w14:textId="7593F436" w:rsidR="00DD6FEA" w:rsidRPr="00D76201" w:rsidRDefault="00DD6FEA" w:rsidP="005A747B"/>
    <w:p w14:paraId="480CAF75" w14:textId="29B3EE74" w:rsidR="00DD6FEA" w:rsidRDefault="00DD6FEA" w:rsidP="005A747B">
      <w:pPr>
        <w:rPr>
          <w:i/>
          <w:iCs/>
        </w:rPr>
      </w:pPr>
    </w:p>
    <w:p w14:paraId="76CF8E89" w14:textId="139C1908" w:rsidR="00DD6FEA" w:rsidRDefault="00DD6FEA" w:rsidP="005A747B">
      <w:pPr>
        <w:rPr>
          <w:i/>
          <w:iCs/>
        </w:rPr>
      </w:pPr>
    </w:p>
    <w:p w14:paraId="492B7D77" w14:textId="714F5AF8" w:rsidR="00DD6FEA" w:rsidRDefault="00DD6FEA" w:rsidP="00DD6FEA">
      <w:r>
        <w:t>Criterio di valutazione degli impatti</w:t>
      </w:r>
    </w:p>
    <w:tbl>
      <w:tblPr>
        <w:tblStyle w:val="Grigliatabella"/>
        <w:tblW w:w="10169" w:type="dxa"/>
        <w:tblLook w:val="04A0" w:firstRow="1" w:lastRow="0" w:firstColumn="1" w:lastColumn="0" w:noHBand="0" w:noVBand="1"/>
      </w:tblPr>
      <w:tblGrid>
        <w:gridCol w:w="1791"/>
        <w:gridCol w:w="1599"/>
        <w:gridCol w:w="1550"/>
        <w:gridCol w:w="1834"/>
        <w:gridCol w:w="1707"/>
        <w:gridCol w:w="1688"/>
      </w:tblGrid>
      <w:tr w:rsidR="00DD6FEA" w14:paraId="59DC34ED" w14:textId="77777777" w:rsidTr="006B5414">
        <w:trPr>
          <w:trHeight w:val="551"/>
        </w:trPr>
        <w:tc>
          <w:tcPr>
            <w:tcW w:w="1791" w:type="dxa"/>
          </w:tcPr>
          <w:p w14:paraId="247915F9" w14:textId="77777777" w:rsidR="00DD6FEA" w:rsidRDefault="00DD6FEA" w:rsidP="00254C50">
            <w:pPr>
              <w:rPr>
                <w:i/>
                <w:iCs/>
              </w:rPr>
            </w:pPr>
            <w:bookmarkStart w:id="4" w:name="_Hlk59883609"/>
          </w:p>
        </w:tc>
        <w:tc>
          <w:tcPr>
            <w:tcW w:w="1599" w:type="dxa"/>
          </w:tcPr>
          <w:p w14:paraId="544CBFD5" w14:textId="673FF59B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Basso</w:t>
            </w:r>
          </w:p>
        </w:tc>
        <w:tc>
          <w:tcPr>
            <w:tcW w:w="1550" w:type="dxa"/>
          </w:tcPr>
          <w:p w14:paraId="1F682812" w14:textId="16FFC076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1834" w:type="dxa"/>
          </w:tcPr>
          <w:p w14:paraId="79D5FE45" w14:textId="5E708554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1707" w:type="dxa"/>
          </w:tcPr>
          <w:p w14:paraId="2188A510" w14:textId="6B6DE822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1688" w:type="dxa"/>
          </w:tcPr>
          <w:p w14:paraId="1231245E" w14:textId="5F1C7CFA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Alto</w:t>
            </w:r>
          </w:p>
        </w:tc>
      </w:tr>
      <w:tr w:rsidR="00DD6FEA" w14:paraId="5C8954F6" w14:textId="77777777" w:rsidTr="006B5414">
        <w:trPr>
          <w:trHeight w:val="521"/>
        </w:trPr>
        <w:tc>
          <w:tcPr>
            <w:tcW w:w="1791" w:type="dxa"/>
          </w:tcPr>
          <w:p w14:paraId="6FE7459C" w14:textId="77777777" w:rsidR="00DD6FEA" w:rsidRDefault="00DD6FEA" w:rsidP="00254C50">
            <w:pPr>
              <w:rPr>
                <w:i/>
                <w:iCs/>
              </w:rPr>
            </w:pPr>
            <w:r>
              <w:rPr>
                <w:i/>
                <w:iCs/>
              </w:rPr>
              <w:t>Livello</w:t>
            </w:r>
          </w:p>
        </w:tc>
        <w:tc>
          <w:tcPr>
            <w:tcW w:w="1599" w:type="dxa"/>
          </w:tcPr>
          <w:p w14:paraId="16665687" w14:textId="77777777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1550" w:type="dxa"/>
          </w:tcPr>
          <w:p w14:paraId="6F123F66" w14:textId="77777777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1834" w:type="dxa"/>
          </w:tcPr>
          <w:p w14:paraId="2A171B66" w14:textId="77777777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707" w:type="dxa"/>
          </w:tcPr>
          <w:p w14:paraId="5382EEE5" w14:textId="77777777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1688" w:type="dxa"/>
          </w:tcPr>
          <w:p w14:paraId="6113B509" w14:textId="77777777" w:rsidR="00DD6FEA" w:rsidRDefault="00DD6FEA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</w:tr>
      <w:tr w:rsidR="00DD6FEA" w14:paraId="08936FD8" w14:textId="77777777" w:rsidTr="006B5414">
        <w:trPr>
          <w:trHeight w:val="521"/>
        </w:trPr>
        <w:tc>
          <w:tcPr>
            <w:tcW w:w="1791" w:type="dxa"/>
          </w:tcPr>
          <w:p w14:paraId="1B8D46E6" w14:textId="693694BD" w:rsidR="00DD6FEA" w:rsidRDefault="00584EA7" w:rsidP="00254C50">
            <w:pPr>
              <w:rPr>
                <w:i/>
                <w:iCs/>
              </w:rPr>
            </w:pPr>
            <w:r>
              <w:rPr>
                <w:i/>
                <w:iCs/>
              </w:rPr>
              <w:t>Impatto</w:t>
            </w:r>
          </w:p>
        </w:tc>
        <w:tc>
          <w:tcPr>
            <w:tcW w:w="1599" w:type="dxa"/>
          </w:tcPr>
          <w:p w14:paraId="15E59DC1" w14:textId="2A0B0A8B" w:rsidR="00DD6FEA" w:rsidRDefault="00056732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Fino a 5k euro</w:t>
            </w:r>
          </w:p>
        </w:tc>
        <w:tc>
          <w:tcPr>
            <w:tcW w:w="1550" w:type="dxa"/>
          </w:tcPr>
          <w:p w14:paraId="24E1B16F" w14:textId="7599F8BA" w:rsidR="00DD6FEA" w:rsidRDefault="00F97392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Tra 5k a 20k euro</w:t>
            </w:r>
          </w:p>
        </w:tc>
        <w:tc>
          <w:tcPr>
            <w:tcW w:w="1834" w:type="dxa"/>
          </w:tcPr>
          <w:p w14:paraId="0160AB45" w14:textId="03A3D682" w:rsidR="00DD6FEA" w:rsidRDefault="00056732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Tra </w:t>
            </w:r>
            <w:r w:rsidR="00F97392">
              <w:rPr>
                <w:i/>
                <w:iCs/>
              </w:rPr>
              <w:t>20</w:t>
            </w:r>
            <w:r>
              <w:rPr>
                <w:i/>
                <w:iCs/>
              </w:rPr>
              <w:t xml:space="preserve">k a </w:t>
            </w:r>
            <w:r w:rsidR="00F97392">
              <w:rPr>
                <w:i/>
                <w:iCs/>
              </w:rPr>
              <w:t>35</w:t>
            </w:r>
            <w:r>
              <w:rPr>
                <w:i/>
                <w:iCs/>
              </w:rPr>
              <w:t>k euro</w:t>
            </w:r>
          </w:p>
        </w:tc>
        <w:tc>
          <w:tcPr>
            <w:tcW w:w="1707" w:type="dxa"/>
          </w:tcPr>
          <w:p w14:paraId="74973587" w14:textId="42E7C4EA" w:rsidR="00DD6FEA" w:rsidRDefault="00056732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Tra </w:t>
            </w:r>
            <w:r w:rsidR="00F97392">
              <w:rPr>
                <w:i/>
                <w:iCs/>
              </w:rPr>
              <w:t>35</w:t>
            </w:r>
            <w:r>
              <w:rPr>
                <w:i/>
                <w:iCs/>
              </w:rPr>
              <w:t xml:space="preserve">k e </w:t>
            </w:r>
            <w:r w:rsidR="00F97392">
              <w:rPr>
                <w:i/>
                <w:iCs/>
              </w:rPr>
              <w:t>50</w:t>
            </w:r>
            <w:r>
              <w:rPr>
                <w:i/>
                <w:iCs/>
              </w:rPr>
              <w:t>k euro</w:t>
            </w:r>
          </w:p>
        </w:tc>
        <w:tc>
          <w:tcPr>
            <w:tcW w:w="1688" w:type="dxa"/>
          </w:tcPr>
          <w:p w14:paraId="67ED767A" w14:textId="1193F0BB" w:rsidR="00DD6FEA" w:rsidRDefault="00F97392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Più di 50k euro</w:t>
            </w:r>
          </w:p>
        </w:tc>
      </w:tr>
      <w:bookmarkEnd w:id="4"/>
    </w:tbl>
    <w:p w14:paraId="6678F3BD" w14:textId="0AC999EC" w:rsidR="00DD6FEA" w:rsidRDefault="00DD6FEA" w:rsidP="005A747B">
      <w:pPr>
        <w:rPr>
          <w:i/>
          <w:iCs/>
        </w:rPr>
      </w:pPr>
    </w:p>
    <w:p w14:paraId="12A87ECB" w14:textId="5AAE08D6" w:rsidR="006B5414" w:rsidRDefault="006B5414" w:rsidP="006B5414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Impatto</w:t>
      </w:r>
    </w:p>
    <w:tbl>
      <w:tblPr>
        <w:tblStyle w:val="Grigliatabella"/>
        <w:tblW w:w="10254" w:type="dxa"/>
        <w:tblLook w:val="04A0" w:firstRow="1" w:lastRow="0" w:firstColumn="1" w:lastColumn="0" w:noHBand="0" w:noVBand="1"/>
      </w:tblPr>
      <w:tblGrid>
        <w:gridCol w:w="2050"/>
        <w:gridCol w:w="2051"/>
        <w:gridCol w:w="2051"/>
        <w:gridCol w:w="2051"/>
        <w:gridCol w:w="2051"/>
      </w:tblGrid>
      <w:tr w:rsidR="006B5414" w14:paraId="2ACBCD31" w14:textId="77777777" w:rsidTr="00254C50">
        <w:trPr>
          <w:trHeight w:val="297"/>
        </w:trPr>
        <w:tc>
          <w:tcPr>
            <w:tcW w:w="2050" w:type="dxa"/>
            <w:shd w:val="clear" w:color="auto" w:fill="00B050"/>
          </w:tcPr>
          <w:p w14:paraId="6514ED9D" w14:textId="5D28324D" w:rsidR="006B5414" w:rsidRDefault="006B5414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color w:val="F2F2F2" w:themeColor="background1" w:themeShade="F2"/>
              </w:rPr>
              <w:t>Molto-Basso</w:t>
            </w:r>
          </w:p>
        </w:tc>
        <w:tc>
          <w:tcPr>
            <w:tcW w:w="2051" w:type="dxa"/>
            <w:shd w:val="clear" w:color="auto" w:fill="92D050"/>
          </w:tcPr>
          <w:p w14:paraId="6EEC7EE4" w14:textId="2298C0A9" w:rsidR="006B5414" w:rsidRDefault="006B5414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2051" w:type="dxa"/>
            <w:shd w:val="clear" w:color="auto" w:fill="FFFF00"/>
          </w:tcPr>
          <w:p w14:paraId="01CCEF63" w14:textId="439F2973" w:rsidR="006B5414" w:rsidRDefault="006B5414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2051" w:type="dxa"/>
            <w:shd w:val="clear" w:color="auto" w:fill="FFC000" w:themeFill="accent4"/>
          </w:tcPr>
          <w:p w14:paraId="2E085480" w14:textId="285EDD28" w:rsidR="006B5414" w:rsidRDefault="006B5414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2051" w:type="dxa"/>
            <w:shd w:val="clear" w:color="auto" w:fill="FF0000"/>
          </w:tcPr>
          <w:p w14:paraId="109E7A70" w14:textId="7394A284" w:rsidR="006B5414" w:rsidRDefault="006B5414" w:rsidP="00254C50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color w:val="F2F2F2" w:themeColor="background1" w:themeShade="F2"/>
              </w:rPr>
              <w:t>Molto-Alto</w:t>
            </w:r>
          </w:p>
        </w:tc>
      </w:tr>
    </w:tbl>
    <w:p w14:paraId="7322A1DD" w14:textId="77777777" w:rsidR="006B5414" w:rsidRDefault="006B5414" w:rsidP="005A747B">
      <w:pPr>
        <w:rPr>
          <w:i/>
          <w:iCs/>
        </w:rPr>
      </w:pPr>
    </w:p>
    <w:tbl>
      <w:tblPr>
        <w:tblStyle w:val="Grigliatabella"/>
        <w:tblW w:w="10149" w:type="dxa"/>
        <w:tblLook w:val="04A0" w:firstRow="1" w:lastRow="0" w:firstColumn="1" w:lastColumn="0" w:noHBand="0" w:noVBand="1"/>
      </w:tblPr>
      <w:tblGrid>
        <w:gridCol w:w="1449"/>
        <w:gridCol w:w="1450"/>
        <w:gridCol w:w="1450"/>
        <w:gridCol w:w="1450"/>
        <w:gridCol w:w="1450"/>
        <w:gridCol w:w="1450"/>
        <w:gridCol w:w="1450"/>
      </w:tblGrid>
      <w:tr w:rsidR="00DD6FEA" w14:paraId="7D3A14AF" w14:textId="77777777" w:rsidTr="00DD6FEA">
        <w:trPr>
          <w:trHeight w:val="612"/>
        </w:trPr>
        <w:tc>
          <w:tcPr>
            <w:tcW w:w="1449" w:type="dxa"/>
          </w:tcPr>
          <w:p w14:paraId="64153010" w14:textId="77777777" w:rsidR="00DD6FEA" w:rsidRDefault="00DD6FEA" w:rsidP="00DD6FEA">
            <w:pPr>
              <w:jc w:val="center"/>
              <w:rPr>
                <w:i/>
                <w:iCs/>
              </w:rPr>
            </w:pPr>
            <w:bookmarkStart w:id="5" w:name="_Hlk59884402"/>
          </w:p>
        </w:tc>
        <w:tc>
          <w:tcPr>
            <w:tcW w:w="1450" w:type="dxa"/>
          </w:tcPr>
          <w:p w14:paraId="1BE1C96E" w14:textId="18B08274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Raro</w:t>
            </w:r>
          </w:p>
        </w:tc>
        <w:tc>
          <w:tcPr>
            <w:tcW w:w="1450" w:type="dxa"/>
          </w:tcPr>
          <w:p w14:paraId="3FF93EDA" w14:textId="00FCE97D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Raro</w:t>
            </w:r>
          </w:p>
        </w:tc>
        <w:tc>
          <w:tcPr>
            <w:tcW w:w="1450" w:type="dxa"/>
          </w:tcPr>
          <w:p w14:paraId="57ED0C62" w14:textId="35446580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Improbabile</w:t>
            </w:r>
          </w:p>
        </w:tc>
        <w:tc>
          <w:tcPr>
            <w:tcW w:w="1450" w:type="dxa"/>
          </w:tcPr>
          <w:p w14:paraId="3C00E79D" w14:textId="4E39B53D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Possibile</w:t>
            </w:r>
          </w:p>
        </w:tc>
        <w:tc>
          <w:tcPr>
            <w:tcW w:w="1450" w:type="dxa"/>
          </w:tcPr>
          <w:p w14:paraId="09C24DFA" w14:textId="7AF9F880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Frequente</w:t>
            </w:r>
          </w:p>
        </w:tc>
        <w:tc>
          <w:tcPr>
            <w:tcW w:w="1450" w:type="dxa"/>
          </w:tcPr>
          <w:p w14:paraId="7E361E6C" w14:textId="2CE44FB6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Quasi certo</w:t>
            </w:r>
          </w:p>
        </w:tc>
      </w:tr>
      <w:tr w:rsidR="00DD6FEA" w14:paraId="081C32F7" w14:textId="77777777" w:rsidTr="00E03684">
        <w:trPr>
          <w:trHeight w:val="578"/>
        </w:trPr>
        <w:tc>
          <w:tcPr>
            <w:tcW w:w="1449" w:type="dxa"/>
          </w:tcPr>
          <w:p w14:paraId="38387CBA" w14:textId="67038FC8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Alto</w:t>
            </w:r>
          </w:p>
        </w:tc>
        <w:tc>
          <w:tcPr>
            <w:tcW w:w="1450" w:type="dxa"/>
            <w:shd w:val="clear" w:color="auto" w:fill="FFFF00"/>
          </w:tcPr>
          <w:p w14:paraId="6A15CED9" w14:textId="0F7F36D0" w:rsidR="00DD6FEA" w:rsidRDefault="0012257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50" w:type="dxa"/>
            <w:shd w:val="clear" w:color="auto" w:fill="FFC000"/>
          </w:tcPr>
          <w:p w14:paraId="61AD4E85" w14:textId="695C0D39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50" w:type="dxa"/>
            <w:shd w:val="clear" w:color="auto" w:fill="FFC000"/>
          </w:tcPr>
          <w:p w14:paraId="50AA2F8A" w14:textId="0233A34D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2BEE9833" w14:textId="01F35BEE" w:rsidR="00DD6FEA" w:rsidRPr="00584EA7" w:rsidRDefault="00621083" w:rsidP="00DD6FEA">
            <w:pPr>
              <w:jc w:val="center"/>
              <w:rPr>
                <w:i/>
                <w:iCs/>
              </w:rPr>
            </w:pPr>
            <w:r w:rsidRPr="00584EA7">
              <w:rPr>
                <w:i/>
                <w:iCs/>
              </w:rPr>
              <w:t>16</w:t>
            </w:r>
          </w:p>
        </w:tc>
        <w:tc>
          <w:tcPr>
            <w:tcW w:w="1450" w:type="dxa"/>
            <w:shd w:val="clear" w:color="auto" w:fill="C00000"/>
          </w:tcPr>
          <w:p w14:paraId="7B51B8E9" w14:textId="427B71B9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18</w:t>
            </w:r>
          </w:p>
        </w:tc>
        <w:tc>
          <w:tcPr>
            <w:tcW w:w="1450" w:type="dxa"/>
            <w:shd w:val="clear" w:color="auto" w:fill="C00000"/>
          </w:tcPr>
          <w:p w14:paraId="092FC16D" w14:textId="1BD1A4E6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20</w:t>
            </w:r>
          </w:p>
        </w:tc>
      </w:tr>
      <w:tr w:rsidR="00DD6FEA" w14:paraId="333073E1" w14:textId="77777777" w:rsidTr="00C3448A">
        <w:trPr>
          <w:trHeight w:val="612"/>
        </w:trPr>
        <w:tc>
          <w:tcPr>
            <w:tcW w:w="1449" w:type="dxa"/>
          </w:tcPr>
          <w:p w14:paraId="3CDBE255" w14:textId="734BE295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Alto</w:t>
            </w:r>
          </w:p>
        </w:tc>
        <w:tc>
          <w:tcPr>
            <w:tcW w:w="1450" w:type="dxa"/>
            <w:shd w:val="clear" w:color="auto" w:fill="92D050"/>
          </w:tcPr>
          <w:p w14:paraId="5A869DFC" w14:textId="54AFD103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FFFF00"/>
          </w:tcPr>
          <w:p w14:paraId="7967B4D8" w14:textId="77F24889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450" w:type="dxa"/>
            <w:shd w:val="clear" w:color="auto" w:fill="FFC000"/>
          </w:tcPr>
          <w:p w14:paraId="1A91BCAE" w14:textId="35FD677F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1450" w:type="dxa"/>
            <w:shd w:val="clear" w:color="auto" w:fill="FFC000"/>
          </w:tcPr>
          <w:p w14:paraId="64001C93" w14:textId="01EED2DA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73552A89" w14:textId="39A145FB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16</w:t>
            </w:r>
          </w:p>
        </w:tc>
        <w:tc>
          <w:tcPr>
            <w:tcW w:w="1450" w:type="dxa"/>
            <w:shd w:val="clear" w:color="auto" w:fill="C00000"/>
          </w:tcPr>
          <w:p w14:paraId="254DC2A1" w14:textId="414A4622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17</w:t>
            </w:r>
          </w:p>
        </w:tc>
      </w:tr>
      <w:tr w:rsidR="00584EA7" w:rsidRPr="00584EA7" w14:paraId="0FFDBAAC" w14:textId="77777777" w:rsidTr="00C3448A">
        <w:trPr>
          <w:trHeight w:val="578"/>
        </w:trPr>
        <w:tc>
          <w:tcPr>
            <w:tcW w:w="1449" w:type="dxa"/>
          </w:tcPr>
          <w:p w14:paraId="64DA4CF6" w14:textId="4F37E0EB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</w:t>
            </w:r>
          </w:p>
        </w:tc>
        <w:tc>
          <w:tcPr>
            <w:tcW w:w="1450" w:type="dxa"/>
            <w:shd w:val="clear" w:color="auto" w:fill="00B050"/>
          </w:tcPr>
          <w:p w14:paraId="25C76B7C" w14:textId="59715819" w:rsidR="00DD6FEA" w:rsidRPr="006B5414" w:rsidRDefault="00621083" w:rsidP="00DD6FEA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4</w:t>
            </w:r>
          </w:p>
        </w:tc>
        <w:tc>
          <w:tcPr>
            <w:tcW w:w="1450" w:type="dxa"/>
            <w:shd w:val="clear" w:color="auto" w:fill="92D050"/>
          </w:tcPr>
          <w:p w14:paraId="6E734006" w14:textId="6C4D9770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50" w:type="dxa"/>
            <w:shd w:val="clear" w:color="auto" w:fill="FFFF00"/>
          </w:tcPr>
          <w:p w14:paraId="566C0710" w14:textId="58BB8EBB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10</w:t>
            </w:r>
          </w:p>
        </w:tc>
        <w:tc>
          <w:tcPr>
            <w:tcW w:w="1450" w:type="dxa"/>
            <w:shd w:val="clear" w:color="auto" w:fill="FFC000"/>
          </w:tcPr>
          <w:p w14:paraId="0957C569" w14:textId="23690E3C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  <w:tc>
          <w:tcPr>
            <w:tcW w:w="1450" w:type="dxa"/>
            <w:shd w:val="clear" w:color="auto" w:fill="FFC000"/>
          </w:tcPr>
          <w:p w14:paraId="073D0365" w14:textId="7DBC644C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14</w:t>
            </w:r>
          </w:p>
        </w:tc>
        <w:tc>
          <w:tcPr>
            <w:tcW w:w="1450" w:type="dxa"/>
            <w:shd w:val="clear" w:color="auto" w:fill="C00000"/>
          </w:tcPr>
          <w:p w14:paraId="4AB800A6" w14:textId="7E332464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15</w:t>
            </w:r>
          </w:p>
        </w:tc>
      </w:tr>
      <w:tr w:rsidR="00C3448A" w14:paraId="6E13565A" w14:textId="77777777" w:rsidTr="00C3448A">
        <w:trPr>
          <w:trHeight w:val="612"/>
        </w:trPr>
        <w:tc>
          <w:tcPr>
            <w:tcW w:w="1449" w:type="dxa"/>
          </w:tcPr>
          <w:p w14:paraId="13EF0E36" w14:textId="364F3577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Basso</w:t>
            </w:r>
          </w:p>
        </w:tc>
        <w:tc>
          <w:tcPr>
            <w:tcW w:w="1450" w:type="dxa"/>
            <w:shd w:val="clear" w:color="auto" w:fill="00B050"/>
          </w:tcPr>
          <w:p w14:paraId="5500EA29" w14:textId="0B080239" w:rsidR="00DD6FEA" w:rsidRPr="006B5414" w:rsidRDefault="00621083" w:rsidP="00DD6FEA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3</w:t>
            </w:r>
          </w:p>
        </w:tc>
        <w:tc>
          <w:tcPr>
            <w:tcW w:w="1450" w:type="dxa"/>
            <w:shd w:val="clear" w:color="auto" w:fill="92D050"/>
          </w:tcPr>
          <w:p w14:paraId="1F23F7BF" w14:textId="4D49FBC7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92D050"/>
          </w:tcPr>
          <w:p w14:paraId="41E40D7D" w14:textId="2A4CEE8A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8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FFFF00"/>
          </w:tcPr>
          <w:p w14:paraId="64E6499A" w14:textId="6467F787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  <w:tc>
          <w:tcPr>
            <w:tcW w:w="1450" w:type="dxa"/>
            <w:shd w:val="clear" w:color="auto" w:fill="FFC000"/>
          </w:tcPr>
          <w:p w14:paraId="71A286F0" w14:textId="401B37C8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11</w:t>
            </w:r>
          </w:p>
        </w:tc>
        <w:tc>
          <w:tcPr>
            <w:tcW w:w="1450" w:type="dxa"/>
            <w:shd w:val="clear" w:color="auto" w:fill="FFC000"/>
          </w:tcPr>
          <w:p w14:paraId="031F97E8" w14:textId="4A017C40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12</w:t>
            </w:r>
          </w:p>
        </w:tc>
      </w:tr>
      <w:tr w:rsidR="00C3448A" w14:paraId="2845C8F3" w14:textId="77777777" w:rsidTr="00C3448A">
        <w:trPr>
          <w:trHeight w:val="578"/>
        </w:trPr>
        <w:tc>
          <w:tcPr>
            <w:tcW w:w="1449" w:type="dxa"/>
          </w:tcPr>
          <w:p w14:paraId="76E4A7F1" w14:textId="2891C153" w:rsidR="00DD6FEA" w:rsidRDefault="00DD6FE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Molto Basso</w:t>
            </w:r>
          </w:p>
        </w:tc>
        <w:tc>
          <w:tcPr>
            <w:tcW w:w="1450" w:type="dxa"/>
            <w:shd w:val="clear" w:color="auto" w:fill="00B050"/>
          </w:tcPr>
          <w:p w14:paraId="3D0BB306" w14:textId="360876A5" w:rsidR="00DD6FEA" w:rsidRPr="006B5414" w:rsidRDefault="00621083" w:rsidP="00DD6FEA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1</w:t>
            </w:r>
          </w:p>
        </w:tc>
        <w:tc>
          <w:tcPr>
            <w:tcW w:w="1450" w:type="dxa"/>
            <w:shd w:val="clear" w:color="auto" w:fill="00B050"/>
          </w:tcPr>
          <w:p w14:paraId="04DFCB5E" w14:textId="7DBC7825" w:rsidR="00DD6FEA" w:rsidRPr="006B5414" w:rsidRDefault="00621083" w:rsidP="00DD6FEA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3</w:t>
            </w:r>
          </w:p>
        </w:tc>
        <w:tc>
          <w:tcPr>
            <w:tcW w:w="1450" w:type="dxa"/>
            <w:shd w:val="clear" w:color="auto" w:fill="00B050"/>
          </w:tcPr>
          <w:p w14:paraId="188994FD" w14:textId="425A2C56" w:rsidR="00DD6FEA" w:rsidRPr="006B5414" w:rsidRDefault="00621083" w:rsidP="00DD6FEA">
            <w:pPr>
              <w:jc w:val="center"/>
              <w:rPr>
                <w:i/>
                <w:iCs/>
                <w:color w:val="F2F2F2" w:themeColor="background1" w:themeShade="F2"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4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shd w:val="clear" w:color="auto" w:fill="92D050"/>
          </w:tcPr>
          <w:p w14:paraId="71257E75" w14:textId="1863B3B0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1450" w:type="dxa"/>
            <w:shd w:val="clear" w:color="auto" w:fill="FFFF00"/>
          </w:tcPr>
          <w:p w14:paraId="46713275" w14:textId="10F6570B" w:rsidR="00DD6FEA" w:rsidRDefault="00621083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1450" w:type="dxa"/>
            <w:shd w:val="clear" w:color="auto" w:fill="FFFF00"/>
          </w:tcPr>
          <w:p w14:paraId="7FA99854" w14:textId="5D2761EC" w:rsidR="00DD6FEA" w:rsidRDefault="00C3448A" w:rsidP="00DD6FE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9</w:t>
            </w:r>
          </w:p>
        </w:tc>
      </w:tr>
      <w:bookmarkEnd w:id="5"/>
    </w:tbl>
    <w:p w14:paraId="61A62B31" w14:textId="112A0741" w:rsidR="00DD6FEA" w:rsidRDefault="00DD6FEA" w:rsidP="005A747B">
      <w:pPr>
        <w:rPr>
          <w:i/>
          <w:iCs/>
        </w:rPr>
      </w:pPr>
    </w:p>
    <w:p w14:paraId="1464FC18" w14:textId="25B3C360" w:rsidR="006B5414" w:rsidRDefault="006B5414" w:rsidP="005A747B">
      <w:pPr>
        <w:rPr>
          <w:i/>
          <w:iCs/>
          <w:sz w:val="28"/>
          <w:szCs w:val="28"/>
        </w:rPr>
      </w:pPr>
      <w:bookmarkStart w:id="6" w:name="_Hlk59884441"/>
      <w:r w:rsidRPr="006B5414">
        <w:rPr>
          <w:i/>
          <w:iCs/>
          <w:sz w:val="28"/>
          <w:szCs w:val="28"/>
        </w:rPr>
        <w:t>Rischio Residuo</w:t>
      </w:r>
    </w:p>
    <w:tbl>
      <w:tblPr>
        <w:tblStyle w:val="Grigliatabella"/>
        <w:tblW w:w="10254" w:type="dxa"/>
        <w:tblLook w:val="04A0" w:firstRow="1" w:lastRow="0" w:firstColumn="1" w:lastColumn="0" w:noHBand="0" w:noVBand="1"/>
      </w:tblPr>
      <w:tblGrid>
        <w:gridCol w:w="2050"/>
        <w:gridCol w:w="2051"/>
        <w:gridCol w:w="2051"/>
        <w:gridCol w:w="2051"/>
        <w:gridCol w:w="2051"/>
      </w:tblGrid>
      <w:tr w:rsidR="006B5414" w14:paraId="40DF3550" w14:textId="77777777" w:rsidTr="00442CD7">
        <w:trPr>
          <w:trHeight w:val="297"/>
        </w:trPr>
        <w:tc>
          <w:tcPr>
            <w:tcW w:w="2050" w:type="dxa"/>
            <w:shd w:val="clear" w:color="auto" w:fill="00B050"/>
          </w:tcPr>
          <w:p w14:paraId="52BD24A1" w14:textId="63AB0516" w:rsidR="006B5414" w:rsidRDefault="006B5414" w:rsidP="006B5414">
            <w:pPr>
              <w:jc w:val="center"/>
              <w:rPr>
                <w:i/>
                <w:iCs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Basso</w:t>
            </w:r>
          </w:p>
        </w:tc>
        <w:tc>
          <w:tcPr>
            <w:tcW w:w="2051" w:type="dxa"/>
            <w:shd w:val="clear" w:color="auto" w:fill="92D050"/>
          </w:tcPr>
          <w:p w14:paraId="3D3320FC" w14:textId="6C4F2640" w:rsidR="006B5414" w:rsidRDefault="006B5414" w:rsidP="006B54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Medio-Basso</w:t>
            </w:r>
          </w:p>
        </w:tc>
        <w:tc>
          <w:tcPr>
            <w:tcW w:w="2051" w:type="dxa"/>
            <w:shd w:val="clear" w:color="auto" w:fill="FFFF00"/>
          </w:tcPr>
          <w:p w14:paraId="6D853DFC" w14:textId="148A5F31" w:rsidR="006B5414" w:rsidRDefault="006B5414" w:rsidP="006B54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Moderato</w:t>
            </w:r>
          </w:p>
        </w:tc>
        <w:tc>
          <w:tcPr>
            <w:tcW w:w="2051" w:type="dxa"/>
            <w:shd w:val="clear" w:color="auto" w:fill="FFC000" w:themeFill="accent4"/>
          </w:tcPr>
          <w:p w14:paraId="2BA7CF9B" w14:textId="3D304024" w:rsidR="006B5414" w:rsidRDefault="006B5414" w:rsidP="006B5414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Medio-Alto</w:t>
            </w:r>
          </w:p>
        </w:tc>
        <w:tc>
          <w:tcPr>
            <w:tcW w:w="2051" w:type="dxa"/>
            <w:shd w:val="clear" w:color="auto" w:fill="C00000"/>
          </w:tcPr>
          <w:p w14:paraId="5FD425E1" w14:textId="5826A6B4" w:rsidR="006B5414" w:rsidRDefault="006B5414" w:rsidP="006B5414">
            <w:pPr>
              <w:jc w:val="center"/>
              <w:rPr>
                <w:i/>
                <w:iCs/>
              </w:rPr>
            </w:pPr>
            <w:r w:rsidRPr="006B5414">
              <w:rPr>
                <w:i/>
                <w:iCs/>
                <w:color w:val="F2F2F2" w:themeColor="background1" w:themeShade="F2"/>
              </w:rPr>
              <w:t>Alto</w:t>
            </w:r>
          </w:p>
        </w:tc>
      </w:tr>
      <w:bookmarkEnd w:id="6"/>
    </w:tbl>
    <w:p w14:paraId="7C5AF032" w14:textId="77777777" w:rsidR="006B5414" w:rsidRPr="006B5414" w:rsidRDefault="006B5414" w:rsidP="005A747B">
      <w:pPr>
        <w:rPr>
          <w:i/>
          <w:iCs/>
        </w:rPr>
      </w:pPr>
    </w:p>
    <w:p w14:paraId="54BA4023" w14:textId="5EB76476" w:rsidR="0012257A" w:rsidRDefault="0012257A" w:rsidP="005A747B">
      <w:pPr>
        <w:rPr>
          <w:rFonts w:eastAsiaTheme="minorEastAsia"/>
          <w:i/>
          <w:iCs/>
          <w:sz w:val="36"/>
          <w:szCs w:val="36"/>
        </w:rPr>
      </w:pPr>
      <w:bookmarkStart w:id="7" w:name="_Hlk59885092"/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i, p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(log</m:t>
                </m:r>
              </m:e>
              <m:sub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i*p</m:t>
                </m:r>
              </m:e>
            </m:d>
            <m:r>
              <w:rPr>
                <w:rFonts w:ascii="Cambria Math" w:eastAsiaTheme="minorEastAsia" w:hAnsi="Cambria Math"/>
                <w:sz w:val="36"/>
                <w:szCs w:val="36"/>
              </w:rPr>
              <m:t>+1)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</m:oMath>
      <w:bookmarkEnd w:id="7"/>
      <w:r>
        <w:rPr>
          <w:rFonts w:eastAsiaTheme="minorEastAsia"/>
          <w:i/>
          <w:iCs/>
          <w:sz w:val="36"/>
          <w:szCs w:val="36"/>
        </w:rPr>
        <w:t xml:space="preserve"> </w:t>
      </w:r>
    </w:p>
    <w:p w14:paraId="3C95E6F9" w14:textId="7B0C9D6C" w:rsidR="0012257A" w:rsidRDefault="0012257A" w:rsidP="005A747B">
      <w:pPr>
        <w:rPr>
          <w:i/>
          <w:iCs/>
          <w:sz w:val="36"/>
          <w:szCs w:val="36"/>
        </w:rPr>
      </w:pPr>
      <w:r>
        <w:rPr>
          <w:i/>
          <w:iCs/>
          <w:noProof/>
          <w:sz w:val="36"/>
          <w:szCs w:val="36"/>
        </w:rPr>
        <w:drawing>
          <wp:inline distT="0" distB="0" distL="0" distR="0" wp14:anchorId="428DDEEA" wp14:editId="1DEC7B16">
            <wp:extent cx="6120130" cy="32613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258E" w14:textId="42E93F6B" w:rsidR="0029476E" w:rsidRDefault="0029476E" w:rsidP="005A747B">
      <w:pPr>
        <w:rPr>
          <w:i/>
          <w:iCs/>
          <w:sz w:val="36"/>
          <w:szCs w:val="36"/>
        </w:rPr>
      </w:pPr>
    </w:p>
    <w:p w14:paraId="2533D54F" w14:textId="508AF25E" w:rsidR="0029476E" w:rsidRDefault="0029476E" w:rsidP="005A747B">
      <w:pPr>
        <w:rPr>
          <w:i/>
          <w:iCs/>
          <w:sz w:val="36"/>
          <w:szCs w:val="36"/>
        </w:rPr>
      </w:pPr>
    </w:p>
    <w:tbl>
      <w:tblPr>
        <w:tblStyle w:val="Grigliatabella"/>
        <w:tblW w:w="10456" w:type="dxa"/>
        <w:tblLook w:val="04A0" w:firstRow="1" w:lastRow="0" w:firstColumn="1" w:lastColumn="0" w:noHBand="0" w:noVBand="1"/>
      </w:tblPr>
      <w:tblGrid>
        <w:gridCol w:w="2684"/>
        <w:gridCol w:w="2188"/>
        <w:gridCol w:w="1889"/>
        <w:gridCol w:w="1994"/>
        <w:gridCol w:w="1701"/>
      </w:tblGrid>
      <w:tr w:rsidR="00F97392" w14:paraId="3BEC21A0" w14:textId="39DB597E" w:rsidTr="00AA5A32">
        <w:tc>
          <w:tcPr>
            <w:tcW w:w="2684" w:type="dxa"/>
          </w:tcPr>
          <w:p w14:paraId="4AF6375D" w14:textId="77777777" w:rsidR="00F97392" w:rsidRDefault="00F97392" w:rsidP="0029476E">
            <w:pPr>
              <w:jc w:val="center"/>
              <w:rPr>
                <w:i/>
                <w:iCs/>
                <w:sz w:val="36"/>
                <w:szCs w:val="36"/>
              </w:rPr>
            </w:pPr>
            <w:bookmarkStart w:id="8" w:name="_Hlk59885200"/>
          </w:p>
        </w:tc>
        <w:tc>
          <w:tcPr>
            <w:tcW w:w="2188" w:type="dxa"/>
          </w:tcPr>
          <w:p w14:paraId="62B6D076" w14:textId="315897BC" w:rsidR="00F97392" w:rsidRPr="00F97392" w:rsidRDefault="00F97392" w:rsidP="0029476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Probabilità</w:t>
            </w:r>
          </w:p>
        </w:tc>
        <w:tc>
          <w:tcPr>
            <w:tcW w:w="1889" w:type="dxa"/>
          </w:tcPr>
          <w:p w14:paraId="1A682B5E" w14:textId="188C809D" w:rsidR="00F97392" w:rsidRPr="00F97392" w:rsidRDefault="00F97392" w:rsidP="0029476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Impatto</w:t>
            </w:r>
          </w:p>
        </w:tc>
        <w:tc>
          <w:tcPr>
            <w:tcW w:w="1994" w:type="dxa"/>
          </w:tcPr>
          <w:p w14:paraId="2954693A" w14:textId="791CE341" w:rsidR="00F97392" w:rsidRPr="00F97392" w:rsidRDefault="00F97392" w:rsidP="0029476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Rischio Residuo</w:t>
            </w:r>
          </w:p>
        </w:tc>
        <w:tc>
          <w:tcPr>
            <w:tcW w:w="1701" w:type="dxa"/>
          </w:tcPr>
          <w:p w14:paraId="2F04FE68" w14:textId="7F73D0EA" w:rsidR="00F97392" w:rsidRPr="00F97392" w:rsidRDefault="00F97392" w:rsidP="0029476E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F97392">
              <w:rPr>
                <w:b/>
                <w:bCs/>
                <w:i/>
                <w:iCs/>
                <w:sz w:val="28"/>
                <w:szCs w:val="28"/>
              </w:rPr>
              <w:t>Da trattare</w:t>
            </w:r>
          </w:p>
        </w:tc>
      </w:tr>
      <w:tr w:rsidR="00F97392" w14:paraId="188179AE" w14:textId="6DA0A821" w:rsidTr="00CA1BFF">
        <w:tc>
          <w:tcPr>
            <w:tcW w:w="2684" w:type="dxa"/>
          </w:tcPr>
          <w:p w14:paraId="24BBEEDA" w14:textId="77777777" w:rsidR="00D76201" w:rsidRDefault="00F97392" w:rsidP="00557462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Esfiltrazione/manomissione</w:t>
            </w:r>
          </w:p>
          <w:p w14:paraId="6CD2C858" w14:textId="77FC4A51" w:rsidR="00F97392" w:rsidRPr="0029476E" w:rsidRDefault="00F97392" w:rsidP="00557462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dei dati dei clienti</w:t>
            </w:r>
          </w:p>
        </w:tc>
        <w:tc>
          <w:tcPr>
            <w:tcW w:w="2188" w:type="dxa"/>
            <w:shd w:val="clear" w:color="auto" w:fill="FFC000"/>
          </w:tcPr>
          <w:p w14:paraId="6D5CD446" w14:textId="65E8765C" w:rsidR="00F97392" w:rsidRPr="008C195B" w:rsidRDefault="00CA5CF7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0000"/>
          </w:tcPr>
          <w:p w14:paraId="1D486875" w14:textId="68606C5D" w:rsidR="00F97392" w:rsidRPr="00CA1BFF" w:rsidRDefault="00CA1BFF" w:rsidP="0029476E">
            <w:pPr>
              <w:jc w:val="center"/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CA1BFF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C00000"/>
          </w:tcPr>
          <w:p w14:paraId="7DDC210C" w14:textId="562A2611" w:rsidR="00F97392" w:rsidRPr="008C195B" w:rsidRDefault="006B5414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701" w:type="dxa"/>
          </w:tcPr>
          <w:p w14:paraId="475EFDB6" w14:textId="044D4F8E" w:rsidR="00F97392" w:rsidRPr="008C195B" w:rsidRDefault="009C6C3C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F97392" w14:paraId="1E152264" w14:textId="2238158C" w:rsidTr="00AA5A32">
        <w:tc>
          <w:tcPr>
            <w:tcW w:w="2684" w:type="dxa"/>
          </w:tcPr>
          <w:p w14:paraId="3A25B5EB" w14:textId="540C0107" w:rsidR="00F97392" w:rsidRPr="0029476E" w:rsidRDefault="00F97392" w:rsidP="0029476E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Esfiltrazione/manomissione del codice sorgente</w:t>
            </w:r>
          </w:p>
        </w:tc>
        <w:tc>
          <w:tcPr>
            <w:tcW w:w="2188" w:type="dxa"/>
            <w:shd w:val="clear" w:color="auto" w:fill="FFC000"/>
          </w:tcPr>
          <w:p w14:paraId="53C0D611" w14:textId="6220F664" w:rsidR="00F97392" w:rsidRPr="008C195B" w:rsidRDefault="00D76201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C000"/>
          </w:tcPr>
          <w:p w14:paraId="27E13CAB" w14:textId="5F2978EB" w:rsidR="00F97392" w:rsidRPr="008C195B" w:rsidRDefault="00D76201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06E13495" w14:textId="1449C191" w:rsidR="00F97392" w:rsidRPr="008C195B" w:rsidRDefault="00D76201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701" w:type="dxa"/>
          </w:tcPr>
          <w:p w14:paraId="5C9F5AF3" w14:textId="24F1AF90" w:rsidR="00F97392" w:rsidRPr="008C195B" w:rsidRDefault="009C6C3C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F97392" w14:paraId="5D15130A" w14:textId="6870F3DE" w:rsidTr="00AA5A32">
        <w:tc>
          <w:tcPr>
            <w:tcW w:w="2684" w:type="dxa"/>
          </w:tcPr>
          <w:p w14:paraId="2BD51A5D" w14:textId="224BEC48" w:rsidR="00F97392" w:rsidRPr="0029476E" w:rsidRDefault="00F97392" w:rsidP="0029476E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Manomissione dei computer dei dipendenti</w:t>
            </w:r>
          </w:p>
        </w:tc>
        <w:tc>
          <w:tcPr>
            <w:tcW w:w="2188" w:type="dxa"/>
            <w:shd w:val="clear" w:color="auto" w:fill="FFFF00"/>
          </w:tcPr>
          <w:p w14:paraId="296138EE" w14:textId="0192B43F" w:rsidR="00F97392" w:rsidRPr="008C195B" w:rsidRDefault="008C195B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Improbabile</w:t>
            </w:r>
          </w:p>
        </w:tc>
        <w:tc>
          <w:tcPr>
            <w:tcW w:w="1889" w:type="dxa"/>
            <w:shd w:val="clear" w:color="auto" w:fill="FF0000"/>
          </w:tcPr>
          <w:p w14:paraId="11D1BF75" w14:textId="58645F54" w:rsidR="00F97392" w:rsidRPr="008C195B" w:rsidRDefault="008C195B" w:rsidP="0029476E">
            <w:pPr>
              <w:jc w:val="center"/>
              <w:rPr>
                <w:i/>
                <w:iCs/>
                <w:color w:val="FFFFFF" w:themeColor="background1"/>
                <w:sz w:val="28"/>
                <w:szCs w:val="28"/>
              </w:rPr>
            </w:pPr>
            <w:r w:rsidRPr="008C195B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36AA9970" w14:textId="5DAEDF06" w:rsidR="00F97392" w:rsidRPr="008C195B" w:rsidRDefault="008C195B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701" w:type="dxa"/>
          </w:tcPr>
          <w:p w14:paraId="50487273" w14:textId="66E8EAE5" w:rsidR="00F97392" w:rsidRPr="008C195B" w:rsidRDefault="009C6C3C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F97392" w14:paraId="64E51B3D" w14:textId="065B87B6" w:rsidTr="009E1C0F">
        <w:tc>
          <w:tcPr>
            <w:tcW w:w="2684" w:type="dxa"/>
          </w:tcPr>
          <w:p w14:paraId="0C883F80" w14:textId="406421A4" w:rsidR="00F97392" w:rsidRPr="0029476E" w:rsidRDefault="00F97392" w:rsidP="0029476E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Attacchi hacker verso i server aziendali</w:t>
            </w:r>
            <w:r w:rsidR="00075148">
              <w:rPr>
                <w:i/>
                <w:iCs/>
              </w:rPr>
              <w:t xml:space="preserve"> (non intromissione)</w:t>
            </w:r>
          </w:p>
        </w:tc>
        <w:tc>
          <w:tcPr>
            <w:tcW w:w="2188" w:type="dxa"/>
            <w:shd w:val="clear" w:color="auto" w:fill="FFC000"/>
          </w:tcPr>
          <w:p w14:paraId="61F8D54F" w14:textId="65A543F2" w:rsidR="00F97392" w:rsidRPr="008C195B" w:rsidRDefault="009E1C0F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Possibile</w:t>
            </w:r>
          </w:p>
        </w:tc>
        <w:tc>
          <w:tcPr>
            <w:tcW w:w="1889" w:type="dxa"/>
            <w:shd w:val="clear" w:color="auto" w:fill="FFC000"/>
          </w:tcPr>
          <w:p w14:paraId="221C204D" w14:textId="5F302A13" w:rsidR="00F97392" w:rsidRPr="008C195B" w:rsidRDefault="008C195B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2C0FF354" w14:textId="5208E580" w:rsidR="00F97392" w:rsidRPr="008C195B" w:rsidRDefault="009E1C0F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Media-Alto</w:t>
            </w:r>
          </w:p>
        </w:tc>
        <w:tc>
          <w:tcPr>
            <w:tcW w:w="1701" w:type="dxa"/>
          </w:tcPr>
          <w:p w14:paraId="0072141B" w14:textId="3A593358" w:rsidR="00F97392" w:rsidRPr="008C195B" w:rsidRDefault="009E1C0F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F97392" w14:paraId="033571B3" w14:textId="337A121F" w:rsidTr="00AA5A32">
        <w:tc>
          <w:tcPr>
            <w:tcW w:w="2684" w:type="dxa"/>
          </w:tcPr>
          <w:p w14:paraId="4452E221" w14:textId="419FB430" w:rsidR="00F97392" w:rsidRDefault="00F97392" w:rsidP="0029476E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</w:rPr>
              <w:t>Intromissione di un terzo all’interno di un dispositivo utilizzato in azienda o per telelavoro</w:t>
            </w:r>
          </w:p>
        </w:tc>
        <w:tc>
          <w:tcPr>
            <w:tcW w:w="2188" w:type="dxa"/>
            <w:shd w:val="clear" w:color="auto" w:fill="92D050"/>
          </w:tcPr>
          <w:p w14:paraId="3AB9E634" w14:textId="6A0E4754" w:rsidR="00F97392" w:rsidRPr="008C195B" w:rsidRDefault="00227FD4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08C1270B" w14:textId="0C2C9061" w:rsidR="00F97392" w:rsidRPr="008C195B" w:rsidRDefault="00227FD4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color w:val="FFFFFF" w:themeColor="background1"/>
                <w:sz w:val="28"/>
                <w:szCs w:val="28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750395C7" w14:textId="104C0459" w:rsidR="00F97392" w:rsidRPr="008C195B" w:rsidRDefault="00227FD4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701" w:type="dxa"/>
          </w:tcPr>
          <w:p w14:paraId="6D15FF95" w14:textId="10884D41" w:rsidR="00F97392" w:rsidRPr="008C195B" w:rsidRDefault="009C6C3C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X</w:t>
            </w:r>
          </w:p>
        </w:tc>
      </w:tr>
      <w:tr w:rsidR="00F97392" w14:paraId="1D84763A" w14:textId="7FFAF80A" w:rsidTr="00075148">
        <w:tc>
          <w:tcPr>
            <w:tcW w:w="2684" w:type="dxa"/>
          </w:tcPr>
          <w:p w14:paraId="345798AD" w14:textId="7660B253" w:rsidR="00F97392" w:rsidRPr="0029476E" w:rsidRDefault="00F97392" w:rsidP="0029476E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Spionaggio industriale (assunzione personale con intenzioni fraudolente)</w:t>
            </w:r>
          </w:p>
        </w:tc>
        <w:tc>
          <w:tcPr>
            <w:tcW w:w="2188" w:type="dxa"/>
            <w:shd w:val="clear" w:color="auto" w:fill="00B050"/>
          </w:tcPr>
          <w:p w14:paraId="1F88E49E" w14:textId="1985C2C5" w:rsidR="00F97392" w:rsidRPr="008C195B" w:rsidRDefault="00075148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Molto-Raro</w:t>
            </w:r>
          </w:p>
        </w:tc>
        <w:tc>
          <w:tcPr>
            <w:tcW w:w="1889" w:type="dxa"/>
            <w:shd w:val="clear" w:color="auto" w:fill="FFC000"/>
          </w:tcPr>
          <w:p w14:paraId="61B73B9E" w14:textId="7B84E6CE" w:rsidR="00F97392" w:rsidRPr="008C195B" w:rsidRDefault="009C6D2C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Alto</w:t>
            </w:r>
          </w:p>
        </w:tc>
        <w:tc>
          <w:tcPr>
            <w:tcW w:w="1994" w:type="dxa"/>
            <w:shd w:val="clear" w:color="auto" w:fill="92D050"/>
          </w:tcPr>
          <w:p w14:paraId="4D76FB68" w14:textId="168CB8BC" w:rsidR="00F97392" w:rsidRPr="008C195B" w:rsidRDefault="00075148" w:rsidP="0029476E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Medio-Basso</w:t>
            </w:r>
          </w:p>
        </w:tc>
        <w:tc>
          <w:tcPr>
            <w:tcW w:w="1701" w:type="dxa"/>
          </w:tcPr>
          <w:p w14:paraId="5A0A986F" w14:textId="77777777" w:rsidR="00F97392" w:rsidRPr="008C195B" w:rsidRDefault="00F97392" w:rsidP="0029476E">
            <w:pPr>
              <w:jc w:val="center"/>
              <w:rPr>
                <w:i/>
                <w:iCs/>
                <w:sz w:val="28"/>
                <w:szCs w:val="28"/>
              </w:rPr>
            </w:pPr>
          </w:p>
        </w:tc>
      </w:tr>
      <w:tr w:rsidR="00F97392" w14:paraId="14DE08D7" w14:textId="6386BD74" w:rsidTr="00075148">
        <w:tc>
          <w:tcPr>
            <w:tcW w:w="2684" w:type="dxa"/>
          </w:tcPr>
          <w:p w14:paraId="7DB850C7" w14:textId="628E298C" w:rsidR="00F97392" w:rsidRPr="0029476E" w:rsidRDefault="00F97392" w:rsidP="0029476E">
            <w:pPr>
              <w:rPr>
                <w:i/>
                <w:iCs/>
              </w:rPr>
            </w:pPr>
            <w:r w:rsidRPr="0029476E">
              <w:rPr>
                <w:i/>
                <w:iCs/>
              </w:rPr>
              <w:t>Scarsa formazione del personale</w:t>
            </w:r>
          </w:p>
        </w:tc>
        <w:tc>
          <w:tcPr>
            <w:tcW w:w="2188" w:type="dxa"/>
            <w:shd w:val="clear" w:color="auto" w:fill="FFFF00"/>
          </w:tcPr>
          <w:p w14:paraId="22FFEDF6" w14:textId="1125AFF2" w:rsidR="00F97392" w:rsidRPr="00075148" w:rsidRDefault="00075148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C000"/>
          </w:tcPr>
          <w:p w14:paraId="4F58C005" w14:textId="733DBB99" w:rsidR="00F97392" w:rsidRPr="00CA5CF7" w:rsidRDefault="00075148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1ACB6EDD" w14:textId="451F3E5A" w:rsidR="00F97392" w:rsidRPr="00CA5CF7" w:rsidRDefault="009C6D2C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701" w:type="dxa"/>
          </w:tcPr>
          <w:p w14:paraId="431EF0E5" w14:textId="580865F8" w:rsidR="00F97392" w:rsidRPr="00CA5CF7" w:rsidRDefault="009C6C3C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F97392" w14:paraId="34A07074" w14:textId="335ED1C5" w:rsidTr="008F6030">
        <w:tc>
          <w:tcPr>
            <w:tcW w:w="2684" w:type="dxa"/>
          </w:tcPr>
          <w:p w14:paraId="1D44E075" w14:textId="63030BA4" w:rsidR="00F97392" w:rsidRPr="0029476E" w:rsidRDefault="002D17A2" w:rsidP="0029476E">
            <w:pPr>
              <w:rPr>
                <w:i/>
                <w:iCs/>
              </w:rPr>
            </w:pPr>
            <w:r>
              <w:rPr>
                <w:i/>
                <w:iCs/>
              </w:rPr>
              <w:t>Intrusione da parte di terzi all’interno di un’area ad accesso privilegiato</w:t>
            </w:r>
          </w:p>
        </w:tc>
        <w:tc>
          <w:tcPr>
            <w:tcW w:w="2188" w:type="dxa"/>
            <w:shd w:val="clear" w:color="auto" w:fill="92D050"/>
          </w:tcPr>
          <w:p w14:paraId="7663B72D" w14:textId="5C76ED84" w:rsidR="00F97392" w:rsidRPr="008F6030" w:rsidRDefault="008F6030" w:rsidP="0029476E">
            <w:pPr>
              <w:jc w:val="center"/>
              <w:rPr>
                <w:i/>
                <w:iCs/>
                <w:color w:val="000000" w:themeColor="text1"/>
                <w:sz w:val="32"/>
                <w:szCs w:val="32"/>
              </w:rPr>
            </w:pPr>
            <w:r w:rsidRPr="008F6030">
              <w:rPr>
                <w:i/>
                <w:iCs/>
                <w:color w:val="000000" w:themeColor="text1"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6A772EE8" w14:textId="642558D7" w:rsidR="00F97392" w:rsidRPr="00D710CA" w:rsidRDefault="00D710CA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794F7A55" w14:textId="356754B4" w:rsidR="00F97392" w:rsidRPr="00CA5CF7" w:rsidRDefault="008F6030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701" w:type="dxa"/>
          </w:tcPr>
          <w:p w14:paraId="57A24822" w14:textId="2995592D" w:rsidR="00F97392" w:rsidRPr="00CA5CF7" w:rsidRDefault="008F6030" w:rsidP="0029476E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D710CA" w14:paraId="25067B1D" w14:textId="66A70B90" w:rsidTr="00AA5A32">
        <w:tc>
          <w:tcPr>
            <w:tcW w:w="2684" w:type="dxa"/>
          </w:tcPr>
          <w:p w14:paraId="63034537" w14:textId="105BBA8C" w:rsidR="00D710CA" w:rsidRPr="00425D85" w:rsidRDefault="00D710CA" w:rsidP="00D710CA">
            <w:pPr>
              <w:rPr>
                <w:i/>
                <w:iCs/>
              </w:rPr>
            </w:pPr>
            <w:r w:rsidRPr="00425D85">
              <w:rPr>
                <w:i/>
                <w:iCs/>
              </w:rPr>
              <w:t>Furto di identità da parte di terzi (compromissione di chiavi crittografiche</w:t>
            </w:r>
            <w:r w:rsidR="006D20A4">
              <w:rPr>
                <w:i/>
                <w:iCs/>
              </w:rPr>
              <w:t xml:space="preserve"> relative a uno o più domini di hosting</w:t>
            </w:r>
            <w:r w:rsidRPr="00425D85">
              <w:rPr>
                <w:i/>
                <w:iCs/>
              </w:rPr>
              <w:t>)</w:t>
            </w:r>
          </w:p>
        </w:tc>
        <w:tc>
          <w:tcPr>
            <w:tcW w:w="2188" w:type="dxa"/>
            <w:shd w:val="clear" w:color="auto" w:fill="00B050"/>
          </w:tcPr>
          <w:p w14:paraId="0F8346DE" w14:textId="5D1A7349" w:rsidR="00D710CA" w:rsidRPr="00D710CA" w:rsidRDefault="00D710CA" w:rsidP="00D710CA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Molto-Raro</w:t>
            </w:r>
          </w:p>
        </w:tc>
        <w:tc>
          <w:tcPr>
            <w:tcW w:w="1889" w:type="dxa"/>
            <w:shd w:val="clear" w:color="auto" w:fill="FF0000"/>
          </w:tcPr>
          <w:p w14:paraId="3A427E1A" w14:textId="5B7D08C5" w:rsidR="00D710CA" w:rsidRPr="00CA5CF7" w:rsidRDefault="00D710CA" w:rsidP="00D710CA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FF00"/>
          </w:tcPr>
          <w:p w14:paraId="23EC81EA" w14:textId="6CCC67AF" w:rsidR="00D710CA" w:rsidRPr="00CA5CF7" w:rsidRDefault="00D710CA" w:rsidP="00D710CA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Moderato</w:t>
            </w:r>
          </w:p>
        </w:tc>
        <w:tc>
          <w:tcPr>
            <w:tcW w:w="1701" w:type="dxa"/>
          </w:tcPr>
          <w:p w14:paraId="31737F6F" w14:textId="77777777" w:rsidR="00D710CA" w:rsidRPr="00CA5CF7" w:rsidRDefault="00D710CA" w:rsidP="00D710CA">
            <w:pPr>
              <w:jc w:val="center"/>
              <w:rPr>
                <w:i/>
                <w:iCs/>
                <w:sz w:val="32"/>
                <w:szCs w:val="32"/>
              </w:rPr>
            </w:pPr>
          </w:p>
        </w:tc>
      </w:tr>
      <w:tr w:rsidR="00075148" w14:paraId="7B4CCA6E" w14:textId="36ECA349" w:rsidTr="00EA7E3E">
        <w:tc>
          <w:tcPr>
            <w:tcW w:w="2684" w:type="dxa"/>
          </w:tcPr>
          <w:p w14:paraId="04ADC4E8" w14:textId="5D2329B6" w:rsidR="00075148" w:rsidRPr="00425D85" w:rsidRDefault="00075148" w:rsidP="00075148">
            <w:pPr>
              <w:rPr>
                <w:i/>
                <w:iCs/>
              </w:rPr>
            </w:pPr>
            <w:r>
              <w:rPr>
                <w:i/>
                <w:iCs/>
              </w:rPr>
              <w:t>Accesso non autorizzato ad un’area protetta non esposta alla rete Internet</w:t>
            </w:r>
          </w:p>
        </w:tc>
        <w:tc>
          <w:tcPr>
            <w:tcW w:w="2188" w:type="dxa"/>
            <w:shd w:val="clear" w:color="auto" w:fill="FFFF00"/>
          </w:tcPr>
          <w:p w14:paraId="1967A2B1" w14:textId="262B0DC7" w:rsidR="00075148" w:rsidRPr="00CA5CF7" w:rsidRDefault="00075148" w:rsidP="00075148">
            <w:pPr>
              <w:jc w:val="center"/>
              <w:rPr>
                <w:i/>
                <w:iCs/>
                <w:sz w:val="32"/>
                <w:szCs w:val="32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0000"/>
          </w:tcPr>
          <w:p w14:paraId="37D932CC" w14:textId="4A387337" w:rsidR="00075148" w:rsidRPr="00CA5CF7" w:rsidRDefault="00075148" w:rsidP="00075148">
            <w:pPr>
              <w:jc w:val="center"/>
              <w:rPr>
                <w:i/>
                <w:iCs/>
                <w:sz w:val="32"/>
                <w:szCs w:val="32"/>
              </w:rPr>
            </w:pPr>
            <w:r w:rsidRPr="00D710CA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227E956D" w14:textId="15A43796" w:rsidR="00075148" w:rsidRPr="00CA5CF7" w:rsidRDefault="00EA7E3E" w:rsidP="0007514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701" w:type="dxa"/>
          </w:tcPr>
          <w:p w14:paraId="2F40F8D1" w14:textId="70C90AE5" w:rsidR="00075148" w:rsidRPr="00CA5CF7" w:rsidRDefault="00075148" w:rsidP="0007514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X</w:t>
            </w:r>
          </w:p>
        </w:tc>
      </w:tr>
      <w:tr w:rsidR="00075148" w14:paraId="24E85EFC" w14:textId="025A6B49" w:rsidTr="00EA7E3E">
        <w:tc>
          <w:tcPr>
            <w:tcW w:w="2684" w:type="dxa"/>
          </w:tcPr>
          <w:p w14:paraId="75340036" w14:textId="32CAE697" w:rsidR="00075148" w:rsidRPr="00425D85" w:rsidRDefault="00075148" w:rsidP="00075148">
            <w:pPr>
              <w:rPr>
                <w:i/>
                <w:iCs/>
              </w:rPr>
            </w:pPr>
            <w:r>
              <w:rPr>
                <w:i/>
                <w:iCs/>
              </w:rPr>
              <w:t>Furto o manipolazione di dati sensibili o informazioni presenti su dispositivi dismessi o riutilizzati</w:t>
            </w:r>
          </w:p>
        </w:tc>
        <w:tc>
          <w:tcPr>
            <w:tcW w:w="2188" w:type="dxa"/>
            <w:shd w:val="clear" w:color="auto" w:fill="FFFF00"/>
          </w:tcPr>
          <w:p w14:paraId="66F91F76" w14:textId="50B21810" w:rsidR="00075148" w:rsidRDefault="00EA7E3E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 w:rsidRPr="00075148">
              <w:rPr>
                <w:i/>
                <w:iCs/>
                <w:sz w:val="32"/>
                <w:szCs w:val="32"/>
              </w:rPr>
              <w:t>Improbabile</w:t>
            </w:r>
          </w:p>
        </w:tc>
        <w:tc>
          <w:tcPr>
            <w:tcW w:w="1889" w:type="dxa"/>
            <w:shd w:val="clear" w:color="auto" w:fill="FFC000"/>
          </w:tcPr>
          <w:p w14:paraId="7E38D7D7" w14:textId="6C18F820" w:rsidR="00075148" w:rsidRDefault="00EA7E3E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FFC000"/>
          </w:tcPr>
          <w:p w14:paraId="65BD5B79" w14:textId="1DF542F5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701" w:type="dxa"/>
          </w:tcPr>
          <w:p w14:paraId="61D286BD" w14:textId="65166993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075148" w14:paraId="2EA4274A" w14:textId="6487FBD8" w:rsidTr="00557462">
        <w:tc>
          <w:tcPr>
            <w:tcW w:w="2684" w:type="dxa"/>
          </w:tcPr>
          <w:p w14:paraId="0190BA40" w14:textId="5F5FCD80" w:rsidR="00075148" w:rsidRDefault="00075148" w:rsidP="00075148">
            <w:pPr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</w:rPr>
              <w:t xml:space="preserve">Accesso non autorizzato </w:t>
            </w:r>
            <w:r>
              <w:t>a dispositivi lasciati incustoditi d</w:t>
            </w:r>
            <w:r w:rsidR="00EA7E3E">
              <w:t>a</w:t>
            </w:r>
            <w:r>
              <w:t>gli utenti</w:t>
            </w:r>
          </w:p>
        </w:tc>
        <w:tc>
          <w:tcPr>
            <w:tcW w:w="2188" w:type="dxa"/>
            <w:shd w:val="clear" w:color="auto" w:fill="FF0000"/>
          </w:tcPr>
          <w:p w14:paraId="2845CE6B" w14:textId="13E1C694" w:rsidR="00075148" w:rsidRPr="00D838EA" w:rsidRDefault="00075148" w:rsidP="00075148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>
              <w:rPr>
                <w:i/>
                <w:iCs/>
                <w:color w:val="FFFFFF" w:themeColor="background1"/>
                <w:sz w:val="32"/>
                <w:szCs w:val="32"/>
              </w:rPr>
              <w:t>Frequente</w:t>
            </w:r>
          </w:p>
        </w:tc>
        <w:tc>
          <w:tcPr>
            <w:tcW w:w="1889" w:type="dxa"/>
            <w:shd w:val="clear" w:color="auto" w:fill="FFC000"/>
          </w:tcPr>
          <w:p w14:paraId="190C95F3" w14:textId="3FE59860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12E1374D" w14:textId="20DFAC66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701" w:type="dxa"/>
          </w:tcPr>
          <w:p w14:paraId="4FD56FA0" w14:textId="6BB3E72E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075148" w14:paraId="6E70A177" w14:textId="4A282504" w:rsidTr="00557462">
        <w:tc>
          <w:tcPr>
            <w:tcW w:w="2684" w:type="dxa"/>
          </w:tcPr>
          <w:p w14:paraId="6A841128" w14:textId="33240CCF" w:rsidR="00075148" w:rsidRPr="00425D85" w:rsidRDefault="00075148" w:rsidP="00075148">
            <w:pPr>
              <w:rPr>
                <w:i/>
                <w:iCs/>
              </w:rPr>
            </w:pPr>
            <w:r>
              <w:rPr>
                <w:i/>
                <w:iCs/>
              </w:rPr>
              <w:t>Perdita o corruzione di dati causata da software non aggiornato</w:t>
            </w:r>
          </w:p>
        </w:tc>
        <w:tc>
          <w:tcPr>
            <w:tcW w:w="2188" w:type="dxa"/>
            <w:shd w:val="clear" w:color="auto" w:fill="00B050"/>
          </w:tcPr>
          <w:p w14:paraId="67930C1D" w14:textId="251E4469" w:rsidR="00075148" w:rsidRPr="00D838EA" w:rsidRDefault="00075148" w:rsidP="00075148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D838EA">
              <w:rPr>
                <w:i/>
                <w:iCs/>
                <w:color w:val="FFFFFF" w:themeColor="background1"/>
                <w:sz w:val="36"/>
                <w:szCs w:val="36"/>
              </w:rPr>
              <w:t>Molto-</w:t>
            </w:r>
            <w:r w:rsidRPr="00D838EA">
              <w:rPr>
                <w:i/>
                <w:iCs/>
                <w:color w:val="FFFFFF" w:themeColor="background1"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FF00"/>
          </w:tcPr>
          <w:p w14:paraId="0F44938C" w14:textId="6FCC9662" w:rsidR="00075148" w:rsidRPr="00D838EA" w:rsidRDefault="00075148" w:rsidP="0007514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Medio</w:t>
            </w:r>
          </w:p>
        </w:tc>
        <w:tc>
          <w:tcPr>
            <w:tcW w:w="1994" w:type="dxa"/>
            <w:shd w:val="clear" w:color="auto" w:fill="00B050"/>
          </w:tcPr>
          <w:p w14:paraId="54DD219F" w14:textId="32085B89" w:rsidR="00075148" w:rsidRPr="00AA5A32" w:rsidRDefault="00075148" w:rsidP="00075148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AA5A32">
              <w:rPr>
                <w:i/>
                <w:iCs/>
                <w:color w:val="FFFFFF" w:themeColor="background1"/>
                <w:sz w:val="36"/>
                <w:szCs w:val="36"/>
              </w:rPr>
              <w:t>Basso</w:t>
            </w:r>
          </w:p>
        </w:tc>
        <w:tc>
          <w:tcPr>
            <w:tcW w:w="1701" w:type="dxa"/>
          </w:tcPr>
          <w:p w14:paraId="0120E6C5" w14:textId="77777777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</w:p>
        </w:tc>
      </w:tr>
      <w:tr w:rsidR="00075148" w14:paraId="4C846BB4" w14:textId="6641BEA6" w:rsidTr="00EA7E3E">
        <w:tc>
          <w:tcPr>
            <w:tcW w:w="2684" w:type="dxa"/>
          </w:tcPr>
          <w:p w14:paraId="71EF3788" w14:textId="53D06F9F" w:rsidR="00075148" w:rsidRPr="00C64DE9" w:rsidRDefault="00075148" w:rsidP="00075148">
            <w:pPr>
              <w:rPr>
                <w:i/>
                <w:iCs/>
              </w:rPr>
            </w:pPr>
            <w:r w:rsidRPr="00C64DE9">
              <w:rPr>
                <w:i/>
                <w:iCs/>
              </w:rPr>
              <w:t>Perdita dei dati dei clienti/dei codici sorgenti per mancato backup preventiv</w:t>
            </w:r>
            <w:r>
              <w:rPr>
                <w:i/>
                <w:iCs/>
              </w:rPr>
              <w:t>o</w:t>
            </w:r>
          </w:p>
        </w:tc>
        <w:tc>
          <w:tcPr>
            <w:tcW w:w="2188" w:type="dxa"/>
            <w:shd w:val="clear" w:color="auto" w:fill="92D050"/>
          </w:tcPr>
          <w:p w14:paraId="01324C6E" w14:textId="4893A1C8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 w:rsidRPr="006D20A4">
              <w:rPr>
                <w:i/>
                <w:iCs/>
                <w:sz w:val="32"/>
                <w:szCs w:val="32"/>
              </w:rPr>
              <w:t>Raro</w:t>
            </w:r>
          </w:p>
        </w:tc>
        <w:tc>
          <w:tcPr>
            <w:tcW w:w="1889" w:type="dxa"/>
            <w:shd w:val="clear" w:color="auto" w:fill="FF0000"/>
          </w:tcPr>
          <w:p w14:paraId="01AABA5B" w14:textId="39F6EC94" w:rsidR="00075148" w:rsidRPr="00EA7E3E" w:rsidRDefault="00EA7E3E" w:rsidP="00075148">
            <w:pPr>
              <w:jc w:val="center"/>
              <w:rPr>
                <w:i/>
                <w:iCs/>
                <w:color w:val="FFFFFF" w:themeColor="background1"/>
                <w:sz w:val="32"/>
                <w:szCs w:val="32"/>
              </w:rPr>
            </w:pPr>
            <w:r w:rsidRPr="00EA7E3E">
              <w:rPr>
                <w:i/>
                <w:iCs/>
                <w:color w:val="FFFFFF" w:themeColor="background1"/>
                <w:sz w:val="32"/>
                <w:szCs w:val="32"/>
              </w:rPr>
              <w:t>Molto-Alto</w:t>
            </w:r>
          </w:p>
        </w:tc>
        <w:tc>
          <w:tcPr>
            <w:tcW w:w="1994" w:type="dxa"/>
            <w:shd w:val="clear" w:color="auto" w:fill="FFC000"/>
          </w:tcPr>
          <w:p w14:paraId="0DBBF6DA" w14:textId="43581A5F" w:rsidR="00075148" w:rsidRPr="00EA7E3E" w:rsidRDefault="00EA7E3E" w:rsidP="00075148">
            <w:pPr>
              <w:jc w:val="center"/>
              <w:rPr>
                <w:i/>
                <w:iCs/>
                <w:sz w:val="32"/>
                <w:szCs w:val="32"/>
              </w:rPr>
            </w:pPr>
            <w:r w:rsidRPr="00EA7E3E">
              <w:rPr>
                <w:i/>
                <w:iCs/>
                <w:sz w:val="32"/>
                <w:szCs w:val="32"/>
              </w:rPr>
              <w:t>Medio-Alto</w:t>
            </w:r>
          </w:p>
        </w:tc>
        <w:tc>
          <w:tcPr>
            <w:tcW w:w="1701" w:type="dxa"/>
          </w:tcPr>
          <w:p w14:paraId="033BD128" w14:textId="76BA630F" w:rsidR="00075148" w:rsidRDefault="00EA7E3E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075148" w14:paraId="4DF9329B" w14:textId="28D3AB39" w:rsidTr="00EA7E3E">
        <w:tc>
          <w:tcPr>
            <w:tcW w:w="2684" w:type="dxa"/>
          </w:tcPr>
          <w:p w14:paraId="0F24AB0A" w14:textId="7C188C1B" w:rsidR="00075148" w:rsidRPr="00425D85" w:rsidRDefault="00075148" w:rsidP="00075148">
            <w:pPr>
              <w:rPr>
                <w:i/>
                <w:iCs/>
              </w:rPr>
            </w:pPr>
            <w:bookmarkStart w:id="9" w:name="_Hlk59530926"/>
            <w:r>
              <w:rPr>
                <w:i/>
                <w:iCs/>
              </w:rPr>
              <w:t>Infezione da malware</w:t>
            </w:r>
            <w:bookmarkEnd w:id="9"/>
          </w:p>
        </w:tc>
        <w:tc>
          <w:tcPr>
            <w:tcW w:w="2188" w:type="dxa"/>
            <w:shd w:val="clear" w:color="auto" w:fill="FFC000"/>
          </w:tcPr>
          <w:p w14:paraId="0CC25F86" w14:textId="5062F802" w:rsidR="00075148" w:rsidRPr="00EA7E3E" w:rsidRDefault="00EA7E3E" w:rsidP="00075148">
            <w:pPr>
              <w:jc w:val="center"/>
              <w:rPr>
                <w:i/>
                <w:iCs/>
                <w:color w:val="000000" w:themeColor="text1"/>
                <w:sz w:val="36"/>
                <w:szCs w:val="36"/>
              </w:rPr>
            </w:pPr>
            <w:r w:rsidRPr="00EA7E3E">
              <w:rPr>
                <w:i/>
                <w:iCs/>
                <w:color w:val="000000" w:themeColor="text1"/>
                <w:sz w:val="32"/>
                <w:szCs w:val="32"/>
              </w:rPr>
              <w:t>Possibile</w:t>
            </w:r>
          </w:p>
        </w:tc>
        <w:tc>
          <w:tcPr>
            <w:tcW w:w="1889" w:type="dxa"/>
            <w:shd w:val="clear" w:color="auto" w:fill="FF0000"/>
          </w:tcPr>
          <w:p w14:paraId="17D756B2" w14:textId="779B391B" w:rsidR="00075148" w:rsidRPr="00557462" w:rsidRDefault="00075148" w:rsidP="00075148">
            <w:pPr>
              <w:jc w:val="center"/>
              <w:rPr>
                <w:i/>
                <w:iCs/>
                <w:color w:val="FFFFFF" w:themeColor="background1"/>
                <w:sz w:val="36"/>
                <w:szCs w:val="36"/>
              </w:rPr>
            </w:pPr>
            <w:r w:rsidRPr="00557462">
              <w:rPr>
                <w:i/>
                <w:iCs/>
                <w:color w:val="FFFFFF" w:themeColor="background1"/>
                <w:sz w:val="32"/>
                <w:szCs w:val="32"/>
              </w:rPr>
              <w:t>Molto</w:t>
            </w:r>
            <w:r w:rsidR="00EA7E3E">
              <w:rPr>
                <w:i/>
                <w:iCs/>
                <w:color w:val="FFFFFF" w:themeColor="background1"/>
                <w:sz w:val="32"/>
                <w:szCs w:val="32"/>
              </w:rPr>
              <w:t>-</w:t>
            </w:r>
            <w:r w:rsidRPr="00557462">
              <w:rPr>
                <w:i/>
                <w:iCs/>
                <w:color w:val="FFFFFF" w:themeColor="background1"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3B25BB4A" w14:textId="0F026A3A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701" w:type="dxa"/>
          </w:tcPr>
          <w:p w14:paraId="5B5C6C52" w14:textId="24FDDEA3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X</w:t>
            </w:r>
          </w:p>
        </w:tc>
      </w:tr>
      <w:tr w:rsidR="00075148" w14:paraId="39CEC86C" w14:textId="03B462A1" w:rsidTr="00557462">
        <w:tc>
          <w:tcPr>
            <w:tcW w:w="2684" w:type="dxa"/>
          </w:tcPr>
          <w:p w14:paraId="6C17512D" w14:textId="2D1934DE" w:rsidR="00075148" w:rsidRPr="00425D85" w:rsidRDefault="00075148" w:rsidP="00075148">
            <w:pPr>
              <w:rPr>
                <w:i/>
                <w:iCs/>
              </w:rPr>
            </w:pPr>
            <w:r w:rsidRPr="00751BA1">
              <w:rPr>
                <w:i/>
                <w:iCs/>
              </w:rPr>
              <w:t>Navigazione su siti malevoli</w:t>
            </w:r>
            <w:r>
              <w:rPr>
                <w:i/>
                <w:iCs/>
              </w:rPr>
              <w:t xml:space="preserve"> o in generale non consentiti</w:t>
            </w:r>
          </w:p>
        </w:tc>
        <w:tc>
          <w:tcPr>
            <w:tcW w:w="2188" w:type="dxa"/>
            <w:shd w:val="clear" w:color="auto" w:fill="C00000"/>
          </w:tcPr>
          <w:p w14:paraId="559228A0" w14:textId="1A2D79D5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Quasi certo</w:t>
            </w:r>
          </w:p>
        </w:tc>
        <w:tc>
          <w:tcPr>
            <w:tcW w:w="1889" w:type="dxa"/>
            <w:shd w:val="clear" w:color="auto" w:fill="FFC000"/>
          </w:tcPr>
          <w:p w14:paraId="632D76F0" w14:textId="55BF69D8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2"/>
                <w:szCs w:val="32"/>
              </w:rPr>
              <w:t>Alto</w:t>
            </w:r>
          </w:p>
        </w:tc>
        <w:tc>
          <w:tcPr>
            <w:tcW w:w="1994" w:type="dxa"/>
            <w:shd w:val="clear" w:color="auto" w:fill="C00000"/>
          </w:tcPr>
          <w:p w14:paraId="6238B5D8" w14:textId="1E9658BA" w:rsidR="00075148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>
              <w:rPr>
                <w:i/>
                <w:iCs/>
                <w:sz w:val="36"/>
                <w:szCs w:val="36"/>
              </w:rPr>
              <w:t>Alto</w:t>
            </w:r>
          </w:p>
        </w:tc>
        <w:tc>
          <w:tcPr>
            <w:tcW w:w="1701" w:type="dxa"/>
          </w:tcPr>
          <w:p w14:paraId="3A386FFD" w14:textId="5863E2E7" w:rsidR="00075148" w:rsidRPr="0002342A" w:rsidRDefault="00075148" w:rsidP="00075148">
            <w:pPr>
              <w:jc w:val="center"/>
              <w:rPr>
                <w:i/>
                <w:iCs/>
                <w:sz w:val="36"/>
                <w:szCs w:val="36"/>
              </w:rPr>
            </w:pPr>
            <w:r w:rsidRPr="0002342A">
              <w:rPr>
                <w:i/>
                <w:iCs/>
                <w:sz w:val="36"/>
                <w:szCs w:val="36"/>
              </w:rPr>
              <w:t>X</w:t>
            </w:r>
          </w:p>
        </w:tc>
      </w:tr>
    </w:tbl>
    <w:bookmarkEnd w:id="8"/>
    <w:p w14:paraId="7D80E29A" w14:textId="396709F2" w:rsidR="0029476E" w:rsidRPr="009A3115" w:rsidRDefault="009A3115" w:rsidP="005A747B">
      <w:pPr>
        <w:rPr>
          <w:i/>
          <w:iCs/>
          <w:sz w:val="32"/>
          <w:szCs w:val="32"/>
        </w:rPr>
      </w:pPr>
      <w:r w:rsidRPr="009A3115">
        <w:rPr>
          <w:i/>
          <w:iCs/>
          <w:sz w:val="32"/>
          <w:szCs w:val="32"/>
        </w:rPr>
        <w:t>Verranno trattati tutti i rischi il cui rischio residuo</w:t>
      </w:r>
      <w:r w:rsidR="00B16B6E">
        <w:rPr>
          <w:i/>
          <w:iCs/>
          <w:sz w:val="32"/>
          <w:szCs w:val="32"/>
        </w:rPr>
        <w:t xml:space="preserve"> è &gt;= 11)</w:t>
      </w:r>
    </w:p>
    <w:p w14:paraId="02E1F33D" w14:textId="475C4FC4" w:rsidR="00BC3434" w:rsidRDefault="00BC3434" w:rsidP="00A31BCC">
      <w:pPr>
        <w:rPr>
          <w:i/>
          <w:iCs/>
        </w:rPr>
      </w:pPr>
      <w:r w:rsidRPr="00A31BCC">
        <w:rPr>
          <w:i/>
          <w:iCs/>
        </w:rPr>
        <w:t>d)</w:t>
      </w:r>
    </w:p>
    <w:p w14:paraId="3B6CFFD3" w14:textId="2A3610AA" w:rsidR="009A3115" w:rsidRDefault="009C6C3C" w:rsidP="00B5488C">
      <w:pPr>
        <w:pStyle w:val="Paragrafoelenco"/>
        <w:numPr>
          <w:ilvl w:val="0"/>
          <w:numId w:val="6"/>
        </w:numPr>
      </w:pPr>
      <w:bookmarkStart w:id="10" w:name="_Hlk59886148"/>
      <w:r>
        <w:lastRenderedPageBreak/>
        <w:t>A.5.1.1 Politiche per la sicurezza delle informazioni</w:t>
      </w:r>
    </w:p>
    <w:bookmarkEnd w:id="10"/>
    <w:p w14:paraId="08C6A389" w14:textId="4B05AE0F" w:rsidR="00B5488C" w:rsidRDefault="00B5488C" w:rsidP="00A31BCC">
      <w:r>
        <w:t>L’azienda sarà dotata di un sistema di gestione per la sicurezza delle informazioni attraverso la valutazione dei possibili fattori di rischio.</w:t>
      </w:r>
    </w:p>
    <w:p w14:paraId="726E052F" w14:textId="1B58F778" w:rsidR="009C6C3C" w:rsidRDefault="009C6C3C" w:rsidP="00B5488C">
      <w:pPr>
        <w:pStyle w:val="Paragrafoelenco"/>
        <w:numPr>
          <w:ilvl w:val="0"/>
          <w:numId w:val="4"/>
        </w:numPr>
      </w:pPr>
      <w:r>
        <w:t xml:space="preserve">A.6.1.4 Contatti con gruppi specialistici </w:t>
      </w:r>
    </w:p>
    <w:p w14:paraId="649FEA72" w14:textId="1DFA3403" w:rsidR="00B5488C" w:rsidRDefault="00B5488C" w:rsidP="00A31BCC">
      <w:r>
        <w:t xml:space="preserve">L’azienda farà riferimento a specialisti nel settore per la gestione della sicurezza delle informazioni </w:t>
      </w:r>
      <w:r w:rsidR="00ED0707">
        <w:t>per la compilazione di un piano relativa a quest’ultima.</w:t>
      </w:r>
    </w:p>
    <w:p w14:paraId="0CC86C15" w14:textId="76F0B75F" w:rsidR="009C6C3C" w:rsidRDefault="009C6C3C" w:rsidP="00ED0707">
      <w:pPr>
        <w:pStyle w:val="Paragrafoelenco"/>
        <w:numPr>
          <w:ilvl w:val="0"/>
          <w:numId w:val="4"/>
        </w:numPr>
      </w:pPr>
      <w:r>
        <w:t>A.6.1.5 Sicurezza delle informazioni nella gestione dei progetti</w:t>
      </w:r>
    </w:p>
    <w:p w14:paraId="0BB7A80F" w14:textId="2BAC67A2" w:rsidR="00ED0707" w:rsidRDefault="007E534E" w:rsidP="00ED0707">
      <w:r>
        <w:t xml:space="preserve">I progetti aziendali (così come i dati dei clienti) saranno </w:t>
      </w:r>
      <w:r w:rsidR="00955D71">
        <w:t>protetti da una o più autenticazioni.</w:t>
      </w:r>
    </w:p>
    <w:p w14:paraId="7DEC1991" w14:textId="7CA15C6C" w:rsidR="009C6C3C" w:rsidRDefault="009C6C3C" w:rsidP="00955D71">
      <w:pPr>
        <w:pStyle w:val="Paragrafoelenco"/>
        <w:numPr>
          <w:ilvl w:val="0"/>
          <w:numId w:val="4"/>
        </w:numPr>
      </w:pPr>
      <w:r>
        <w:t xml:space="preserve">A.6.2.1 Politica per i dispositivi portatili </w:t>
      </w:r>
    </w:p>
    <w:p w14:paraId="556397B0" w14:textId="7F3B6F79" w:rsidR="00955D71" w:rsidRDefault="00955D71" w:rsidP="00955D71">
      <w:r>
        <w:t>I dispositivi portatili (così come quelli in sede) saranno protetti da una o più autenticazioni e da software integrato.</w:t>
      </w:r>
    </w:p>
    <w:p w14:paraId="38B83A18" w14:textId="2FFD58D7" w:rsidR="009C6C3C" w:rsidRDefault="009C6C3C" w:rsidP="00955D71">
      <w:pPr>
        <w:pStyle w:val="Paragrafoelenco"/>
        <w:numPr>
          <w:ilvl w:val="0"/>
          <w:numId w:val="4"/>
        </w:numPr>
      </w:pPr>
      <w:r>
        <w:t>A.6.2.2 Telelavoro</w:t>
      </w:r>
    </w:p>
    <w:p w14:paraId="3BCDC81E" w14:textId="45C2D627" w:rsidR="002479A5" w:rsidRDefault="00955D71" w:rsidP="00955D71">
      <w:r>
        <w:t>Il telelavoro sarà organizzato attraverso l’accesso e l’utilizzo di dispositivi sicuro.</w:t>
      </w:r>
    </w:p>
    <w:p w14:paraId="7367AF08" w14:textId="03C4463D" w:rsidR="009C6C3C" w:rsidRDefault="009C6C3C" w:rsidP="00955D71">
      <w:pPr>
        <w:pStyle w:val="Paragrafoelenco"/>
        <w:numPr>
          <w:ilvl w:val="0"/>
          <w:numId w:val="4"/>
        </w:numPr>
      </w:pPr>
      <w:r>
        <w:t>A.7.2.2 Consapevolezza, istruzione, formazione e addestramento sulla sicurezza delle informazioni</w:t>
      </w:r>
    </w:p>
    <w:p w14:paraId="1EB5CB8A" w14:textId="4570846C" w:rsidR="00325166" w:rsidRDefault="00955D71" w:rsidP="00955D71">
      <w:r>
        <w:t>Il personale sarà scelto con accuratezza e nel caso istruito</w:t>
      </w:r>
      <w:r w:rsidR="00B73CB1">
        <w:t xml:space="preserve"> riguardo la sicurezza delle informazioni.</w:t>
      </w:r>
    </w:p>
    <w:p w14:paraId="3D34303D" w14:textId="7DA76192" w:rsidR="009C6C3C" w:rsidRDefault="009C6C3C" w:rsidP="00B73CB1">
      <w:pPr>
        <w:pStyle w:val="Paragrafoelenco"/>
        <w:numPr>
          <w:ilvl w:val="0"/>
          <w:numId w:val="4"/>
        </w:numPr>
      </w:pPr>
      <w:r>
        <w:t>A.9.2.1 Registrazione e de-registrazione degli utenti</w:t>
      </w:r>
    </w:p>
    <w:p w14:paraId="195716E7" w14:textId="04025EF1" w:rsidR="00B73CB1" w:rsidRDefault="00666EFE" w:rsidP="00B73CB1">
      <w:r>
        <w:t>Gli utenti saranno memorizzati in</w:t>
      </w:r>
      <w:r w:rsidR="002A35D8">
        <w:t xml:space="preserve"> modo sicuro nel sistema con i rispettivi privilegi d’accesso e credenziali.</w:t>
      </w:r>
    </w:p>
    <w:p w14:paraId="47210240" w14:textId="3EAF7CDC" w:rsidR="002A35D8" w:rsidRDefault="009C6C3C" w:rsidP="002A35D8">
      <w:pPr>
        <w:pStyle w:val="Paragrafoelenco"/>
        <w:numPr>
          <w:ilvl w:val="0"/>
          <w:numId w:val="4"/>
        </w:numPr>
      </w:pPr>
      <w:r>
        <w:t xml:space="preserve">A.9.2.3 Gestione dei diritti di accesso privilegiato </w:t>
      </w:r>
    </w:p>
    <w:p w14:paraId="6D55C6AE" w14:textId="16EC4792" w:rsidR="002A35D8" w:rsidRDefault="002A35D8" w:rsidP="002A35D8">
      <w:r>
        <w:t xml:space="preserve">L’azienda </w:t>
      </w:r>
      <w:r w:rsidR="003C7289">
        <w:t>suddividerà</w:t>
      </w:r>
      <w:r>
        <w:t xml:space="preserve"> accuratamente i privilegi d’accesso fra i suoi dipendenti.</w:t>
      </w:r>
    </w:p>
    <w:p w14:paraId="7EB9F1EA" w14:textId="56E4106E" w:rsidR="002D17A2" w:rsidRDefault="009C6C3C" w:rsidP="002A35D8">
      <w:pPr>
        <w:pStyle w:val="Paragrafoelenco"/>
        <w:numPr>
          <w:ilvl w:val="0"/>
          <w:numId w:val="4"/>
        </w:numPr>
      </w:pPr>
      <w:r>
        <w:t xml:space="preserve">A.9.2.4 Gestione delle informazioni segrete di autenticazione degli utenti </w:t>
      </w:r>
    </w:p>
    <w:p w14:paraId="0657304B" w14:textId="23143329" w:rsidR="002A35D8" w:rsidRDefault="00D03FDF" w:rsidP="002A35D8">
      <w:r>
        <w:t>Le credenziali d’accesso</w:t>
      </w:r>
      <w:r w:rsidRPr="00D03FDF">
        <w:t xml:space="preserve"> </w:t>
      </w:r>
      <w:r>
        <w:t xml:space="preserve">al sistema dei clienti e dei dipendenti </w:t>
      </w:r>
      <w:r w:rsidR="003C7289">
        <w:t>saranno</w:t>
      </w:r>
      <w:r>
        <w:t xml:space="preserve"> mantenute segrete.</w:t>
      </w:r>
    </w:p>
    <w:p w14:paraId="64E3FFEF" w14:textId="7574155D" w:rsidR="009C6C3C" w:rsidRDefault="009C6C3C" w:rsidP="00D03FDF">
      <w:pPr>
        <w:pStyle w:val="Paragrafoelenco"/>
        <w:numPr>
          <w:ilvl w:val="0"/>
          <w:numId w:val="4"/>
        </w:numPr>
      </w:pPr>
      <w:r>
        <w:t>A.9.2.6 Rimozione o adattamento dei diritti di accesso</w:t>
      </w:r>
    </w:p>
    <w:p w14:paraId="0164988F" w14:textId="0894FB21" w:rsidR="00D03FDF" w:rsidRDefault="00E15359" w:rsidP="00D03FDF">
      <w:r>
        <w:t xml:space="preserve">Una volta che varia un ruolo di un qualche cliente/dipendente, si </w:t>
      </w:r>
      <w:r w:rsidR="003C7289">
        <w:t>rivaluteranno</w:t>
      </w:r>
      <w:r>
        <w:t xml:space="preserve"> i</w:t>
      </w:r>
      <w:r w:rsidR="003C7289">
        <w:t xml:space="preserve"> rispettivi</w:t>
      </w:r>
      <w:r>
        <w:t xml:space="preserve"> diritti d’acceso.</w:t>
      </w:r>
    </w:p>
    <w:p w14:paraId="5672D6F0" w14:textId="0EAC86A3" w:rsidR="00325166" w:rsidRDefault="00325166" w:rsidP="00D03FDF"/>
    <w:p w14:paraId="0BB5DFB4" w14:textId="77777777" w:rsidR="00325166" w:rsidRDefault="00325166" w:rsidP="00D03FDF"/>
    <w:p w14:paraId="037B21CF" w14:textId="50C33800" w:rsidR="002D17A2" w:rsidRDefault="002D17A2" w:rsidP="00095684">
      <w:pPr>
        <w:pStyle w:val="Paragrafoelenco"/>
        <w:numPr>
          <w:ilvl w:val="0"/>
          <w:numId w:val="4"/>
        </w:numPr>
      </w:pPr>
      <w:r>
        <w:t xml:space="preserve">A.9.1.1 Politica di controllo accessi </w:t>
      </w:r>
    </w:p>
    <w:p w14:paraId="6C483775" w14:textId="4CBCE4E8" w:rsidR="00095684" w:rsidRDefault="00095684" w:rsidP="00095684">
      <w:r>
        <w:t xml:space="preserve">L’azienda </w:t>
      </w:r>
      <w:r w:rsidR="003C7289">
        <w:t>effettuerà un accurato controllo degli accessi (attraverso un log) per determinare gli accessi consentiti e verso quali aree.</w:t>
      </w:r>
    </w:p>
    <w:p w14:paraId="0865EE22" w14:textId="4834E26B" w:rsidR="002D17A2" w:rsidRDefault="002D17A2" w:rsidP="003C7289">
      <w:pPr>
        <w:pStyle w:val="Paragrafoelenco"/>
        <w:numPr>
          <w:ilvl w:val="0"/>
          <w:numId w:val="4"/>
        </w:numPr>
      </w:pPr>
      <w:r>
        <w:t>A.9.1.2 Accesso alle reti e ai servizi di rete</w:t>
      </w:r>
    </w:p>
    <w:p w14:paraId="2FDF1151" w14:textId="5F962249" w:rsidR="003C7289" w:rsidRDefault="003C7289" w:rsidP="003C7289">
      <w:r>
        <w:t xml:space="preserve">Ogni dispositivo aziendale e </w:t>
      </w:r>
      <w:r w:rsidR="00FA167C">
        <w:t>non sarà dotato di software per il controllo dell’accesso alle reti e ai servizi di rete.</w:t>
      </w:r>
    </w:p>
    <w:p w14:paraId="7ADCF254" w14:textId="63572403" w:rsidR="00FA167C" w:rsidRDefault="002D17A2" w:rsidP="00FA167C">
      <w:pPr>
        <w:pStyle w:val="Paragrafoelenco"/>
        <w:numPr>
          <w:ilvl w:val="0"/>
          <w:numId w:val="4"/>
        </w:numPr>
      </w:pPr>
      <w:r>
        <w:t>A.9.4.1 Limitazione dell’accesso alle informazioni</w:t>
      </w:r>
    </w:p>
    <w:p w14:paraId="210D68E0" w14:textId="1207930A" w:rsidR="00FA167C" w:rsidRDefault="007276EF" w:rsidP="00FA167C">
      <w:r>
        <w:t xml:space="preserve">L’azienda </w:t>
      </w:r>
      <w:r w:rsidR="003553A7">
        <w:t>limiterà</w:t>
      </w:r>
      <w:r>
        <w:t xml:space="preserve"> l’accesso alle informazioni (progetti/dati dei clienti) attraverso un sistema di autenticazione e verifica delle credenziali.</w:t>
      </w:r>
    </w:p>
    <w:p w14:paraId="5726627A" w14:textId="2C601857" w:rsidR="00FA167C" w:rsidRDefault="002D17A2" w:rsidP="007276EF">
      <w:pPr>
        <w:pStyle w:val="Paragrafoelenco"/>
        <w:numPr>
          <w:ilvl w:val="0"/>
          <w:numId w:val="4"/>
        </w:numPr>
      </w:pPr>
      <w:r>
        <w:lastRenderedPageBreak/>
        <w:t>A.9.4.5 Controllo degli accessi al codice sorgente dei programmi</w:t>
      </w:r>
    </w:p>
    <w:p w14:paraId="7D9298AB" w14:textId="12BD8C7F" w:rsidR="007276EF" w:rsidRDefault="007276EF" w:rsidP="007276EF">
      <w:r>
        <w:t xml:space="preserve">Il codice sorgente dei programmi dovrà essere </w:t>
      </w:r>
      <w:proofErr w:type="spellStart"/>
      <w:r>
        <w:t>accedibile</w:t>
      </w:r>
      <w:proofErr w:type="spellEnd"/>
      <w:r>
        <w:t xml:space="preserve"> solo dagli sviluppatori o da coloro che hanno accesso.</w:t>
      </w:r>
    </w:p>
    <w:p w14:paraId="0CC39AEA" w14:textId="471AAE04" w:rsidR="00C1588A" w:rsidRDefault="00C1588A" w:rsidP="007276EF"/>
    <w:p w14:paraId="6592B355" w14:textId="47F6A297" w:rsidR="00C1588A" w:rsidRDefault="00C1588A" w:rsidP="007276EF"/>
    <w:p w14:paraId="5BC8451C" w14:textId="2D101D3D" w:rsidR="00C1588A" w:rsidRDefault="00C1588A" w:rsidP="007276EF"/>
    <w:p w14:paraId="5E3E6D5F" w14:textId="1BF6C8E7" w:rsidR="00C1588A" w:rsidRDefault="00C1588A" w:rsidP="007276EF"/>
    <w:p w14:paraId="65861544" w14:textId="63EAB941" w:rsidR="00C1588A" w:rsidRDefault="00C1588A" w:rsidP="007276EF"/>
    <w:p w14:paraId="3ED1CD80" w14:textId="77777777" w:rsidR="00C1588A" w:rsidRDefault="00C1588A" w:rsidP="007276EF"/>
    <w:p w14:paraId="7C0B07A0" w14:textId="39BD4843" w:rsidR="002D17A2" w:rsidRDefault="002D17A2" w:rsidP="007276EF">
      <w:pPr>
        <w:pStyle w:val="Paragrafoelenco"/>
        <w:numPr>
          <w:ilvl w:val="0"/>
          <w:numId w:val="4"/>
        </w:numPr>
      </w:pPr>
      <w:r>
        <w:t xml:space="preserve">A.11.2.7 Dismissione sicura o riutilizzo delle apparecchiature </w:t>
      </w:r>
    </w:p>
    <w:p w14:paraId="2D89F866" w14:textId="5CCF5802" w:rsidR="006974B3" w:rsidRDefault="006974B3" w:rsidP="006974B3">
      <w:r>
        <w:t xml:space="preserve">Una </w:t>
      </w:r>
      <w:r w:rsidR="009C618A">
        <w:t>volta deciso l’abbandono di un dispositivo, quest’ultimo dovrà essere ripulito e, nel caso di dismissione completa, distrutto adeguatamente.</w:t>
      </w:r>
    </w:p>
    <w:p w14:paraId="4A3E619C" w14:textId="2F9883CF" w:rsidR="002D17A2" w:rsidRDefault="002D17A2" w:rsidP="009C618A">
      <w:pPr>
        <w:pStyle w:val="Paragrafoelenco"/>
        <w:numPr>
          <w:ilvl w:val="0"/>
          <w:numId w:val="4"/>
        </w:numPr>
      </w:pPr>
      <w:r>
        <w:t>A.11.2.8 Apparecchiature incustodite degli utenti</w:t>
      </w:r>
    </w:p>
    <w:p w14:paraId="09055872" w14:textId="13E7B8A7" w:rsidR="009C618A" w:rsidRDefault="003553A7" w:rsidP="009C618A">
      <w:r>
        <w:t>L’azienda adotterà delle tecniche atte a mitigare il furto di informazioni tratte da dispositivi lasciati incustoditi.</w:t>
      </w:r>
    </w:p>
    <w:p w14:paraId="3BA3A09B" w14:textId="0F552E28" w:rsidR="001F07A7" w:rsidRDefault="001F07A7" w:rsidP="009C618A"/>
    <w:p w14:paraId="51D871D2" w14:textId="77937574" w:rsidR="001F07A7" w:rsidRDefault="001F07A7" w:rsidP="009C618A"/>
    <w:p w14:paraId="6F0DE01E" w14:textId="025BDE35" w:rsidR="001F07A7" w:rsidRDefault="001F07A7" w:rsidP="009C618A"/>
    <w:p w14:paraId="19683BBF" w14:textId="4EC8D379" w:rsidR="001F07A7" w:rsidRDefault="001F07A7" w:rsidP="009C618A"/>
    <w:p w14:paraId="0965A592" w14:textId="77777777" w:rsidR="001F07A7" w:rsidRDefault="001F07A7" w:rsidP="009C618A"/>
    <w:p w14:paraId="36B9D65D" w14:textId="22C89DA5" w:rsidR="002D17A2" w:rsidRDefault="009D69EA" w:rsidP="00263415">
      <w:pPr>
        <w:pStyle w:val="Paragrafoelenco"/>
        <w:numPr>
          <w:ilvl w:val="0"/>
          <w:numId w:val="4"/>
        </w:numPr>
      </w:pPr>
      <w:r>
        <w:t>A.12.2.1 Controlli contro il malware</w:t>
      </w:r>
    </w:p>
    <w:p w14:paraId="05549A3D" w14:textId="5EEEF163" w:rsidR="00263415" w:rsidRDefault="00263415" w:rsidP="00263415">
      <w:r>
        <w:t>Ciascun dispositivo aziendale sarà munito di software anti-malware aggiornato.</w:t>
      </w:r>
    </w:p>
    <w:p w14:paraId="1551BE0B" w14:textId="0FAF5383" w:rsidR="009D69EA" w:rsidRDefault="009D69EA" w:rsidP="00263415">
      <w:pPr>
        <w:pStyle w:val="Paragrafoelenco"/>
        <w:numPr>
          <w:ilvl w:val="0"/>
          <w:numId w:val="4"/>
        </w:numPr>
      </w:pPr>
      <w:r>
        <w:t>A.12.3.1 Backup delle informazioni</w:t>
      </w:r>
    </w:p>
    <w:p w14:paraId="54237552" w14:textId="78135D58" w:rsidR="00263415" w:rsidRDefault="00C30EE0" w:rsidP="00A31BCC">
      <w:r>
        <w:t>Periodicamente verrà effettuato il backup dei dati dei clienti e dei codici sorgenti. Tale backup verrà mantenuto segreto.</w:t>
      </w:r>
    </w:p>
    <w:p w14:paraId="19F0F2BB" w14:textId="4B9CA9DA" w:rsidR="00FE0AC9" w:rsidRDefault="00FE0AC9" w:rsidP="00A31BCC"/>
    <w:p w14:paraId="542CF9B2" w14:textId="5C73F1E9" w:rsidR="00FE0AC9" w:rsidRDefault="00FE0AC9" w:rsidP="00A31BCC"/>
    <w:p w14:paraId="67146616" w14:textId="149D5028" w:rsidR="00FE0AC9" w:rsidRDefault="00FE0AC9" w:rsidP="00A31BCC"/>
    <w:p w14:paraId="7218D32A" w14:textId="77777777" w:rsidR="00FE0AC9" w:rsidRDefault="00FE0AC9" w:rsidP="00A31BCC"/>
    <w:p w14:paraId="1EDC8F45" w14:textId="535EF48E" w:rsidR="009D69EA" w:rsidRDefault="009D69EA" w:rsidP="00C30EE0">
      <w:pPr>
        <w:pStyle w:val="Paragrafoelenco"/>
        <w:numPr>
          <w:ilvl w:val="0"/>
          <w:numId w:val="4"/>
        </w:numPr>
      </w:pPr>
      <w:r>
        <w:t>A.12.5.1 Installazione del software sui sistemi di produzione</w:t>
      </w:r>
    </w:p>
    <w:p w14:paraId="38E7F37B" w14:textId="35747F44" w:rsidR="00D83324" w:rsidRDefault="00D83324" w:rsidP="00A31BCC">
      <w:r>
        <w:t>Su ciascun dispositivo in sede e non, verrà installato e configurato tutto il software necessario per portare avanti la produzione.</w:t>
      </w:r>
    </w:p>
    <w:p w14:paraId="4260BEE8" w14:textId="4E1A1BB5" w:rsidR="009D69EA" w:rsidRDefault="009D69EA" w:rsidP="00D83324">
      <w:pPr>
        <w:pStyle w:val="Paragrafoelenco"/>
        <w:numPr>
          <w:ilvl w:val="0"/>
          <w:numId w:val="4"/>
        </w:numPr>
      </w:pPr>
      <w:r>
        <w:t>A.12.6.2 Limitazioni all’installazione del software</w:t>
      </w:r>
    </w:p>
    <w:p w14:paraId="5AA5CC7D" w14:textId="1B9FF9F5" w:rsidR="00D83324" w:rsidRDefault="00D83324" w:rsidP="00D83324">
      <w:r>
        <w:lastRenderedPageBreak/>
        <w:t>Su ciascun dispositivo in sede e non, verrà installato del software di controllo che limita, a sua volta, l’installazione di contenuti non consentiti.</w:t>
      </w:r>
    </w:p>
    <w:p w14:paraId="6344FB93" w14:textId="77777777" w:rsidR="00FE0AC9" w:rsidRDefault="00FE0AC9" w:rsidP="00D83324"/>
    <w:p w14:paraId="2BC70DF0" w14:textId="6F90FF1C" w:rsidR="009D69EA" w:rsidRDefault="009D69EA" w:rsidP="00D83324">
      <w:pPr>
        <w:pStyle w:val="Paragrafoelenco"/>
        <w:numPr>
          <w:ilvl w:val="0"/>
          <w:numId w:val="4"/>
        </w:numPr>
      </w:pPr>
      <w:r>
        <w:t xml:space="preserve">A.13.1.2 Sicurezza dei servizi di rete </w:t>
      </w:r>
    </w:p>
    <w:p w14:paraId="2897D2FA" w14:textId="32CC8ECE" w:rsidR="00D83324" w:rsidRDefault="00D83324" w:rsidP="00A31BCC">
      <w:r>
        <w:t>L’azienda installerà un proprio firewall di rete per mitigare gli attacchi verso i server esposti alla rete Internet (Web Server e Server di hosting).</w:t>
      </w:r>
    </w:p>
    <w:p w14:paraId="3F509BA2" w14:textId="6C8F495A" w:rsidR="009D69EA" w:rsidRDefault="009D69EA" w:rsidP="00D83324">
      <w:pPr>
        <w:pStyle w:val="Paragrafoelenco"/>
        <w:numPr>
          <w:ilvl w:val="0"/>
          <w:numId w:val="4"/>
        </w:numPr>
      </w:pPr>
      <w:r>
        <w:t>A.13.2.1 Politiche e procedure per il trasferimento delle informazioni</w:t>
      </w:r>
    </w:p>
    <w:p w14:paraId="177D62F2" w14:textId="4F1691ED" w:rsidR="009D69EA" w:rsidRDefault="00D83324" w:rsidP="00A31BCC">
      <w:r>
        <w:t xml:space="preserve">Ciascun trasferimento di codice, o più in generale di informazioni, dovrà essere </w:t>
      </w:r>
      <w:r w:rsidR="0001643A">
        <w:t xml:space="preserve">sicuro, facendo attenzione a non </w:t>
      </w:r>
      <w:r w:rsidR="00D14DCA">
        <w:t>perdere o danneggiare alcun tipo di dato.</w:t>
      </w:r>
    </w:p>
    <w:p w14:paraId="2FE906AB" w14:textId="19B1923C" w:rsidR="00FE0AC9" w:rsidRDefault="00FE0AC9" w:rsidP="00A31BCC"/>
    <w:p w14:paraId="4C43BF8B" w14:textId="5E1816BA" w:rsidR="00FE0AC9" w:rsidRDefault="00FE0AC9" w:rsidP="00A31BCC"/>
    <w:p w14:paraId="5D2CD89A" w14:textId="1C7E6F87" w:rsidR="00FE0AC9" w:rsidRDefault="00FE0AC9" w:rsidP="00A31BCC"/>
    <w:p w14:paraId="398950E1" w14:textId="63F0A279" w:rsidR="00FE0AC9" w:rsidRDefault="00FE0AC9" w:rsidP="00A31BCC"/>
    <w:p w14:paraId="2195FAE3" w14:textId="77777777" w:rsidR="00FE0AC9" w:rsidRPr="00D14DCA" w:rsidRDefault="00FE0AC9" w:rsidP="00A31BCC"/>
    <w:p w14:paraId="7A84CDDA" w14:textId="5CB2DD2E" w:rsidR="00556C30" w:rsidRDefault="00556C30" w:rsidP="00556C30">
      <w:pPr>
        <w:rPr>
          <w:i/>
          <w:iCs/>
        </w:rPr>
      </w:pPr>
      <w:r>
        <w:rPr>
          <w:i/>
          <w:iCs/>
        </w:rPr>
        <w:t>e)</w:t>
      </w:r>
      <w:r w:rsidR="00024803">
        <w:rPr>
          <w:i/>
          <w:iCs/>
        </w:rPr>
        <w:t xml:space="preserve"> Azioni che mitigano le minacce identificate:</w:t>
      </w:r>
    </w:p>
    <w:p w14:paraId="138E3E8D" w14:textId="60288151" w:rsidR="00024803" w:rsidRDefault="00024803" w:rsidP="00024803">
      <w:pPr>
        <w:pStyle w:val="Paragrafoelenco"/>
        <w:numPr>
          <w:ilvl w:val="0"/>
          <w:numId w:val="5"/>
        </w:numPr>
        <w:rPr>
          <w:i/>
          <w:iCs/>
        </w:rPr>
      </w:pPr>
      <w:r w:rsidRPr="009E1C0F">
        <w:rPr>
          <w:b/>
          <w:bCs/>
          <w:i/>
          <w:iCs/>
        </w:rPr>
        <w:t>Esfiltrazione/manomissione dei dati dei clienti</w:t>
      </w:r>
      <w:r>
        <w:rPr>
          <w:i/>
          <w:iCs/>
        </w:rPr>
        <w:t>: Proteggere i dati dei clienti attraverso un sistema di autenticazione a due fattori (autenticazione bas</w:t>
      </w:r>
      <w:r w:rsidR="00CA1BFF">
        <w:rPr>
          <w:i/>
          <w:iCs/>
        </w:rPr>
        <w:t>a</w:t>
      </w:r>
      <w:r>
        <w:rPr>
          <w:i/>
          <w:iCs/>
        </w:rPr>
        <w:t>ta su</w:t>
      </w:r>
      <w:r w:rsidR="00CA1BFF">
        <w:rPr>
          <w:i/>
          <w:iCs/>
        </w:rPr>
        <w:t xml:space="preserve"> un segreto conosciuto dal personale amministrativo (es. password) e autenticazione fisica basata su un oggetto posseduto (es. token di autenticazione)</w:t>
      </w:r>
      <w:r>
        <w:rPr>
          <w:i/>
          <w:iCs/>
        </w:rPr>
        <w:t>).</w:t>
      </w:r>
      <w:r w:rsidR="00CA1BFF">
        <w:rPr>
          <w:i/>
          <w:iCs/>
        </w:rPr>
        <w:t xml:space="preserve"> Limitazione di accesso a tali dati, esclusivamente ad un ristretto gruppo di persone.</w:t>
      </w:r>
    </w:p>
    <w:p w14:paraId="5AE365ED" w14:textId="0492E53C" w:rsidR="00CA1BFF" w:rsidRDefault="00CA1BFF" w:rsidP="00CA1BFF">
      <w:pPr>
        <w:pStyle w:val="Paragrafoelenco"/>
        <w:numPr>
          <w:ilvl w:val="0"/>
          <w:numId w:val="5"/>
        </w:numPr>
        <w:rPr>
          <w:i/>
          <w:iCs/>
        </w:rPr>
      </w:pPr>
      <w:r w:rsidRPr="009E1C0F">
        <w:rPr>
          <w:b/>
          <w:bCs/>
          <w:i/>
          <w:iCs/>
        </w:rPr>
        <w:t>Esfiltrazione/manomissione del codice sorgente</w:t>
      </w:r>
      <w:r>
        <w:rPr>
          <w:i/>
          <w:iCs/>
        </w:rPr>
        <w:t>: Proteggere il codice sorgente attraverso un sistema di autenticazione bas</w:t>
      </w:r>
      <w:r w:rsidR="009E1C0F">
        <w:rPr>
          <w:i/>
          <w:iCs/>
        </w:rPr>
        <w:t>a</w:t>
      </w:r>
      <w:r>
        <w:rPr>
          <w:i/>
          <w:iCs/>
        </w:rPr>
        <w:t>ta su password</w:t>
      </w:r>
      <w:r w:rsidR="009E1C0F">
        <w:rPr>
          <w:i/>
          <w:iCs/>
        </w:rPr>
        <w:t xml:space="preserve"> (non si utilizza un’autenticazione a due fattori per velocizzare tale processo)</w:t>
      </w:r>
      <w:r>
        <w:rPr>
          <w:i/>
          <w:iCs/>
        </w:rPr>
        <w:t>.</w:t>
      </w:r>
    </w:p>
    <w:p w14:paraId="31D1B53C" w14:textId="7B2504C4" w:rsidR="00CA1BFF" w:rsidRPr="00FC5ECB" w:rsidRDefault="00CA1BFF" w:rsidP="00FC5ECB">
      <w:pPr>
        <w:pStyle w:val="Paragrafoelenco"/>
        <w:numPr>
          <w:ilvl w:val="0"/>
          <w:numId w:val="5"/>
        </w:numPr>
        <w:rPr>
          <w:i/>
          <w:iCs/>
        </w:rPr>
      </w:pPr>
      <w:r w:rsidRPr="009E1C0F">
        <w:rPr>
          <w:b/>
          <w:bCs/>
          <w:i/>
          <w:iCs/>
        </w:rPr>
        <w:t>Manomissione dei computer dei dipendenti</w:t>
      </w:r>
      <w:r>
        <w:rPr>
          <w:i/>
          <w:iCs/>
        </w:rPr>
        <w:t>: i computer dei dipendenti dovranno essere dotati di software che limitano l’ac</w:t>
      </w:r>
      <w:r w:rsidR="009E1C0F">
        <w:rPr>
          <w:i/>
          <w:iCs/>
        </w:rPr>
        <w:t>c</w:t>
      </w:r>
      <w:r>
        <w:rPr>
          <w:i/>
          <w:iCs/>
        </w:rPr>
        <w:t>esso</w:t>
      </w:r>
      <w:r w:rsidR="009E1C0F">
        <w:rPr>
          <w:i/>
          <w:iCs/>
        </w:rPr>
        <w:t xml:space="preserve"> a risorse del sistema e che limitano l’installazione di applicativi non consentiti.</w:t>
      </w:r>
      <w:r w:rsidR="00852259">
        <w:rPr>
          <w:i/>
          <w:iCs/>
        </w:rPr>
        <w:t xml:space="preserve"> </w:t>
      </w:r>
      <w:r w:rsidR="00FC5ECB">
        <w:rPr>
          <w:i/>
          <w:iCs/>
        </w:rPr>
        <w:t>I software di controllo</w:t>
      </w:r>
      <w:r w:rsidR="00852259" w:rsidRPr="00FC5ECB">
        <w:rPr>
          <w:i/>
          <w:iCs/>
        </w:rPr>
        <w:t xml:space="preserve"> non potranno essere rimossi dai dispositivi se non </w:t>
      </w:r>
      <w:r w:rsidR="00AD1856" w:rsidRPr="00FC5ECB">
        <w:rPr>
          <w:i/>
          <w:iCs/>
        </w:rPr>
        <w:t>dal personale autorizzato.</w:t>
      </w:r>
    </w:p>
    <w:p w14:paraId="1BB146F4" w14:textId="70649A24" w:rsidR="009E1C0F" w:rsidRPr="005D4F1A" w:rsidRDefault="009E1C0F" w:rsidP="00024803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9E1C0F">
        <w:rPr>
          <w:b/>
          <w:bCs/>
          <w:i/>
          <w:iCs/>
        </w:rPr>
        <w:t xml:space="preserve">Attacchi hacker verso i server </w:t>
      </w:r>
      <w:r w:rsidRPr="00075148">
        <w:rPr>
          <w:b/>
          <w:bCs/>
          <w:i/>
          <w:iCs/>
        </w:rPr>
        <w:t>aziendali</w:t>
      </w:r>
      <w:r w:rsidR="00075148" w:rsidRPr="00075148">
        <w:rPr>
          <w:b/>
          <w:bCs/>
          <w:i/>
          <w:iCs/>
        </w:rPr>
        <w:t xml:space="preserve"> (non intromissione)</w:t>
      </w:r>
      <w:r>
        <w:rPr>
          <w:b/>
          <w:bCs/>
          <w:i/>
          <w:iCs/>
        </w:rPr>
        <w:t>:</w:t>
      </w:r>
      <w:r>
        <w:rPr>
          <w:i/>
          <w:iCs/>
        </w:rPr>
        <w:t xml:space="preserve"> i computer dei dipendenti dovranno essere protetti da firewall o </w:t>
      </w:r>
      <w:proofErr w:type="spellStart"/>
      <w:r>
        <w:rPr>
          <w:i/>
          <w:iCs/>
        </w:rPr>
        <w:t>packet</w:t>
      </w:r>
      <w:proofErr w:type="spellEnd"/>
      <w:r>
        <w:rPr>
          <w:i/>
          <w:iCs/>
        </w:rPr>
        <w:t xml:space="preserve"> filter</w:t>
      </w:r>
      <w:r w:rsidR="005D4F1A">
        <w:rPr>
          <w:i/>
          <w:iCs/>
        </w:rPr>
        <w:t xml:space="preserve"> e dovranno essere analizzate le possibili vulnerabilità causate da servizi che si interfacciano alla rete Internet.</w:t>
      </w:r>
    </w:p>
    <w:p w14:paraId="22D29094" w14:textId="00350C33" w:rsidR="005D4F1A" w:rsidRPr="005D4F1A" w:rsidRDefault="005D4F1A" w:rsidP="00024803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5D4F1A">
        <w:rPr>
          <w:b/>
          <w:bCs/>
          <w:i/>
          <w:iCs/>
        </w:rPr>
        <w:t>Intromissione di un terzo all’interno di un dispositivo utilizzato in azienda o per telelavoro:</w:t>
      </w:r>
      <w:r>
        <w:rPr>
          <w:i/>
          <w:iCs/>
        </w:rPr>
        <w:t xml:space="preserve"> Proteggere l’accesso ai dispositivi in sede con un’autenticazione basata su password e proteggere l’accesso ai dispositivi da remoto attraverso riconoscimento IP e autenticazione basata su password.</w:t>
      </w:r>
    </w:p>
    <w:p w14:paraId="0E21AB17" w14:textId="4A97C30F" w:rsidR="005D4F1A" w:rsidRPr="00C6200B" w:rsidRDefault="005D4F1A" w:rsidP="00024803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5D4F1A">
        <w:rPr>
          <w:b/>
          <w:bCs/>
          <w:i/>
          <w:iCs/>
        </w:rPr>
        <w:t>Scarsa formazione del personale</w:t>
      </w:r>
      <w:r>
        <w:rPr>
          <w:i/>
          <w:iCs/>
        </w:rPr>
        <w:t>:</w:t>
      </w:r>
      <w:r w:rsidR="00C5214D">
        <w:rPr>
          <w:i/>
          <w:iCs/>
        </w:rPr>
        <w:t xml:space="preserve"> Verificare le competenze pregresse del dipendente ed istruirlo </w:t>
      </w:r>
      <w:r>
        <w:rPr>
          <w:i/>
          <w:iCs/>
        </w:rPr>
        <w:t>riguardo l’utilizzo</w:t>
      </w:r>
      <w:r w:rsidR="00C6200B">
        <w:rPr>
          <w:i/>
          <w:iCs/>
        </w:rPr>
        <w:t xml:space="preserve"> e l’accesso ai dispositivi aziendali in sede e da remoto.</w:t>
      </w:r>
    </w:p>
    <w:p w14:paraId="49F59B84" w14:textId="168B6EB9" w:rsidR="00C6200B" w:rsidRPr="00C6200B" w:rsidRDefault="00C6200B" w:rsidP="00024803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C6200B">
        <w:rPr>
          <w:b/>
          <w:bCs/>
          <w:i/>
          <w:iCs/>
        </w:rPr>
        <w:t>Intrusione da parte di terzi all’interno di un’area ad accesso privilegiato</w:t>
      </w:r>
      <w:r>
        <w:rPr>
          <w:i/>
          <w:iCs/>
        </w:rPr>
        <w:t>: Circoscrivere le aree ad accesso privilegiato attraverso un sistema di autenticazione a due fattori (sempre basate su password e autenticazione fisica bas</w:t>
      </w:r>
      <w:r w:rsidR="00AF4BBB">
        <w:rPr>
          <w:i/>
          <w:iCs/>
        </w:rPr>
        <w:t>a</w:t>
      </w:r>
      <w:r>
        <w:rPr>
          <w:i/>
          <w:iCs/>
        </w:rPr>
        <w:t>ta su token). Limitare il possedimento di tali credenziali ad un numero ristretto di persone, mitigando quindi la divulgazione di tali credenziali d’accesso a terzi.</w:t>
      </w:r>
    </w:p>
    <w:p w14:paraId="1B0D8529" w14:textId="71E13019" w:rsidR="00EB6A67" w:rsidRPr="00C6200B" w:rsidRDefault="00C6200B" w:rsidP="00EB6A67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C6200B">
        <w:rPr>
          <w:b/>
          <w:bCs/>
          <w:i/>
          <w:iCs/>
        </w:rPr>
        <w:t>Furto o manipolazione di dati sensibili o informazioni presenti su dispositivi dismessi o riutilizzati</w:t>
      </w:r>
      <w:r>
        <w:rPr>
          <w:i/>
          <w:iCs/>
        </w:rPr>
        <w:t xml:space="preserve">: Ripulire sempre i dispositivi prima del loro riutilizzo o dismissione attraverso software di </w:t>
      </w:r>
      <w:r>
        <w:rPr>
          <w:i/>
          <w:iCs/>
        </w:rPr>
        <w:lastRenderedPageBreak/>
        <w:t>formattazione del disco rigido. Se tali dispositivi devono, per qualche motivo, essere dismessi, adottare tecniche specializzate di distruzione come ad esempio la punzonatura.</w:t>
      </w:r>
    </w:p>
    <w:p w14:paraId="66FF32A7" w14:textId="0B2CD9BC" w:rsidR="00C6200B" w:rsidRPr="00FC5ECB" w:rsidRDefault="00C6200B" w:rsidP="00EB6A67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C6200B">
        <w:rPr>
          <w:b/>
          <w:bCs/>
          <w:i/>
          <w:iCs/>
        </w:rPr>
        <w:t xml:space="preserve">Accesso non autorizzato </w:t>
      </w:r>
      <w:r w:rsidRPr="00C6200B">
        <w:rPr>
          <w:b/>
          <w:bCs/>
        </w:rPr>
        <w:t>a dispositivi lasciati incustoditi degli utenti</w:t>
      </w:r>
      <w:r>
        <w:t>: Adottare o incrementare il controllo sui dispositivi lasciati incustoditi in sede. Esortare il personale a non lasciare incustodito il loro dispositivo durante il lavoro da remoto.</w:t>
      </w:r>
      <w:r w:rsidR="00AF4BBB">
        <w:t xml:space="preserve"> Utilizzare delle tecniche di cifrature del disco quando il dispositivo non è in uso.</w:t>
      </w:r>
    </w:p>
    <w:p w14:paraId="284F2716" w14:textId="482CF39A" w:rsidR="00FC5ECB" w:rsidRPr="00852259" w:rsidRDefault="00FC5ECB" w:rsidP="00EB6A67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FC5ECB">
        <w:rPr>
          <w:b/>
          <w:bCs/>
          <w:i/>
          <w:iCs/>
        </w:rPr>
        <w:t>Perdita dei dati dei clienti/dei codici sorgenti per mancato backup preventivo</w:t>
      </w:r>
      <w:r>
        <w:rPr>
          <w:i/>
          <w:iCs/>
        </w:rPr>
        <w:t>:</w:t>
      </w:r>
      <w:r w:rsidR="00156A78">
        <w:rPr>
          <w:i/>
          <w:iCs/>
        </w:rPr>
        <w:t xml:space="preserve"> </w:t>
      </w:r>
      <w:r w:rsidR="00BB10C2">
        <w:rPr>
          <w:i/>
          <w:iCs/>
        </w:rPr>
        <w:t>Effettuare periodicamente uno o più backup dei dati dei clienti/dei codici sorgenti. Proteggere fisicamente tali backup e cifrarne il contenuto per scongiurare copie non consentite.</w:t>
      </w:r>
    </w:p>
    <w:p w14:paraId="6D77AFEC" w14:textId="18565400" w:rsidR="00852259" w:rsidRPr="00852259" w:rsidRDefault="00852259" w:rsidP="00EB6A67">
      <w:pPr>
        <w:pStyle w:val="Paragrafoelenco"/>
        <w:numPr>
          <w:ilvl w:val="0"/>
          <w:numId w:val="5"/>
        </w:numPr>
        <w:rPr>
          <w:b/>
          <w:bCs/>
          <w:i/>
          <w:iCs/>
        </w:rPr>
      </w:pPr>
      <w:r w:rsidRPr="00852259">
        <w:rPr>
          <w:b/>
          <w:bCs/>
          <w:i/>
          <w:iCs/>
        </w:rPr>
        <w:t>Infezione da malware</w:t>
      </w:r>
      <w:r>
        <w:rPr>
          <w:i/>
          <w:iCs/>
        </w:rPr>
        <w:t>: Installare sui dispositivi in sede o da remoto del software anti-malware aggiornato. Istruire il personale riguardo le possibili infezioni causate da software malevolo e sui possibili accorgimenti da adottare per evitare tali infezioni.</w:t>
      </w:r>
    </w:p>
    <w:p w14:paraId="65922FF6" w14:textId="59A7F7FB" w:rsidR="00E7642C" w:rsidRDefault="00852259" w:rsidP="00254C50">
      <w:pPr>
        <w:pStyle w:val="Paragrafoelenco"/>
        <w:numPr>
          <w:ilvl w:val="0"/>
          <w:numId w:val="5"/>
        </w:numPr>
        <w:rPr>
          <w:i/>
          <w:iCs/>
        </w:rPr>
      </w:pPr>
      <w:r w:rsidRPr="00AD1856">
        <w:rPr>
          <w:b/>
          <w:bCs/>
          <w:i/>
          <w:iCs/>
        </w:rPr>
        <w:t>Navigazione su siti malevoli o in generale non consentiti</w:t>
      </w:r>
      <w:r w:rsidRPr="00AD1856">
        <w:rPr>
          <w:i/>
          <w:iCs/>
        </w:rPr>
        <w:t xml:space="preserve">: </w:t>
      </w:r>
      <w:r w:rsidR="00AD1856" w:rsidRPr="00AD1856">
        <w:rPr>
          <w:i/>
          <w:iCs/>
        </w:rPr>
        <w:t xml:space="preserve">Configurare i dispositivi in sede o da remoto in modo tale da evitare che il personale acceda a domini non consentiti (ad esempio utilizzando un proxy server che filtra le richieste HTTP). Tale configurazione non potrà essere modificata </w:t>
      </w:r>
      <w:r w:rsidR="00AD1856">
        <w:rPr>
          <w:i/>
          <w:iCs/>
        </w:rPr>
        <w:t>se non dal personale autorizzato</w:t>
      </w:r>
      <w:r w:rsidR="00AF4BBB">
        <w:rPr>
          <w:i/>
          <w:iCs/>
        </w:rPr>
        <w:t>.</w:t>
      </w:r>
    </w:p>
    <w:p w14:paraId="1BE14AAD" w14:textId="503EBDA6" w:rsidR="001074FF" w:rsidRDefault="001074FF" w:rsidP="001074FF">
      <w:pPr>
        <w:rPr>
          <w:i/>
          <w:iCs/>
        </w:rPr>
      </w:pPr>
    </w:p>
    <w:p w14:paraId="11FE5D9A" w14:textId="66599DAE" w:rsidR="001074FF" w:rsidRDefault="001074FF" w:rsidP="001074FF">
      <w:pPr>
        <w:rPr>
          <w:i/>
          <w:iCs/>
        </w:rPr>
      </w:pPr>
    </w:p>
    <w:p w14:paraId="17031A05" w14:textId="6D09E451" w:rsidR="001074FF" w:rsidRDefault="001074FF" w:rsidP="001074FF">
      <w:pPr>
        <w:rPr>
          <w:i/>
          <w:iCs/>
        </w:rPr>
      </w:pPr>
    </w:p>
    <w:p w14:paraId="2F88E19A" w14:textId="31439342" w:rsidR="001074FF" w:rsidRDefault="001074FF" w:rsidP="001074FF">
      <w:pPr>
        <w:rPr>
          <w:i/>
          <w:iCs/>
        </w:rPr>
      </w:pPr>
    </w:p>
    <w:p w14:paraId="08751B4E" w14:textId="0FA52806" w:rsidR="001074FF" w:rsidRDefault="001074FF" w:rsidP="001074FF">
      <w:pPr>
        <w:rPr>
          <w:i/>
          <w:iCs/>
        </w:rPr>
      </w:pPr>
    </w:p>
    <w:p w14:paraId="4DFD39DB" w14:textId="06A171EF" w:rsidR="001074FF" w:rsidRDefault="001074FF" w:rsidP="001074FF">
      <w:pPr>
        <w:rPr>
          <w:i/>
          <w:iCs/>
        </w:rPr>
      </w:pPr>
    </w:p>
    <w:p w14:paraId="7A9C9C76" w14:textId="652B555F" w:rsidR="001074FF" w:rsidRDefault="001074FF" w:rsidP="001074FF">
      <w:pPr>
        <w:rPr>
          <w:i/>
          <w:iCs/>
        </w:rPr>
      </w:pPr>
    </w:p>
    <w:p w14:paraId="4A771D1D" w14:textId="56A4C830" w:rsidR="001074FF" w:rsidRDefault="001074FF" w:rsidP="001074FF">
      <w:pPr>
        <w:rPr>
          <w:i/>
          <w:iCs/>
        </w:rPr>
      </w:pPr>
    </w:p>
    <w:p w14:paraId="0AA0AD70" w14:textId="512A468D" w:rsidR="001074FF" w:rsidRDefault="001074FF" w:rsidP="001074FF">
      <w:pPr>
        <w:rPr>
          <w:i/>
          <w:iCs/>
        </w:rPr>
      </w:pPr>
    </w:p>
    <w:p w14:paraId="5DE17726" w14:textId="2DA4C42C" w:rsidR="001074FF" w:rsidRDefault="001074FF" w:rsidP="001074FF">
      <w:pPr>
        <w:rPr>
          <w:i/>
          <w:iCs/>
        </w:rPr>
      </w:pPr>
    </w:p>
    <w:p w14:paraId="25069DE2" w14:textId="09E3AF09" w:rsidR="001074FF" w:rsidRDefault="001074FF" w:rsidP="001074FF">
      <w:pPr>
        <w:rPr>
          <w:i/>
          <w:iCs/>
        </w:rPr>
      </w:pPr>
    </w:p>
    <w:p w14:paraId="34C067FF" w14:textId="77777777" w:rsidR="001074FF" w:rsidRDefault="001074FF" w:rsidP="00DD42B8">
      <w:pPr>
        <w:rPr>
          <w:i/>
          <w:iCs/>
        </w:rPr>
      </w:pPr>
    </w:p>
    <w:p w14:paraId="26FE068C" w14:textId="742B1B3A" w:rsidR="00DD42B8" w:rsidRDefault="008779B5" w:rsidP="00DD42B8">
      <w:pPr>
        <w:rPr>
          <w:b/>
          <w:bCs/>
        </w:rPr>
      </w:pPr>
      <w:r>
        <w:rPr>
          <w:b/>
          <w:bCs/>
        </w:rPr>
        <w:t>PIANO TRATTAMENTO DEL RISCHIO</w:t>
      </w:r>
    </w:p>
    <w:tbl>
      <w:tblPr>
        <w:tblStyle w:val="Grigliatabella"/>
        <w:tblW w:w="10385" w:type="dxa"/>
        <w:tblInd w:w="-301" w:type="dxa"/>
        <w:tblLook w:val="04A0" w:firstRow="1" w:lastRow="0" w:firstColumn="1" w:lastColumn="0" w:noHBand="0" w:noVBand="1"/>
      </w:tblPr>
      <w:tblGrid>
        <w:gridCol w:w="2700"/>
        <w:gridCol w:w="1889"/>
        <w:gridCol w:w="1853"/>
        <w:gridCol w:w="1918"/>
        <w:gridCol w:w="2025"/>
      </w:tblGrid>
      <w:tr w:rsidR="001074FF" w14:paraId="6AD0D8E6" w14:textId="77777777" w:rsidTr="00792463">
        <w:trPr>
          <w:trHeight w:val="639"/>
        </w:trPr>
        <w:tc>
          <w:tcPr>
            <w:tcW w:w="2700" w:type="dxa"/>
          </w:tcPr>
          <w:p w14:paraId="3BE7682B" w14:textId="2801EDA0" w:rsidR="008779B5" w:rsidRPr="005365E7" w:rsidRDefault="008779B5" w:rsidP="00DD42B8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Rischio</w:t>
            </w:r>
          </w:p>
        </w:tc>
        <w:tc>
          <w:tcPr>
            <w:tcW w:w="1889" w:type="dxa"/>
          </w:tcPr>
          <w:p w14:paraId="379416AF" w14:textId="0477C367" w:rsidR="008779B5" w:rsidRPr="005365E7" w:rsidRDefault="008779B5" w:rsidP="00DD42B8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Danni all’azienda</w:t>
            </w:r>
          </w:p>
        </w:tc>
        <w:tc>
          <w:tcPr>
            <w:tcW w:w="1853" w:type="dxa"/>
          </w:tcPr>
          <w:p w14:paraId="473701FA" w14:textId="3E2B3313" w:rsidR="008779B5" w:rsidRPr="005365E7" w:rsidRDefault="008779B5" w:rsidP="00DD42B8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Rischio residuo</w:t>
            </w:r>
          </w:p>
        </w:tc>
        <w:tc>
          <w:tcPr>
            <w:tcW w:w="1918" w:type="dxa"/>
          </w:tcPr>
          <w:p w14:paraId="2453BBD3" w14:textId="5CB73507" w:rsidR="008779B5" w:rsidRPr="005365E7" w:rsidRDefault="008779B5" w:rsidP="00DD42B8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Situazione attuale</w:t>
            </w:r>
          </w:p>
        </w:tc>
        <w:tc>
          <w:tcPr>
            <w:tcW w:w="2025" w:type="dxa"/>
          </w:tcPr>
          <w:p w14:paraId="3B5945A0" w14:textId="1FBD370D" w:rsidR="008779B5" w:rsidRPr="005365E7" w:rsidRDefault="008779B5" w:rsidP="00DD42B8">
            <w:pPr>
              <w:rPr>
                <w:b/>
                <w:bCs/>
              </w:rPr>
            </w:pPr>
            <w:r w:rsidRPr="005365E7">
              <w:rPr>
                <w:b/>
                <w:bCs/>
              </w:rPr>
              <w:t>Strategia di mitigazione</w:t>
            </w:r>
          </w:p>
        </w:tc>
      </w:tr>
      <w:tr w:rsidR="001074FF" w14:paraId="3B2912DE" w14:textId="77777777" w:rsidTr="00792463">
        <w:trPr>
          <w:trHeight w:val="330"/>
        </w:trPr>
        <w:tc>
          <w:tcPr>
            <w:tcW w:w="2700" w:type="dxa"/>
          </w:tcPr>
          <w:p w14:paraId="691DDE39" w14:textId="2247B1D6" w:rsidR="008779B5" w:rsidRPr="006B6D75" w:rsidRDefault="008779B5" w:rsidP="00DD42B8">
            <w:r w:rsidRPr="006B6D75">
              <w:t>Esfiltrazione/manomissione dei dati dei clienti</w:t>
            </w:r>
          </w:p>
        </w:tc>
        <w:tc>
          <w:tcPr>
            <w:tcW w:w="1889" w:type="dxa"/>
          </w:tcPr>
          <w:p w14:paraId="39E3157C" w14:textId="189CCBFA" w:rsidR="008779B5" w:rsidRDefault="000D7651" w:rsidP="00DD42B8">
            <w:r>
              <w:t xml:space="preserve">Furto e perdita di informazioni, cause legali da parte dei clienti (nel caso di perdita </w:t>
            </w:r>
            <w:r>
              <w:t>tal</w:t>
            </w:r>
            <w:r>
              <w:t>i</w:t>
            </w:r>
            <w:r>
              <w:t xml:space="preserve"> dati</w:t>
            </w:r>
            <w:r>
              <w:t>)</w:t>
            </w:r>
          </w:p>
        </w:tc>
        <w:tc>
          <w:tcPr>
            <w:tcW w:w="1853" w:type="dxa"/>
            <w:shd w:val="clear" w:color="auto" w:fill="C00000"/>
          </w:tcPr>
          <w:p w14:paraId="57BC1BA6" w14:textId="3ED0CECD" w:rsidR="008779B5" w:rsidRDefault="005365E7" w:rsidP="005365E7">
            <w:pPr>
              <w:jc w:val="center"/>
            </w:pPr>
            <w:r>
              <w:t>Alto</w:t>
            </w:r>
          </w:p>
        </w:tc>
        <w:tc>
          <w:tcPr>
            <w:tcW w:w="1918" w:type="dxa"/>
          </w:tcPr>
          <w:p w14:paraId="667D94D5" w14:textId="4FEB7808" w:rsidR="008779B5" w:rsidRDefault="005365E7" w:rsidP="00DD42B8">
            <w:r>
              <w:t xml:space="preserve">Dati dei clienti presenti in un file </w:t>
            </w:r>
            <w:proofErr w:type="spellStart"/>
            <w:r>
              <w:t>excel</w:t>
            </w:r>
            <w:proofErr w:type="spellEnd"/>
            <w:r>
              <w:t xml:space="preserve"> di un dispositivo collegato alla rete Internet</w:t>
            </w:r>
          </w:p>
        </w:tc>
        <w:tc>
          <w:tcPr>
            <w:tcW w:w="2025" w:type="dxa"/>
          </w:tcPr>
          <w:p w14:paraId="6E40F62E" w14:textId="77777777" w:rsidR="008779B5" w:rsidRDefault="005365E7" w:rsidP="00DD42B8">
            <w:r>
              <w:t xml:space="preserve">Spostare i dati dei clienti in una directory (es. LDAP) in un dispositivo non collegato alla rete Internet ed </w:t>
            </w:r>
            <w:proofErr w:type="spellStart"/>
            <w:r>
              <w:t>accedibile</w:t>
            </w:r>
            <w:proofErr w:type="spellEnd"/>
            <w:r>
              <w:t xml:space="preserve"> solo attraverso un’autenticazione a </w:t>
            </w:r>
            <w:r>
              <w:lastRenderedPageBreak/>
              <w:t>due fattori (password + token)</w:t>
            </w:r>
            <w:r w:rsidR="00AF4096">
              <w:t>.</w:t>
            </w:r>
          </w:p>
          <w:p w14:paraId="7AC38DEF" w14:textId="522B323C" w:rsidR="00AF4096" w:rsidRDefault="00AF4096" w:rsidP="00DD42B8">
            <w:r w:rsidRPr="00AF4096">
              <w:t>Limitazione di accesso a tali dati, esclusivamente ad un ristretto gruppo di persone</w:t>
            </w:r>
          </w:p>
        </w:tc>
      </w:tr>
      <w:tr w:rsidR="001074FF" w14:paraId="18948824" w14:textId="77777777" w:rsidTr="00792463">
        <w:trPr>
          <w:trHeight w:val="63"/>
        </w:trPr>
        <w:tc>
          <w:tcPr>
            <w:tcW w:w="2700" w:type="dxa"/>
          </w:tcPr>
          <w:p w14:paraId="31C5B108" w14:textId="793D5043" w:rsidR="008779B5" w:rsidRPr="006B6D75" w:rsidRDefault="005365E7" w:rsidP="00DD42B8">
            <w:r w:rsidRPr="006B6D75">
              <w:lastRenderedPageBreak/>
              <w:t>Esfiltrazione/manomissione del codice sorgente</w:t>
            </w:r>
          </w:p>
        </w:tc>
        <w:tc>
          <w:tcPr>
            <w:tcW w:w="1889" w:type="dxa"/>
          </w:tcPr>
          <w:p w14:paraId="08254658" w14:textId="2F918BD4" w:rsidR="008779B5" w:rsidRDefault="00552800" w:rsidP="00DD42B8">
            <w:r>
              <w:t>Furto di</w:t>
            </w:r>
            <w:r>
              <w:t xml:space="preserve"> codice sorgente</w:t>
            </w:r>
            <w:r w:rsidR="00667EB2">
              <w:t xml:space="preserve">, </w:t>
            </w:r>
            <w:r w:rsidR="00667EB2">
              <w:t xml:space="preserve">calo della produttività causata dal tempo di recupero </w:t>
            </w:r>
            <w:r w:rsidR="00667EB2" w:rsidRPr="00667EB2">
              <w:t>del lavoro perso</w:t>
            </w:r>
          </w:p>
        </w:tc>
        <w:tc>
          <w:tcPr>
            <w:tcW w:w="1853" w:type="dxa"/>
            <w:shd w:val="clear" w:color="auto" w:fill="FFC000"/>
          </w:tcPr>
          <w:p w14:paraId="1908478F" w14:textId="5F2E2CC7" w:rsidR="008779B5" w:rsidRDefault="001074FF" w:rsidP="001074FF">
            <w:pPr>
              <w:jc w:val="center"/>
            </w:pPr>
            <w:r w:rsidRPr="008C195B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6DADE528" w14:textId="0D4920DE" w:rsidR="008779B5" w:rsidRDefault="001074FF" w:rsidP="00DD42B8">
            <w:r>
              <w:t>Codici sorgenti memorizzati sui vari dispositivi aziendali</w:t>
            </w:r>
          </w:p>
        </w:tc>
        <w:tc>
          <w:tcPr>
            <w:tcW w:w="2025" w:type="dxa"/>
          </w:tcPr>
          <w:p w14:paraId="433D0FD0" w14:textId="226EB6C0" w:rsidR="008779B5" w:rsidRPr="00AF4096" w:rsidRDefault="001074FF" w:rsidP="00DD42B8">
            <w:r w:rsidRPr="00AF4096">
              <w:t xml:space="preserve">Predisporre un sistema di </w:t>
            </w:r>
            <w:proofErr w:type="spellStart"/>
            <w:r w:rsidRPr="00AF4096">
              <w:t>versioning</w:t>
            </w:r>
            <w:proofErr w:type="spellEnd"/>
            <w:r w:rsidRPr="00AF4096">
              <w:t xml:space="preserve"> del software (es. GIT) per poter centralizzare, sincronizzare e proteggere i vari codici sorgenti</w:t>
            </w:r>
          </w:p>
        </w:tc>
      </w:tr>
      <w:tr w:rsidR="001074FF" w:rsidRPr="00C5439D" w14:paraId="445E04C9" w14:textId="77777777" w:rsidTr="00792463">
        <w:trPr>
          <w:trHeight w:val="162"/>
        </w:trPr>
        <w:tc>
          <w:tcPr>
            <w:tcW w:w="2700" w:type="dxa"/>
          </w:tcPr>
          <w:p w14:paraId="10E402F6" w14:textId="259A5B3D" w:rsidR="001074FF" w:rsidRPr="006B6D75" w:rsidRDefault="001074FF" w:rsidP="001074FF">
            <w:r w:rsidRPr="006B6D75">
              <w:t>Manomissione dei computer dei dipendenti</w:t>
            </w:r>
          </w:p>
        </w:tc>
        <w:tc>
          <w:tcPr>
            <w:tcW w:w="1889" w:type="dxa"/>
          </w:tcPr>
          <w:p w14:paraId="165255C9" w14:textId="47CED27C" w:rsidR="001074FF" w:rsidRPr="00C5439D" w:rsidRDefault="00552800" w:rsidP="001074FF">
            <w:r>
              <w:t xml:space="preserve">Furto e perdita di informazioni, cause legali da parte dei clienti (nel caso di perdita di </w:t>
            </w:r>
            <w:r w:rsidR="000D7651">
              <w:t>tali dati</w:t>
            </w:r>
            <w:r>
              <w:t>)</w:t>
            </w:r>
            <w:r>
              <w:t xml:space="preserve">, </w:t>
            </w:r>
            <w:r>
              <w:t>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6FB1BF42" w14:textId="46157EA0" w:rsidR="001074FF" w:rsidRPr="00C5439D" w:rsidRDefault="001074FF" w:rsidP="001074FF">
            <w:pPr>
              <w:jc w:val="center"/>
              <w:rPr>
                <w:i/>
                <w:iCs/>
                <w:sz w:val="28"/>
                <w:szCs w:val="28"/>
              </w:rPr>
            </w:pPr>
            <w:r w:rsidRPr="00C5439D"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11032C82" w14:textId="7338CBC3" w:rsidR="001074FF" w:rsidRPr="00C5439D" w:rsidRDefault="00AF4096" w:rsidP="001074FF">
            <w:r w:rsidRPr="00C5439D">
              <w:t xml:space="preserve">Ciascun dipendente </w:t>
            </w:r>
            <w:r w:rsidR="005E0D93">
              <w:t>può</w:t>
            </w:r>
            <w:r w:rsidRPr="00C5439D">
              <w:t xml:space="preserve"> modificare i file di sistema del proprio dispositivo aziendale</w:t>
            </w:r>
          </w:p>
        </w:tc>
        <w:tc>
          <w:tcPr>
            <w:tcW w:w="2025" w:type="dxa"/>
          </w:tcPr>
          <w:p w14:paraId="41CF2F7F" w14:textId="10D07741" w:rsidR="001074FF" w:rsidRPr="00C5439D" w:rsidRDefault="00AF4096" w:rsidP="001074FF">
            <w:r w:rsidRPr="00C5439D">
              <w:t>I computer dei dipendenti dovranno essere dotati di software che limitano l’accesso a risorse del sistema e l’installazione di applicativi non consentiti. Tali software di controllo non potranno essere rimossi dai dispositivi se non da personale autorizzato</w:t>
            </w:r>
          </w:p>
        </w:tc>
      </w:tr>
      <w:tr w:rsidR="00C5439D" w:rsidRPr="00C5439D" w14:paraId="1E5CF0B3" w14:textId="77777777" w:rsidTr="00792463">
        <w:trPr>
          <w:trHeight w:val="162"/>
        </w:trPr>
        <w:tc>
          <w:tcPr>
            <w:tcW w:w="2700" w:type="dxa"/>
          </w:tcPr>
          <w:p w14:paraId="02352A81" w14:textId="5E8A765D" w:rsidR="00C5439D" w:rsidRPr="006B6D75" w:rsidRDefault="00C5439D" w:rsidP="001074FF">
            <w:r w:rsidRPr="006B6D75">
              <w:t>Attacchi hacker verso i server aziendali (non intromissione)</w:t>
            </w:r>
          </w:p>
        </w:tc>
        <w:tc>
          <w:tcPr>
            <w:tcW w:w="1889" w:type="dxa"/>
          </w:tcPr>
          <w:p w14:paraId="4CAC452B" w14:textId="14C16677" w:rsidR="00C5439D" w:rsidRPr="00C5439D" w:rsidRDefault="00552800" w:rsidP="001074FF">
            <w:r>
              <w:t>Perdita</w:t>
            </w:r>
            <w:r>
              <w:t xml:space="preserve"> di informazioni, </w:t>
            </w:r>
            <w:r>
              <w:t xml:space="preserve">disservizio nei confronti dei clienti, </w:t>
            </w:r>
            <w:r>
              <w:t>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07E66635" w14:textId="58634FD8" w:rsidR="00C5439D" w:rsidRPr="00C5439D" w:rsidRDefault="00C5439D" w:rsidP="001074F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Media-Alto</w:t>
            </w:r>
          </w:p>
        </w:tc>
        <w:tc>
          <w:tcPr>
            <w:tcW w:w="1918" w:type="dxa"/>
          </w:tcPr>
          <w:p w14:paraId="2CEBB2BB" w14:textId="6143AF9D" w:rsidR="00C5439D" w:rsidRPr="00C5439D" w:rsidRDefault="00C5439D" w:rsidP="001074FF">
            <w:r>
              <w:t xml:space="preserve">Rete locale non protetta da firewall o </w:t>
            </w:r>
            <w:proofErr w:type="spellStart"/>
            <w:r>
              <w:t>packet</w:t>
            </w:r>
            <w:proofErr w:type="spellEnd"/>
            <w:r>
              <w:t xml:space="preserve"> filter.</w:t>
            </w:r>
            <w:r w:rsidR="00A46447">
              <w:t xml:space="preserve"> Porte aperte verso alcuni dispositivi “critici”.</w:t>
            </w:r>
          </w:p>
        </w:tc>
        <w:tc>
          <w:tcPr>
            <w:tcW w:w="2025" w:type="dxa"/>
          </w:tcPr>
          <w:p w14:paraId="23CF4DBC" w14:textId="4C05E55B" w:rsidR="00A46447" w:rsidRDefault="00A46447" w:rsidP="00A46447">
            <w:r>
              <w:t>Installare un firewall sul gateway che si interfacci</w:t>
            </w:r>
            <w:r w:rsidR="00717EE7">
              <w:t xml:space="preserve">a </w:t>
            </w:r>
            <w:r>
              <w:t>alla rete Internet ed eventualmente anche nei dispositivi aziendali.</w:t>
            </w:r>
          </w:p>
          <w:p w14:paraId="6934819A" w14:textId="6B38EF4B" w:rsidR="00A46447" w:rsidRPr="00C5439D" w:rsidRDefault="00A46447" w:rsidP="00A46447">
            <w:r>
              <w:t xml:space="preserve">Chiudere determinate porte inutilizzate aperte del gateway per escludere </w:t>
            </w:r>
            <w:r w:rsidR="00717EE7">
              <w:t>eventuali vulnerabilità</w:t>
            </w:r>
          </w:p>
        </w:tc>
      </w:tr>
      <w:tr w:rsidR="007F3E73" w:rsidRPr="00C5439D" w14:paraId="21A2F4B6" w14:textId="77777777" w:rsidTr="00792463">
        <w:trPr>
          <w:trHeight w:val="162"/>
        </w:trPr>
        <w:tc>
          <w:tcPr>
            <w:tcW w:w="2700" w:type="dxa"/>
          </w:tcPr>
          <w:p w14:paraId="242DEBC0" w14:textId="29D3C11A" w:rsidR="007F3E73" w:rsidRPr="006B6D75" w:rsidRDefault="007F3E73" w:rsidP="001074FF">
            <w:r w:rsidRPr="006B6D75">
              <w:t>Intromissione di un terzo all’interno di un dispositivo utilizzato in azienda o per telelavoro</w:t>
            </w:r>
          </w:p>
        </w:tc>
        <w:tc>
          <w:tcPr>
            <w:tcW w:w="1889" w:type="dxa"/>
          </w:tcPr>
          <w:p w14:paraId="10B9F244" w14:textId="210D07F2" w:rsidR="007F3E73" w:rsidRDefault="00552800" w:rsidP="001074FF">
            <w:r>
              <w:t xml:space="preserve">Furto e perdita di informazioni, cause legali da parte dei clienti (nel caso di perdita di </w:t>
            </w:r>
            <w:r w:rsidR="000D7651">
              <w:t>tali dati</w:t>
            </w:r>
            <w:r>
              <w:t>)</w:t>
            </w:r>
          </w:p>
        </w:tc>
        <w:tc>
          <w:tcPr>
            <w:tcW w:w="1853" w:type="dxa"/>
            <w:shd w:val="clear" w:color="auto" w:fill="FFC000"/>
          </w:tcPr>
          <w:p w14:paraId="488FDDCD" w14:textId="01B6F240" w:rsidR="007F3E73" w:rsidRDefault="00165B81" w:rsidP="001074FF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523CE16B" w14:textId="5D89FC61" w:rsidR="007F3E73" w:rsidRDefault="00165B81" w:rsidP="001074FF">
            <w:r>
              <w:t>Dispositivi aziendali e non protetti da password deboli</w:t>
            </w:r>
          </w:p>
        </w:tc>
        <w:tc>
          <w:tcPr>
            <w:tcW w:w="2025" w:type="dxa"/>
          </w:tcPr>
          <w:p w14:paraId="4EA9870A" w14:textId="708C9418" w:rsidR="00B956AA" w:rsidRDefault="00B956AA" w:rsidP="00A46447">
            <w:r>
              <w:t xml:space="preserve">Comunicare al personale la “debolezza” della password attuale incoraggiandolo ad utilizzarne una più </w:t>
            </w:r>
            <w:r>
              <w:lastRenderedPageBreak/>
              <w:t>sicura dal punto di vista della sicurezza.</w:t>
            </w:r>
          </w:p>
          <w:p w14:paraId="04A0A33C" w14:textId="6020D2BD" w:rsidR="007F3E73" w:rsidRPr="007F3E73" w:rsidRDefault="00B956AA" w:rsidP="00A46447">
            <w:r>
              <w:t>P</w:t>
            </w:r>
            <w:r w:rsidR="007F3E73" w:rsidRPr="007F3E73">
              <w:t>roteggere</w:t>
            </w:r>
            <w:r>
              <w:t xml:space="preserve"> </w:t>
            </w:r>
            <w:r w:rsidR="007F3E73" w:rsidRPr="007F3E73">
              <w:t>l’accesso ai dispositivi da remoto attraverso riconoscimento IP e autenticazione basata su password.</w:t>
            </w:r>
          </w:p>
        </w:tc>
      </w:tr>
      <w:tr w:rsidR="00254C50" w:rsidRPr="00254C50" w14:paraId="3FC49387" w14:textId="77777777" w:rsidTr="00792463">
        <w:trPr>
          <w:trHeight w:val="162"/>
        </w:trPr>
        <w:tc>
          <w:tcPr>
            <w:tcW w:w="2700" w:type="dxa"/>
          </w:tcPr>
          <w:p w14:paraId="56539491" w14:textId="4B9E3BC7" w:rsidR="00254C50" w:rsidRPr="00254C50" w:rsidRDefault="00254C50" w:rsidP="001074FF">
            <w:r w:rsidRPr="00254C50">
              <w:lastRenderedPageBreak/>
              <w:t>Scarsa formazione del personale</w:t>
            </w:r>
          </w:p>
        </w:tc>
        <w:tc>
          <w:tcPr>
            <w:tcW w:w="1889" w:type="dxa"/>
          </w:tcPr>
          <w:p w14:paraId="5F77755C" w14:textId="575FD771" w:rsidR="00254C50" w:rsidRPr="00254C50" w:rsidRDefault="00552800" w:rsidP="001074FF">
            <w:r>
              <w:t>Perdita parziale dei dati relativi ai codici sorgenti (ad esempio per mancato salvataggio), autorizzazione inconsapevole di programmi malevoli all’interno del dispositivo</w:t>
            </w:r>
          </w:p>
        </w:tc>
        <w:tc>
          <w:tcPr>
            <w:tcW w:w="1853" w:type="dxa"/>
            <w:shd w:val="clear" w:color="auto" w:fill="FFC000"/>
          </w:tcPr>
          <w:p w14:paraId="04DE3FD7" w14:textId="6BFBD5A3" w:rsidR="00254C50" w:rsidRPr="00254C50" w:rsidRDefault="00254C50" w:rsidP="001074FF">
            <w:pPr>
              <w:jc w:val="center"/>
              <w:rPr>
                <w:sz w:val="28"/>
                <w:szCs w:val="28"/>
              </w:rPr>
            </w:pPr>
            <w:r w:rsidRPr="00254C50"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5D43C06B" w14:textId="36733442" w:rsidR="00254C50" w:rsidRPr="00254C50" w:rsidRDefault="006B6D75" w:rsidP="001074FF">
            <w:r>
              <w:t xml:space="preserve">Personale scelto in solamente base in base alle competenze pregresse. </w:t>
            </w:r>
          </w:p>
        </w:tc>
        <w:tc>
          <w:tcPr>
            <w:tcW w:w="2025" w:type="dxa"/>
          </w:tcPr>
          <w:p w14:paraId="0B39B43F" w14:textId="5AC36ABC" w:rsidR="00254C50" w:rsidRPr="00254C50" w:rsidRDefault="00254C50" w:rsidP="00A46447">
            <w:r w:rsidRPr="00254C50">
              <w:t>Verificare</w:t>
            </w:r>
            <w:r w:rsidR="00717EE7">
              <w:t xml:space="preserve"> accuratamente</w:t>
            </w:r>
            <w:r w:rsidRPr="00254C50">
              <w:t xml:space="preserve"> le competenze pregresse del dipendente ed istruirlo riguardo l’utilizzo e l’accesso ai dispositivi aziendali in sede e da remoto</w:t>
            </w:r>
          </w:p>
        </w:tc>
      </w:tr>
      <w:tr w:rsidR="006B6D75" w:rsidRPr="00254C50" w14:paraId="6F4B55BD" w14:textId="77777777" w:rsidTr="00792463">
        <w:trPr>
          <w:trHeight w:val="162"/>
        </w:trPr>
        <w:tc>
          <w:tcPr>
            <w:tcW w:w="2700" w:type="dxa"/>
          </w:tcPr>
          <w:p w14:paraId="47AE56BE" w14:textId="04586BCF" w:rsidR="006B6D75" w:rsidRPr="006B6D75" w:rsidRDefault="006B6D75" w:rsidP="001074FF">
            <w:r w:rsidRPr="006B6D75">
              <w:t>Intrusione da parte di terzi all’interno di un’area ad accesso privilegiato</w:t>
            </w:r>
          </w:p>
        </w:tc>
        <w:tc>
          <w:tcPr>
            <w:tcW w:w="1889" w:type="dxa"/>
          </w:tcPr>
          <w:p w14:paraId="064295A9" w14:textId="3BDEE585" w:rsidR="006B6D75" w:rsidRPr="00254C50" w:rsidRDefault="0056436A" w:rsidP="001074FF">
            <w:r>
              <w:t>Furto e perdi</w:t>
            </w:r>
            <w:r w:rsidR="00FC1510">
              <w:t>ta</w:t>
            </w:r>
            <w:r>
              <w:t xml:space="preserve"> di informazioni, c</w:t>
            </w:r>
            <w:r>
              <w:t>ause legali da parte dei clienti</w:t>
            </w:r>
            <w:r w:rsidR="00FC1510">
              <w:t xml:space="preserve"> (nel caso di perdita di </w:t>
            </w:r>
            <w:r w:rsidR="00135A2C">
              <w:t>tali dati</w:t>
            </w:r>
            <w:r w:rsidR="00FC1510">
              <w:t>)</w:t>
            </w:r>
          </w:p>
        </w:tc>
        <w:tc>
          <w:tcPr>
            <w:tcW w:w="1853" w:type="dxa"/>
            <w:shd w:val="clear" w:color="auto" w:fill="FFC000"/>
          </w:tcPr>
          <w:p w14:paraId="437437AE" w14:textId="191BD3BB" w:rsidR="006B6D75" w:rsidRPr="006B6D75" w:rsidRDefault="006B6D75" w:rsidP="00107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5C88EC65" w14:textId="736A2D5E" w:rsidR="006B6D75" w:rsidRPr="00254C50" w:rsidRDefault="00397348" w:rsidP="001074FF">
            <w:r>
              <w:t xml:space="preserve">Dispositivi appartenenti ad un’area ad accesso privilegiato </w:t>
            </w:r>
            <w:r w:rsidR="00792463">
              <w:t xml:space="preserve">(contenenti informazioni sensibili, quali ad esempio i dati dei clienti) </w:t>
            </w:r>
            <w:r>
              <w:t>protetti solamente da autenticazione basata su password</w:t>
            </w:r>
          </w:p>
        </w:tc>
        <w:tc>
          <w:tcPr>
            <w:tcW w:w="2025" w:type="dxa"/>
          </w:tcPr>
          <w:p w14:paraId="0BE1C4E6" w14:textId="22B9B9ED" w:rsidR="006B6D75" w:rsidRPr="00397348" w:rsidRDefault="00397348" w:rsidP="00A46447">
            <w:r w:rsidRPr="00397348">
              <w:t>Circoscrivere le aree ad accesso privilegiato attraverso un sistema di autenticazione a due fattori (sempre basate su password e autenticazione fisica basata su token). Limitare il possedimento di tali credenziali ad un numero ristretto di persone, mitigando quindi la divulgazione di tali credenziali d’accesso a terzi</w:t>
            </w:r>
          </w:p>
        </w:tc>
      </w:tr>
      <w:tr w:rsidR="00397348" w:rsidRPr="00254C50" w14:paraId="20CF198D" w14:textId="77777777" w:rsidTr="00792463">
        <w:trPr>
          <w:trHeight w:val="162"/>
        </w:trPr>
        <w:tc>
          <w:tcPr>
            <w:tcW w:w="2700" w:type="dxa"/>
          </w:tcPr>
          <w:p w14:paraId="39350059" w14:textId="27DA4632" w:rsidR="00397348" w:rsidRPr="00723171" w:rsidRDefault="00723171" w:rsidP="001074FF">
            <w:r w:rsidRPr="00723171">
              <w:t>Furto o manipolazione di dati sensibili o informazioni presenti su dispositivi dismessi o riutilizzati</w:t>
            </w:r>
          </w:p>
        </w:tc>
        <w:tc>
          <w:tcPr>
            <w:tcW w:w="1889" w:type="dxa"/>
          </w:tcPr>
          <w:p w14:paraId="415B2DEC" w14:textId="53AAC196" w:rsidR="00397348" w:rsidRDefault="0056436A" w:rsidP="001074FF">
            <w:r>
              <w:t>Diffusione delle credenziali e dei dati d’accesso e dei codici sorgenti dei progetti</w:t>
            </w:r>
          </w:p>
        </w:tc>
        <w:tc>
          <w:tcPr>
            <w:tcW w:w="1853" w:type="dxa"/>
            <w:shd w:val="clear" w:color="auto" w:fill="FFC000"/>
          </w:tcPr>
          <w:p w14:paraId="61FD9D89" w14:textId="002341BC" w:rsidR="00397348" w:rsidRDefault="00F16EBD" w:rsidP="00107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7D16645C" w14:textId="77777777" w:rsidR="00723171" w:rsidRDefault="00723171" w:rsidP="001074FF">
            <w:r>
              <w:t>Dismissione superficiale dei dispositivi aziendali.</w:t>
            </w:r>
          </w:p>
          <w:p w14:paraId="599172B3" w14:textId="00DAF617" w:rsidR="00723171" w:rsidRDefault="00723171" w:rsidP="001074FF">
            <w:r>
              <w:t>Parziale cancellazione delle informazioni contenute in essi</w:t>
            </w:r>
          </w:p>
        </w:tc>
        <w:tc>
          <w:tcPr>
            <w:tcW w:w="2025" w:type="dxa"/>
          </w:tcPr>
          <w:p w14:paraId="3BEA2661" w14:textId="58193C1C" w:rsidR="00397348" w:rsidRPr="00723171" w:rsidRDefault="00723171" w:rsidP="00A46447">
            <w:r w:rsidRPr="00723171">
              <w:t xml:space="preserve">Ripulire sempre i dispositivi prima del loro riutilizzo o dismissione attraverso software di formattazione del disco rigido. Se tali dispositivi devono, per qualche motivo, essere dismessi, adottare tecniche </w:t>
            </w:r>
            <w:r w:rsidRPr="00723171">
              <w:lastRenderedPageBreak/>
              <w:t>specializzate di distruzione come ad esempio la punzonatura</w:t>
            </w:r>
          </w:p>
        </w:tc>
      </w:tr>
      <w:tr w:rsidR="00723171" w:rsidRPr="00254C50" w14:paraId="3508E009" w14:textId="77777777" w:rsidTr="00792463">
        <w:trPr>
          <w:trHeight w:val="162"/>
        </w:trPr>
        <w:tc>
          <w:tcPr>
            <w:tcW w:w="2700" w:type="dxa"/>
          </w:tcPr>
          <w:p w14:paraId="0E898B4B" w14:textId="4C25286E" w:rsidR="00723171" w:rsidRPr="00723171" w:rsidRDefault="00723171" w:rsidP="001074FF">
            <w:r w:rsidRPr="00723171">
              <w:lastRenderedPageBreak/>
              <w:t>Accesso non autorizzato a dispositivi lasciati incustoditi dagli utenti</w:t>
            </w:r>
          </w:p>
        </w:tc>
        <w:tc>
          <w:tcPr>
            <w:tcW w:w="1889" w:type="dxa"/>
          </w:tcPr>
          <w:p w14:paraId="4DB17B8F" w14:textId="7E6C0D4E" w:rsidR="00723171" w:rsidRDefault="0056436A" w:rsidP="001074FF">
            <w:r>
              <w:t>Furto e perdita di informazioni</w:t>
            </w:r>
            <w:r w:rsidR="00FC1510">
              <w:t xml:space="preserve">, cause legali da parte dei clienti </w:t>
            </w:r>
            <w:r w:rsidR="00FC1510">
              <w:t xml:space="preserve">(nel caso di perdita di </w:t>
            </w:r>
            <w:r w:rsidR="00FC1510">
              <w:t>tali dati</w:t>
            </w:r>
            <w:r w:rsidR="00FC1510">
              <w:t>)</w:t>
            </w:r>
          </w:p>
        </w:tc>
        <w:tc>
          <w:tcPr>
            <w:tcW w:w="1853" w:type="dxa"/>
            <w:shd w:val="clear" w:color="auto" w:fill="C00000"/>
          </w:tcPr>
          <w:p w14:paraId="2CDE0972" w14:textId="03D0D439" w:rsidR="00723171" w:rsidRDefault="00723171" w:rsidP="00107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5D1D34DA" w14:textId="342CA803" w:rsidR="00723171" w:rsidRDefault="00723171" w:rsidP="001074FF">
            <w:r>
              <w:t>Dispositivi lasciati completamente incustoditi durante il periodo nel quale il proprietario è assente</w:t>
            </w:r>
          </w:p>
        </w:tc>
        <w:tc>
          <w:tcPr>
            <w:tcW w:w="2025" w:type="dxa"/>
          </w:tcPr>
          <w:p w14:paraId="44817240" w14:textId="1D5B91FA" w:rsidR="00723171" w:rsidRPr="00723171" w:rsidRDefault="00723171" w:rsidP="00A46447">
            <w:r>
              <w:t>Adottare o incrementare il controllo sui dispositivi lasciati incustoditi in sede. Esortare il personale a non lasciare incustodito il loro dispositivo durante il lavoro da remoto. Utilizzare delle tecniche di cifrature del disco quando il dispositivo non è in uso</w:t>
            </w:r>
          </w:p>
        </w:tc>
      </w:tr>
      <w:tr w:rsidR="00F16EBD" w:rsidRPr="00254C50" w14:paraId="616F006E" w14:textId="77777777" w:rsidTr="00792463">
        <w:trPr>
          <w:trHeight w:val="162"/>
        </w:trPr>
        <w:tc>
          <w:tcPr>
            <w:tcW w:w="2700" w:type="dxa"/>
          </w:tcPr>
          <w:p w14:paraId="29D7CCCA" w14:textId="5C9FAF0A" w:rsidR="00F16EBD" w:rsidRPr="00F16EBD" w:rsidRDefault="00F16EBD" w:rsidP="001074FF">
            <w:r w:rsidRPr="00F16EBD">
              <w:t>Perdita dei dati dei clienti/dei codici sorgenti per mancato backup preventivo</w:t>
            </w:r>
          </w:p>
        </w:tc>
        <w:tc>
          <w:tcPr>
            <w:tcW w:w="1889" w:type="dxa"/>
          </w:tcPr>
          <w:p w14:paraId="56D83287" w14:textId="6D9122D7" w:rsidR="00F16EBD" w:rsidRDefault="001B16CD" w:rsidP="001074FF">
            <w:r>
              <w:t>Cause legali da parte dei clienti, calo della produttività causata dal tempo di recupero del lavoro perso</w:t>
            </w:r>
          </w:p>
        </w:tc>
        <w:tc>
          <w:tcPr>
            <w:tcW w:w="1853" w:type="dxa"/>
            <w:shd w:val="clear" w:color="auto" w:fill="FFC000"/>
          </w:tcPr>
          <w:p w14:paraId="3F175A62" w14:textId="0A820BA5" w:rsidR="00F16EBD" w:rsidRDefault="00F16EBD" w:rsidP="00107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Medio-Alto</w:t>
            </w:r>
          </w:p>
        </w:tc>
        <w:tc>
          <w:tcPr>
            <w:tcW w:w="1918" w:type="dxa"/>
          </w:tcPr>
          <w:p w14:paraId="7DF3264F" w14:textId="4649CC9B" w:rsidR="00F16EBD" w:rsidRDefault="00F16EBD" w:rsidP="001074FF">
            <w:r>
              <w:t xml:space="preserve">Backup effettuati in intervalli di tempo eccessivamente lunghi. Supporti di backup facilmente </w:t>
            </w:r>
            <w:proofErr w:type="spellStart"/>
            <w:r>
              <w:t>accedibili</w:t>
            </w:r>
            <w:proofErr w:type="spellEnd"/>
            <w:r>
              <w:t xml:space="preserve"> e </w:t>
            </w:r>
            <w:proofErr w:type="spellStart"/>
            <w:r>
              <w:t>leggebili</w:t>
            </w:r>
            <w:proofErr w:type="spellEnd"/>
            <w:r>
              <w:t>.</w:t>
            </w:r>
          </w:p>
        </w:tc>
        <w:tc>
          <w:tcPr>
            <w:tcW w:w="2025" w:type="dxa"/>
          </w:tcPr>
          <w:p w14:paraId="74119431" w14:textId="1DEDAE19" w:rsidR="00F16EBD" w:rsidRPr="00F16EBD" w:rsidRDefault="00F16EBD" w:rsidP="00A46447">
            <w:r w:rsidRPr="00F16EBD">
              <w:t>Effettuare periodicamente uno o più backup dei dati dei clienti/dei codici sorgenti. Proteggere fisicamente tali backup e cifrarne il contenuto per scongiurare copie non consentite</w:t>
            </w:r>
          </w:p>
        </w:tc>
      </w:tr>
      <w:tr w:rsidR="00F16EBD" w:rsidRPr="00254C50" w14:paraId="7513FDC7" w14:textId="77777777" w:rsidTr="00792463">
        <w:trPr>
          <w:trHeight w:val="162"/>
        </w:trPr>
        <w:tc>
          <w:tcPr>
            <w:tcW w:w="2700" w:type="dxa"/>
          </w:tcPr>
          <w:p w14:paraId="1DCB578A" w14:textId="1AFBC3BD" w:rsidR="00F16EBD" w:rsidRPr="00F16EBD" w:rsidRDefault="00F16EBD" w:rsidP="001074FF">
            <w:r w:rsidRPr="00F16EBD">
              <w:t>Infezione da malware</w:t>
            </w:r>
          </w:p>
        </w:tc>
        <w:tc>
          <w:tcPr>
            <w:tcW w:w="1889" w:type="dxa"/>
          </w:tcPr>
          <w:p w14:paraId="1CEA0FA5" w14:textId="11DA96C0" w:rsidR="00F16EBD" w:rsidRDefault="0056436A" w:rsidP="001074FF">
            <w:r>
              <w:t>F</w:t>
            </w:r>
            <w:r w:rsidR="00E41B13">
              <w:t xml:space="preserve">urto e perdita di informazioni, </w:t>
            </w:r>
            <w:r w:rsidR="00FC1510">
              <w:t xml:space="preserve">cause legali da parte dei clienti </w:t>
            </w:r>
            <w:r w:rsidR="00FC1510">
              <w:t>(nel caso di perdita di tali dati)</w:t>
            </w:r>
            <w:r w:rsidR="00FC1510">
              <w:t xml:space="preserve">, </w:t>
            </w:r>
            <w:r w:rsidR="00E41B13">
              <w:t>proporzionale calo della produttività causata dal tempo di ripristino del dispositivo</w:t>
            </w:r>
          </w:p>
        </w:tc>
        <w:tc>
          <w:tcPr>
            <w:tcW w:w="1853" w:type="dxa"/>
            <w:shd w:val="clear" w:color="auto" w:fill="C00000"/>
          </w:tcPr>
          <w:p w14:paraId="5A66DD7E" w14:textId="07FD64A9" w:rsidR="00F16EBD" w:rsidRDefault="00F16EBD" w:rsidP="001074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  <w:tc>
          <w:tcPr>
            <w:tcW w:w="1918" w:type="dxa"/>
          </w:tcPr>
          <w:p w14:paraId="374C1F96" w14:textId="61442E12" w:rsidR="00F16EBD" w:rsidRDefault="00792463" w:rsidP="001074FF">
            <w:r>
              <w:t>Dispositivi dotati di software anti-malware obsoleto o mancante. Personale poco istruito riguardo i possibili danni causati da software potenzialmente malevolo</w:t>
            </w:r>
          </w:p>
        </w:tc>
        <w:tc>
          <w:tcPr>
            <w:tcW w:w="2025" w:type="dxa"/>
          </w:tcPr>
          <w:p w14:paraId="7E649E25" w14:textId="2B59D97D" w:rsidR="00F16EBD" w:rsidRPr="00F16EBD" w:rsidRDefault="00F16EBD" w:rsidP="00A46447">
            <w:r w:rsidRPr="00F16EBD">
              <w:t>Installare sui dispositivi in sede o da remoto del software anti-malware aggiornato. Istruire il personale riguardo le possibili infezioni causate da software malevolo e sui possibili accorgimenti da adottare per evitare tali infezioni</w:t>
            </w:r>
          </w:p>
        </w:tc>
      </w:tr>
      <w:tr w:rsidR="00792463" w:rsidRPr="00254C50" w14:paraId="3E00B5A5" w14:textId="77777777" w:rsidTr="00792463">
        <w:trPr>
          <w:trHeight w:val="162"/>
        </w:trPr>
        <w:tc>
          <w:tcPr>
            <w:tcW w:w="2700" w:type="dxa"/>
          </w:tcPr>
          <w:p w14:paraId="3E5D91FC" w14:textId="1376027A" w:rsidR="00792463" w:rsidRPr="00792463" w:rsidRDefault="00792463" w:rsidP="00792463">
            <w:r w:rsidRPr="00792463">
              <w:t>Navigazione su siti malevoli o in generale non consentiti</w:t>
            </w:r>
          </w:p>
        </w:tc>
        <w:tc>
          <w:tcPr>
            <w:tcW w:w="1889" w:type="dxa"/>
          </w:tcPr>
          <w:p w14:paraId="26B645BE" w14:textId="30DE0418" w:rsidR="00792463" w:rsidRDefault="00E3305F" w:rsidP="00792463">
            <w:r>
              <w:t>Calo della produttività del dipendente</w:t>
            </w:r>
            <w:r w:rsidR="00E41B13">
              <w:t xml:space="preserve">, problemi legali in generale, installazione di </w:t>
            </w:r>
            <w:r w:rsidR="00E41B13">
              <w:lastRenderedPageBreak/>
              <w:t>software non consentito</w:t>
            </w:r>
          </w:p>
        </w:tc>
        <w:tc>
          <w:tcPr>
            <w:tcW w:w="1853" w:type="dxa"/>
            <w:shd w:val="clear" w:color="auto" w:fill="C00000"/>
          </w:tcPr>
          <w:p w14:paraId="399E51A8" w14:textId="18F0AD87" w:rsidR="00792463" w:rsidRDefault="00792463" w:rsidP="007924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Alto</w:t>
            </w:r>
          </w:p>
        </w:tc>
        <w:tc>
          <w:tcPr>
            <w:tcW w:w="1918" w:type="dxa"/>
          </w:tcPr>
          <w:p w14:paraId="09AF6663" w14:textId="6D96FE3B" w:rsidR="00792463" w:rsidRDefault="00792463" w:rsidP="00792463">
            <w:r>
              <w:t>Ciascun dipendente può navigare in Internet senza limitazioni di alcun tipo</w:t>
            </w:r>
          </w:p>
        </w:tc>
        <w:tc>
          <w:tcPr>
            <w:tcW w:w="2025" w:type="dxa"/>
          </w:tcPr>
          <w:p w14:paraId="28F79AF7" w14:textId="2A8F82DB" w:rsidR="00792463" w:rsidRPr="00792463" w:rsidRDefault="00792463" w:rsidP="00792463">
            <w:r w:rsidRPr="00792463">
              <w:t xml:space="preserve">Configurare i dispositivi in sede o da remoto in modo tale da evitare che il personale acceda a domini non </w:t>
            </w:r>
            <w:r w:rsidRPr="00792463">
              <w:lastRenderedPageBreak/>
              <w:t>consentiti (ad esempio utilizzando un proxy server che filtr</w:t>
            </w:r>
            <w:r w:rsidR="00891C71">
              <w:t>i</w:t>
            </w:r>
            <w:r w:rsidRPr="00792463">
              <w:t xml:space="preserve"> le richieste HTTP). Tale configurazione non potrà essere modificata se non da personale autorizzato</w:t>
            </w:r>
          </w:p>
        </w:tc>
      </w:tr>
    </w:tbl>
    <w:p w14:paraId="0F76428E" w14:textId="77777777" w:rsidR="008779B5" w:rsidRPr="00254C50" w:rsidRDefault="008779B5" w:rsidP="00DD42B8"/>
    <w:sectPr w:rsidR="008779B5" w:rsidRPr="00254C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E05FD"/>
    <w:multiLevelType w:val="hybridMultilevel"/>
    <w:tmpl w:val="F4A895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ED9"/>
    <w:multiLevelType w:val="hybridMultilevel"/>
    <w:tmpl w:val="B2304BBE"/>
    <w:lvl w:ilvl="0" w:tplc="374A5F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4E96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7CD3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38BD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B46D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18DA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E6DA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30B8C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900A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C14656"/>
    <w:multiLevelType w:val="hybridMultilevel"/>
    <w:tmpl w:val="19A642B6"/>
    <w:lvl w:ilvl="0" w:tplc="A620CD9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42A1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3C3D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4032D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8C56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CBC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1828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C4AE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1E75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237312"/>
    <w:multiLevelType w:val="hybridMultilevel"/>
    <w:tmpl w:val="1B9A682A"/>
    <w:lvl w:ilvl="0" w:tplc="3492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A76E9"/>
    <w:multiLevelType w:val="hybridMultilevel"/>
    <w:tmpl w:val="58505728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92400"/>
    <w:multiLevelType w:val="hybridMultilevel"/>
    <w:tmpl w:val="A76A23BE"/>
    <w:lvl w:ilvl="0" w:tplc="34925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B8"/>
    <w:rsid w:val="00005F19"/>
    <w:rsid w:val="0001643A"/>
    <w:rsid w:val="0002342A"/>
    <w:rsid w:val="00024803"/>
    <w:rsid w:val="00056732"/>
    <w:rsid w:val="00075148"/>
    <w:rsid w:val="00095684"/>
    <w:rsid w:val="000D7651"/>
    <w:rsid w:val="001074FF"/>
    <w:rsid w:val="0012257A"/>
    <w:rsid w:val="00135A2C"/>
    <w:rsid w:val="00156A78"/>
    <w:rsid w:val="00165B81"/>
    <w:rsid w:val="001B16CD"/>
    <w:rsid w:val="001E71BD"/>
    <w:rsid w:val="001F07A7"/>
    <w:rsid w:val="00227FD4"/>
    <w:rsid w:val="002479A5"/>
    <w:rsid w:val="00254C50"/>
    <w:rsid w:val="00263415"/>
    <w:rsid w:val="0029476E"/>
    <w:rsid w:val="002A35D8"/>
    <w:rsid w:val="002A7B65"/>
    <w:rsid w:val="002D17A2"/>
    <w:rsid w:val="002D645E"/>
    <w:rsid w:val="00325166"/>
    <w:rsid w:val="003553A7"/>
    <w:rsid w:val="00397348"/>
    <w:rsid w:val="003C7289"/>
    <w:rsid w:val="003E4FE2"/>
    <w:rsid w:val="004103CD"/>
    <w:rsid w:val="00425D85"/>
    <w:rsid w:val="004374D0"/>
    <w:rsid w:val="00442CD7"/>
    <w:rsid w:val="004C7D7F"/>
    <w:rsid w:val="004F5AC4"/>
    <w:rsid w:val="005203CD"/>
    <w:rsid w:val="00535F95"/>
    <w:rsid w:val="005365E7"/>
    <w:rsid w:val="00552800"/>
    <w:rsid w:val="00552B83"/>
    <w:rsid w:val="00556C30"/>
    <w:rsid w:val="00557462"/>
    <w:rsid w:val="0056436A"/>
    <w:rsid w:val="00584EA7"/>
    <w:rsid w:val="005A747B"/>
    <w:rsid w:val="005B5CB9"/>
    <w:rsid w:val="005D4F1A"/>
    <w:rsid w:val="005E0D93"/>
    <w:rsid w:val="00621083"/>
    <w:rsid w:val="00650944"/>
    <w:rsid w:val="00666EFE"/>
    <w:rsid w:val="00667EB2"/>
    <w:rsid w:val="006974B3"/>
    <w:rsid w:val="006B5414"/>
    <w:rsid w:val="006B6D75"/>
    <w:rsid w:val="006D20A4"/>
    <w:rsid w:val="00714CE7"/>
    <w:rsid w:val="00717EE7"/>
    <w:rsid w:val="00723171"/>
    <w:rsid w:val="007276EF"/>
    <w:rsid w:val="00727962"/>
    <w:rsid w:val="00751BA1"/>
    <w:rsid w:val="00792463"/>
    <w:rsid w:val="007C50A5"/>
    <w:rsid w:val="007E534E"/>
    <w:rsid w:val="007F3E73"/>
    <w:rsid w:val="00852259"/>
    <w:rsid w:val="008779B5"/>
    <w:rsid w:val="00891C71"/>
    <w:rsid w:val="008C195B"/>
    <w:rsid w:val="008E22D1"/>
    <w:rsid w:val="008F6030"/>
    <w:rsid w:val="00955D71"/>
    <w:rsid w:val="009A3115"/>
    <w:rsid w:val="009C618A"/>
    <w:rsid w:val="009C6C3C"/>
    <w:rsid w:val="009C6D2C"/>
    <w:rsid w:val="009D69EA"/>
    <w:rsid w:val="009E1C0F"/>
    <w:rsid w:val="00A31BCC"/>
    <w:rsid w:val="00A46447"/>
    <w:rsid w:val="00A7197D"/>
    <w:rsid w:val="00A872D7"/>
    <w:rsid w:val="00AA5A32"/>
    <w:rsid w:val="00AD1856"/>
    <w:rsid w:val="00AF4096"/>
    <w:rsid w:val="00AF4BBB"/>
    <w:rsid w:val="00B11390"/>
    <w:rsid w:val="00B16B6E"/>
    <w:rsid w:val="00B5488C"/>
    <w:rsid w:val="00B73CB1"/>
    <w:rsid w:val="00B9489C"/>
    <w:rsid w:val="00B956AA"/>
    <w:rsid w:val="00BB10C2"/>
    <w:rsid w:val="00BB3B4D"/>
    <w:rsid w:val="00BC3434"/>
    <w:rsid w:val="00BC746A"/>
    <w:rsid w:val="00C1588A"/>
    <w:rsid w:val="00C30EE0"/>
    <w:rsid w:val="00C3448A"/>
    <w:rsid w:val="00C45C42"/>
    <w:rsid w:val="00C5214D"/>
    <w:rsid w:val="00C5439D"/>
    <w:rsid w:val="00C6200B"/>
    <w:rsid w:val="00C64D23"/>
    <w:rsid w:val="00C64DE9"/>
    <w:rsid w:val="00C75CD8"/>
    <w:rsid w:val="00C83600"/>
    <w:rsid w:val="00CA1BFF"/>
    <w:rsid w:val="00CA5CF7"/>
    <w:rsid w:val="00CA70DC"/>
    <w:rsid w:val="00D03FDF"/>
    <w:rsid w:val="00D14DCA"/>
    <w:rsid w:val="00D33A43"/>
    <w:rsid w:val="00D710CA"/>
    <w:rsid w:val="00D76201"/>
    <w:rsid w:val="00D83324"/>
    <w:rsid w:val="00D838EA"/>
    <w:rsid w:val="00D855E4"/>
    <w:rsid w:val="00DD42B8"/>
    <w:rsid w:val="00DD6FEA"/>
    <w:rsid w:val="00E03684"/>
    <w:rsid w:val="00E15359"/>
    <w:rsid w:val="00E3305F"/>
    <w:rsid w:val="00E35B16"/>
    <w:rsid w:val="00E41B13"/>
    <w:rsid w:val="00E7642C"/>
    <w:rsid w:val="00EA4196"/>
    <w:rsid w:val="00EA7E3E"/>
    <w:rsid w:val="00EB6A67"/>
    <w:rsid w:val="00ED0707"/>
    <w:rsid w:val="00F16EBD"/>
    <w:rsid w:val="00F52859"/>
    <w:rsid w:val="00F97392"/>
    <w:rsid w:val="00FA167C"/>
    <w:rsid w:val="00FC1510"/>
    <w:rsid w:val="00FC5ECB"/>
    <w:rsid w:val="00FE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2EAA"/>
  <w15:docId w15:val="{5F151263-C8CE-45F6-B94D-9DDB9D5C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42B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B11390"/>
    <w:rPr>
      <w:color w:val="0000FF"/>
      <w:u w:val="single"/>
    </w:rPr>
  </w:style>
  <w:style w:type="table" w:styleId="Grigliatabella">
    <w:name w:val="Table Grid"/>
    <w:basedOn w:val="Tabellanormale"/>
    <w:uiPriority w:val="39"/>
    <w:rsid w:val="005A7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1225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7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3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0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49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12</Pages>
  <Words>2885</Words>
  <Characters>16450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Paolo SFERLAZZA</dc:creator>
  <cp:lastModifiedBy>Alberto</cp:lastModifiedBy>
  <cp:revision>47</cp:revision>
  <dcterms:created xsi:type="dcterms:W3CDTF">2020-12-22T10:08:00Z</dcterms:created>
  <dcterms:modified xsi:type="dcterms:W3CDTF">2020-12-26T14:42:00Z</dcterms:modified>
</cp:coreProperties>
</file>