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scalable data pipelines for training and evaluation datasets.</w:t>
      </w:r>
      <w:r>
        <w:rPr/>
        <w:t>; implemented monitoring systems for ai model performance.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developed and optimized systems for training and inference.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