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implemented workflows for data processing and feature integration.</w:t>
      </w:r>
      <w:r>
        <w:rPr/>
        <w:t>; optimized performance for user-facing features in collaborative systems.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applied machine learning techniques for data analysis and feature improvement.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