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conducted learning sessions to enhance team communication and collaboration.</w:t>
      </w:r>
      <w:r>
        <w:rPr>
          <w:rFonts w:ascii="Times New Roman" w:hAnsi="Times New Roman"/>
          <w:sz w:val="20"/>
        </w:rPr>
        <w:t>; optimized data processing workflows for improved system performance.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job-copilot:figma_SoftwareEngineerProductEngineering:6df99e0e</dc:description>
  <dc:subject>Software Engineer, Product Engineering</dc:subject>
  <cp:keywords>c++, communication, computer vision, data, engineer, java, learning, optimization,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