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>; implemented automation features to improve code generation and integration.</w:t>
      </w:r>
      <w:r>
        <w:rPr>
          <w:rFonts w:ascii="Times New Roman" w:hAnsi="Times New Roman"/>
          <w:sz w:val="20"/>
        </w:rPr>
        <w:t>; developed ai-driven tools to enhance developer experience and workflows.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— collaborated with teams to refine ai models for real-world applications.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job-copilot:vercel_ProductEngineerv0Hybrid-SanFranciscoNewYorkCity:60bf03b9</dc:description>
  <dc:subject>Product Engineer – v0Hybrid - San Francisco, New York City</dc:subject>
  <cp:keywords>ai, automation, learning, performance, python, react, support, web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