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 xml:space="preserve"> Using reliable data/annotation pipelines (GitHub Actions + SQL/Postgres).</w:t>
      </w:r>
      <w:r>
        <w:rPr>
          <w:rFonts w:ascii="Times New Roman" w:hAnsi="Times New Roman"/>
          <w:sz w:val="20"/>
        </w:rPr>
        <w:t xml:space="preserve"> Using utilized data-driven approaches to inform design decisions.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Using ML models with Python/PyTorch and iterative evaluation loops.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job-copilot:vercel_SoftwareEngineerGrowthHybrid-SanFranciscoNewYorkCity:460b4d15</dc:description>
  <dc:subject>Software Engineer, GrowthHybrid - San Francisco, New York City</dc:subject>
  <cp:keywords>ai, data, frontend,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