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EBA7" w14:textId="7693411B" w:rsidR="000B7608" w:rsidRPr="000B7608" w:rsidRDefault="000B7608">
      <w:pPr>
        <w:rPr>
          <w:rFonts w:ascii="Bahnschrift SemiBold" w:hAnsi="Bahnschrift SemiBold"/>
        </w:rPr>
      </w:pPr>
      <w:r w:rsidRPr="000B7608">
        <w:rPr>
          <w:rFonts w:ascii="Baskerville Old Face" w:hAnsi="Baskerville Old Face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  <w:r w:rsidRPr="000B7608">
        <w:rPr>
          <w:rFonts w:ascii="Baskerville Old Face" w:hAnsi="Baskerville Old Face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>
        <w:br/>
      </w:r>
      <w:r w:rsidRPr="000B7608">
        <w:rPr>
          <w:rFonts w:ascii="Bahnschrift SemiBold" w:hAnsi="Bahnschrift SemiBold"/>
        </w:rPr>
        <w:t>EJERCICIO CONEXIÓN CON BASE DE DATOS:</w:t>
      </w:r>
      <w:r w:rsidRPr="000B7608">
        <w:rPr>
          <w:rFonts w:ascii="Bahnschrift SemiBold" w:hAnsi="Bahnschrift SemiBold"/>
        </w:rPr>
        <w:br/>
        <w:t>1. CREAMOS UN PACKAGE MVC_MYSQL</w:t>
      </w:r>
      <w:r w:rsidRPr="000B7608">
        <w:rPr>
          <w:rFonts w:ascii="Bahnschrift SemiBold" w:hAnsi="Bahnschrift SemiBold"/>
        </w:rPr>
        <w:br/>
        <w:t>2.CREAR TABLAS:  1 TABLA CLIENTES, 1 TABLA VISTA, 1 TABLA CONTROLADOR, 1 TABLA CLIENTES_MAI.</w:t>
      </w:r>
    </w:p>
    <w:p w14:paraId="3AE9BEF5" w14:textId="77777777" w:rsidR="000B7608" w:rsidRPr="000B7608" w:rsidRDefault="000B7608">
      <w:pPr>
        <w:rPr>
          <w:rFonts w:ascii="Bahnschrift SemiBold" w:hAnsi="Bahnschrift SemiBold"/>
        </w:rPr>
      </w:pPr>
    </w:p>
    <w:p w14:paraId="6BDF13B3" w14:textId="77777777" w:rsidR="000B7608" w:rsidRPr="000B7608" w:rsidRDefault="000B7608">
      <w:pPr>
        <w:rPr>
          <w:rFonts w:ascii="Bahnschrift SemiBold" w:hAnsi="Bahnschrift SemiBold"/>
        </w:rPr>
      </w:pPr>
    </w:p>
    <w:p w14:paraId="004EAA92" w14:textId="77777777" w:rsidR="000B7608" w:rsidRDefault="000B7608">
      <w:pPr>
        <w:rPr>
          <w:noProof/>
        </w:rPr>
      </w:pPr>
      <w:r w:rsidRPr="000B7608">
        <w:rPr>
          <w:rFonts w:ascii="Bahnschrift SemiBold" w:hAnsi="Bahnschrift SemiBold"/>
        </w:rPr>
        <w:t>EN LA TABLA CLIENTES TENEMOS EL BACKEND: ATRIBUTOS, CONSTRUCTOR Y GETTERS</w:t>
      </w:r>
      <w: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6955214" wp14:editId="38090D48">
            <wp:extent cx="5400040" cy="4681220"/>
            <wp:effectExtent l="0" t="0" r="0" b="5080"/>
            <wp:docPr id="1797028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8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094E" w14:textId="77777777" w:rsidR="000B7608" w:rsidRPr="000B7608" w:rsidRDefault="000B7608">
      <w:pPr>
        <w:rPr>
          <w:rFonts w:ascii="Bahnschrift SemiBold" w:hAnsi="Bahnschrift SemiBold"/>
          <w:noProof/>
        </w:rPr>
      </w:pPr>
      <w:r w:rsidRPr="000B7608">
        <w:rPr>
          <w:rFonts w:ascii="Bahnschrift SemiBold" w:hAnsi="Bahnschrift SemiBold"/>
          <w:noProof/>
        </w:rPr>
        <w:t xml:space="preserve">TABLA VISTA: CREAMOS UN METODO QUE SEA ARRAYLIST. </w:t>
      </w:r>
    </w:p>
    <w:p w14:paraId="3ADE4C0E" w14:textId="77777777" w:rsidR="000B7608" w:rsidRPr="000B7608" w:rsidRDefault="000B7608">
      <w:pPr>
        <w:rPr>
          <w:rFonts w:ascii="Bahnschrift SemiBold" w:hAnsi="Bahnschrift SemiBold"/>
          <w:noProof/>
        </w:rPr>
      </w:pPr>
      <w:r w:rsidRPr="000B7608">
        <w:rPr>
          <w:rFonts w:ascii="Bahnschrift SemiBold" w:hAnsi="Bahnschrift SemiBold"/>
          <w:noProof/>
        </w:rPr>
        <w:t>UN SYSTEM PARA MOSTRAR UN COMENTARIO.</w:t>
      </w:r>
    </w:p>
    <w:p w14:paraId="1D5EED25" w14:textId="77777777" w:rsidR="000B7608" w:rsidRDefault="000B7608">
      <w:pPr>
        <w:rPr>
          <w:noProof/>
        </w:rPr>
      </w:pPr>
      <w:r w:rsidRPr="000B7608">
        <w:rPr>
          <w:rFonts w:ascii="Bahnschrift SemiBold" w:hAnsi="Bahnschrift SemiBold"/>
          <w:noProof/>
        </w:rPr>
        <w:lastRenderedPageBreak/>
        <w:t>Y UN BUCLE FOR PARA MOSTRAR LOS DATOS DE LOS CLIENTES.</w:t>
      </w:r>
      <w:r w:rsidRPr="000B7608">
        <w:rPr>
          <w:rFonts w:ascii="Bahnschrift SemiBold" w:hAnsi="Bahnschrift SemiBold"/>
        </w:rPr>
        <w:br/>
      </w:r>
      <w:r>
        <w:rPr>
          <w:noProof/>
        </w:rPr>
        <w:drawing>
          <wp:inline distT="0" distB="0" distL="0" distR="0" wp14:anchorId="1E6575A0" wp14:editId="4A8701DD">
            <wp:extent cx="5400040" cy="3286760"/>
            <wp:effectExtent l="0" t="0" r="0" b="8890"/>
            <wp:docPr id="438884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84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219ED4D7" w14:textId="77777777" w:rsidR="000B7608" w:rsidRDefault="000B7608">
      <w:pPr>
        <w:rPr>
          <w:noProof/>
        </w:rPr>
      </w:pPr>
    </w:p>
    <w:p w14:paraId="7E09E532" w14:textId="77777777" w:rsidR="000B7608" w:rsidRDefault="000B7608">
      <w:pPr>
        <w:rPr>
          <w:noProof/>
        </w:rPr>
      </w:pPr>
    </w:p>
    <w:p w14:paraId="1BD1526B" w14:textId="77777777" w:rsidR="000B7608" w:rsidRDefault="000B7608">
      <w:pPr>
        <w:rPr>
          <w:noProof/>
        </w:rPr>
      </w:pPr>
    </w:p>
    <w:p w14:paraId="475E759E" w14:textId="77777777" w:rsidR="000B7608" w:rsidRDefault="000B7608">
      <w:pPr>
        <w:rPr>
          <w:noProof/>
        </w:rPr>
      </w:pPr>
    </w:p>
    <w:p w14:paraId="720453F2" w14:textId="77777777" w:rsidR="000B7608" w:rsidRDefault="000B7608">
      <w:pPr>
        <w:rPr>
          <w:noProof/>
        </w:rPr>
      </w:pPr>
    </w:p>
    <w:p w14:paraId="6C097A44" w14:textId="77777777" w:rsidR="000B7608" w:rsidRDefault="000B7608">
      <w:pPr>
        <w:rPr>
          <w:noProof/>
        </w:rPr>
      </w:pPr>
    </w:p>
    <w:p w14:paraId="3A7B8468" w14:textId="77777777" w:rsidR="000B7608" w:rsidRDefault="000B7608">
      <w:pPr>
        <w:rPr>
          <w:noProof/>
        </w:rPr>
      </w:pPr>
    </w:p>
    <w:p w14:paraId="45A0AE14" w14:textId="77777777" w:rsidR="000B7608" w:rsidRDefault="000B7608">
      <w:pPr>
        <w:rPr>
          <w:noProof/>
        </w:rPr>
      </w:pPr>
    </w:p>
    <w:p w14:paraId="68062C36" w14:textId="77777777" w:rsidR="000B7608" w:rsidRDefault="000B7608">
      <w:pPr>
        <w:rPr>
          <w:noProof/>
        </w:rPr>
      </w:pPr>
    </w:p>
    <w:p w14:paraId="1F60F5D2" w14:textId="77777777" w:rsidR="000B7608" w:rsidRDefault="000B7608">
      <w:pPr>
        <w:rPr>
          <w:noProof/>
        </w:rPr>
      </w:pPr>
    </w:p>
    <w:p w14:paraId="0F1164EB" w14:textId="77777777" w:rsidR="000B7608" w:rsidRDefault="000B7608">
      <w:pPr>
        <w:rPr>
          <w:noProof/>
        </w:rPr>
      </w:pPr>
    </w:p>
    <w:p w14:paraId="5E9F0A15" w14:textId="77777777" w:rsidR="000B7608" w:rsidRDefault="000B7608">
      <w:pPr>
        <w:rPr>
          <w:noProof/>
        </w:rPr>
      </w:pPr>
    </w:p>
    <w:p w14:paraId="7C93188B" w14:textId="77777777" w:rsidR="000B7608" w:rsidRDefault="000B7608">
      <w:pPr>
        <w:rPr>
          <w:noProof/>
        </w:rPr>
      </w:pPr>
    </w:p>
    <w:p w14:paraId="4DAF0EDF" w14:textId="77777777" w:rsidR="000B7608" w:rsidRDefault="000B7608">
      <w:pPr>
        <w:rPr>
          <w:noProof/>
        </w:rPr>
      </w:pPr>
    </w:p>
    <w:p w14:paraId="50A5B323" w14:textId="4C7A4D6A" w:rsidR="004E4C2E" w:rsidRDefault="000B7608">
      <w:r w:rsidRPr="000B7608">
        <w:rPr>
          <w:rFonts w:ascii="Bahnschrift SemiBold" w:hAnsi="Bahnschrift SemiBold"/>
          <w:noProof/>
        </w:rPr>
        <w:lastRenderedPageBreak/>
        <w:t xml:space="preserve">EN LA TABLA CONTROLADOR ES DONDE HACEMOS LA ASOCIACION DE LA TABLA CLIENTES Y VISTA, HACEMOS EL ARRAY VACIO, </w:t>
      </w:r>
      <w:r w:rsidRPr="000B7608">
        <w:rPr>
          <w:rFonts w:ascii="Bahnschrift SemiBold" w:hAnsi="Bahnschrift SemiBold"/>
          <w:noProof/>
        </w:rPr>
        <w:t>Y METODO CARGAR CLIENTES:</w:t>
      </w:r>
      <w:r w:rsidRPr="000B7608">
        <w:rPr>
          <w:rFonts w:ascii="Bahnschrift SemiBold" w:hAnsi="Bahnschrift SemiBold"/>
          <w:noProof/>
        </w:rPr>
        <w:drawing>
          <wp:inline distT="0" distB="0" distL="0" distR="0" wp14:anchorId="3A8FD518" wp14:editId="09FFCBCF">
            <wp:extent cx="5400040" cy="6870700"/>
            <wp:effectExtent l="0" t="0" r="0" b="6350"/>
            <wp:docPr id="59862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/>
      </w:r>
      <w:r w:rsidRPr="000B7608">
        <w:rPr>
          <w:rFonts w:ascii="Bahnschrift SemiBold" w:hAnsi="Bahnschrift SemiBold"/>
        </w:rPr>
        <w:t xml:space="preserve">EN LA TABLA MAIN: NO DECLARAMOS EL OBJETO CLIENTES PORQUE YA ESTA DECLARADO EN EL CONTROLADOR, DECLARAMOS EL OBJETO VISTA Y </w:t>
      </w:r>
      <w:r w:rsidRPr="000B7608">
        <w:rPr>
          <w:rFonts w:ascii="Bahnschrift SemiBold" w:hAnsi="Bahnschrift SemiBold"/>
        </w:rPr>
        <w:lastRenderedPageBreak/>
        <w:t>CONTROLADOR Y LOS LLAMAMOS LOS METODOS:</w:t>
      </w:r>
      <w:r w:rsidRPr="000B7608">
        <w:rPr>
          <w:rFonts w:ascii="Bahnschrift SemiBold" w:hAnsi="Bahnschrift SemiBold"/>
        </w:rPr>
        <w:br/>
      </w:r>
      <w:r>
        <w:rPr>
          <w:noProof/>
        </w:rPr>
        <w:drawing>
          <wp:inline distT="0" distB="0" distL="0" distR="0" wp14:anchorId="62DA3EFE" wp14:editId="7331D6A9">
            <wp:extent cx="5400040" cy="3199130"/>
            <wp:effectExtent l="0" t="0" r="0" b="1270"/>
            <wp:docPr id="1279899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9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08"/>
    <w:rsid w:val="000B7608"/>
    <w:rsid w:val="00212F3E"/>
    <w:rsid w:val="00252D3B"/>
    <w:rsid w:val="004E4C2E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55324"/>
  <w15:chartTrackingRefBased/>
  <w15:docId w15:val="{416CBCE1-0615-4827-A318-2E7CF7BD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6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6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6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6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2026-02-17T12:00:00Z</dcterms:created>
  <dcterms:modified xsi:type="dcterms:W3CDTF">2026-02-17T12:11:00Z</dcterms:modified>
</cp:coreProperties>
</file>