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938E" w14:textId="1875DE4A" w:rsidR="00F3623A" w:rsidRDefault="00852566">
      <w:r>
        <w:t>SOLO SÉ QUE NO SE NADA</w:t>
      </w:r>
    </w:p>
    <w:sectPr w:rsidR="00F362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66"/>
    <w:rsid w:val="00037F46"/>
    <w:rsid w:val="000E475F"/>
    <w:rsid w:val="004A7FC0"/>
    <w:rsid w:val="00852566"/>
    <w:rsid w:val="00DC6D56"/>
    <w:rsid w:val="00F3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28845"/>
  <w15:chartTrackingRefBased/>
  <w15:docId w15:val="{8B1D45A1-225D-47D1-ABD5-87C3C10F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5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5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5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5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5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56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56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56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5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56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56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Montiel</dc:creator>
  <cp:keywords/>
  <dc:description/>
  <cp:lastModifiedBy>Adrián Montiel</cp:lastModifiedBy>
  <cp:revision>1</cp:revision>
  <dcterms:created xsi:type="dcterms:W3CDTF">2026-05-20T09:45:00Z</dcterms:created>
  <dcterms:modified xsi:type="dcterms:W3CDTF">2026-05-20T09:45:00Z</dcterms:modified>
</cp:coreProperties>
</file>