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47" w:rsidRDefault="00C223CF" w:rsidP="00C223CF">
      <w:pPr>
        <w:jc w:val="center"/>
        <w:rPr>
          <w:rFonts w:ascii="Times New Roman" w:hAnsi="Times New Roman" w:cs="Times New Roman"/>
          <w:sz w:val="72"/>
          <w:szCs w:val="72"/>
        </w:rPr>
      </w:pPr>
      <w:r>
        <w:rPr>
          <w:rFonts w:ascii="Times New Roman" w:hAnsi="Times New Roman" w:cs="Times New Roman"/>
          <w:sz w:val="72"/>
          <w:szCs w:val="72"/>
        </w:rPr>
        <w:t>BASES DE DATOS</w:t>
      </w:r>
    </w:p>
    <w:p w:rsidR="00C223CF" w:rsidRPr="00BC0260" w:rsidRDefault="00C223CF" w:rsidP="00C223CF">
      <w:pPr>
        <w:pStyle w:val="Ttulo2"/>
        <w:rPr>
          <w:rFonts w:ascii="Times New Roman" w:hAnsi="Times New Roman" w:cs="Times New Roman"/>
          <w:b/>
          <w:bCs/>
          <w:color w:val="auto"/>
        </w:rPr>
      </w:pPr>
      <w:r w:rsidRPr="00BC0260">
        <w:rPr>
          <w:rFonts w:ascii="Times New Roman" w:hAnsi="Times New Roman" w:cs="Times New Roman"/>
          <w:b/>
          <w:bCs/>
          <w:color w:val="auto"/>
        </w:rPr>
        <w:t>MODELO ENTIDAD-RELACION</w:t>
      </w:r>
    </w:p>
    <w:p w:rsidR="00C223CF" w:rsidRDefault="00C223CF" w:rsidP="00C223CF">
      <w:pPr>
        <w:rPr>
          <w:rFonts w:ascii="Times New Roman" w:hAnsi="Times New Roman" w:cs="Times New Roman"/>
        </w:rPr>
      </w:pPr>
      <w:r w:rsidRPr="00C223CF">
        <w:rPr>
          <w:rFonts w:ascii="Times New Roman" w:hAnsi="Times New Roman" w:cs="Times New Roman"/>
        </w:rPr>
        <w:t>Nota</w:t>
      </w:r>
      <w:r>
        <w:rPr>
          <w:rFonts w:ascii="Times New Roman" w:hAnsi="Times New Roman" w:cs="Times New Roman"/>
        </w:rPr>
        <w:t>: para la explicación del modelo Entidad-Relación, cada sección del diagrama se explicará a partir de fragmentos del texto de la práctica.</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C223CF" w:rsidRDefault="00C223CF" w:rsidP="00C223CF">
      <w:pPr>
        <w:rPr>
          <w:rFonts w:ascii="Times New Roman" w:hAnsi="Times New Roman" w:cs="Times New Roman"/>
          <w:i/>
          <w:iCs/>
        </w:rPr>
      </w:pPr>
      <w:r w:rsidRPr="00C223CF">
        <w:rPr>
          <w:rFonts w:ascii="Times New Roman" w:hAnsi="Times New Roman" w:cs="Times New Roman"/>
          <w:i/>
          <w:iCs/>
        </w:rPr>
        <w:t>De la tienda sabemos el nombre que es distinto para cada tienda, quien la gestiona (Android, Apple, Amazon, ….) y dirección web.</w:t>
      </w:r>
    </w:p>
    <w:p w:rsidR="00C223CF" w:rsidRDefault="00C223CF" w:rsidP="00C223CF">
      <w:pPr>
        <w:rPr>
          <w:rFonts w:ascii="Times New Roman" w:hAnsi="Times New Roman" w:cs="Times New Roman"/>
        </w:rPr>
      </w:pPr>
      <w:r>
        <w:rPr>
          <w:rFonts w:ascii="Times New Roman" w:hAnsi="Times New Roman" w:cs="Times New Roman"/>
        </w:rPr>
        <w:t xml:space="preserve">Nos encontramos con la primera entidad: </w:t>
      </w:r>
      <w:r>
        <w:rPr>
          <w:rFonts w:ascii="Times New Roman" w:hAnsi="Times New Roman" w:cs="Times New Roman"/>
          <w:b/>
          <w:bCs/>
        </w:rPr>
        <w:t>Tienda</w:t>
      </w:r>
      <w:r>
        <w:rPr>
          <w:rFonts w:ascii="Times New Roman" w:hAnsi="Times New Roman" w:cs="Times New Roman"/>
        </w:rPr>
        <w:t>, formada por:</w:t>
      </w:r>
    </w:p>
    <w:p w:rsidR="00C223CF" w:rsidRDefault="00C223CF" w:rsidP="00C223CF">
      <w:pPr>
        <w:pStyle w:val="Prrafodelista"/>
        <w:numPr>
          <w:ilvl w:val="0"/>
          <w:numId w:val="1"/>
        </w:numPr>
        <w:rPr>
          <w:rFonts w:ascii="Times New Roman" w:hAnsi="Times New Roman" w:cs="Times New Roman"/>
        </w:rPr>
      </w:pPr>
      <w:r w:rsidRPr="00BC0260">
        <w:rPr>
          <w:rFonts w:ascii="Times New Roman" w:hAnsi="Times New Roman" w:cs="Times New Roman"/>
          <w:u w:val="single"/>
        </w:rPr>
        <w:t>Nombre de la tienda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Gestor de la tienda</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Dirección web de la tienda física</w:t>
      </w:r>
    </w:p>
    <w:p w:rsidR="00C223CF" w:rsidRDefault="00C223CF" w:rsidP="00C223CF">
      <w:pPr>
        <w:jc w:val="both"/>
        <w:rPr>
          <w:rFonts w:ascii="Times New Roman" w:hAnsi="Times New Roman" w:cs="Times New Roman"/>
        </w:rPr>
      </w:pPr>
      <w:r>
        <w:rPr>
          <w:rFonts w:ascii="Times New Roman" w:hAnsi="Times New Roman" w:cs="Times New Roman"/>
        </w:rPr>
        <w:t xml:space="preserve">Dado que la longitud de cualquiera de los tres campos es variable, el dominio de cada columna consistirá en una </w:t>
      </w:r>
      <w:r>
        <w:rPr>
          <w:rFonts w:ascii="Times New Roman" w:hAnsi="Times New Roman" w:cs="Times New Roman"/>
          <w:b/>
          <w:bCs/>
        </w:rPr>
        <w:t>cadena de caracteres de longitud variable</w:t>
      </w:r>
      <w:r>
        <w:rPr>
          <w:rFonts w:ascii="Times New Roman" w:hAnsi="Times New Roman" w:cs="Times New Roman"/>
        </w:rPr>
        <w:t>, tal y como se especificará en el modelo relacional.</w:t>
      </w:r>
    </w:p>
    <w:p w:rsidR="00C223CF" w:rsidRDefault="00C223CF" w:rsidP="00C223CF">
      <w:pPr>
        <w:keepNext/>
        <w:jc w:val="center"/>
      </w:pPr>
      <w:r>
        <w:rPr>
          <w:noProof/>
        </w:rPr>
        <w:drawing>
          <wp:inline distT="0" distB="0" distL="0" distR="0" wp14:anchorId="3421647A" wp14:editId="777E297D">
            <wp:extent cx="3276600" cy="216392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3077" cy="2174802"/>
                    </a:xfrm>
                    <a:prstGeom prst="rect">
                      <a:avLst/>
                    </a:prstGeom>
                  </pic:spPr>
                </pic:pic>
              </a:graphicData>
            </a:graphic>
          </wp:inline>
        </w:drawing>
      </w:r>
    </w:p>
    <w:p w:rsidR="00C223CF" w:rsidRDefault="00C223CF" w:rsidP="00C223CF">
      <w:pPr>
        <w:pStyle w:val="Descripcin"/>
        <w:jc w:val="center"/>
        <w:rPr>
          <w:rFonts w:ascii="Times New Roman" w:hAnsi="Times New Roman" w:cs="Times New Roman"/>
          <w:i w:val="0"/>
          <w:iCs w:val="0"/>
        </w:rPr>
      </w:pPr>
      <w:r w:rsidRPr="00C223CF">
        <w:rPr>
          <w:rFonts w:ascii="Times New Roman" w:hAnsi="Times New Roman" w:cs="Times New Roman"/>
          <w:i w:val="0"/>
          <w:iCs w:val="0"/>
        </w:rPr>
        <w:t xml:space="preserve">Ilustración </w:t>
      </w:r>
      <w:r w:rsidRPr="00C223CF">
        <w:rPr>
          <w:rFonts w:ascii="Times New Roman" w:hAnsi="Times New Roman" w:cs="Times New Roman"/>
          <w:i w:val="0"/>
          <w:iCs w:val="0"/>
        </w:rPr>
        <w:fldChar w:fldCharType="begin"/>
      </w:r>
      <w:r w:rsidRPr="00C223CF">
        <w:rPr>
          <w:rFonts w:ascii="Times New Roman" w:hAnsi="Times New Roman" w:cs="Times New Roman"/>
          <w:i w:val="0"/>
          <w:iCs w:val="0"/>
        </w:rPr>
        <w:instrText xml:space="preserve"> SEQ Ilustración \* ARABIC </w:instrText>
      </w:r>
      <w:r w:rsidRPr="00C223CF">
        <w:rPr>
          <w:rFonts w:ascii="Times New Roman" w:hAnsi="Times New Roman" w:cs="Times New Roman"/>
          <w:i w:val="0"/>
          <w:iCs w:val="0"/>
        </w:rPr>
        <w:fldChar w:fldCharType="separate"/>
      </w:r>
      <w:r w:rsidR="00D31CA4">
        <w:rPr>
          <w:rFonts w:ascii="Times New Roman" w:hAnsi="Times New Roman" w:cs="Times New Roman"/>
          <w:i w:val="0"/>
          <w:iCs w:val="0"/>
          <w:noProof/>
        </w:rPr>
        <w:t>1</w:t>
      </w:r>
      <w:r w:rsidRPr="00C223CF">
        <w:rPr>
          <w:rFonts w:ascii="Times New Roman" w:hAnsi="Times New Roman" w:cs="Times New Roman"/>
          <w:i w:val="0"/>
          <w:iCs w:val="0"/>
        </w:rPr>
        <w:fldChar w:fldCharType="end"/>
      </w:r>
      <w:r w:rsidRPr="00C223CF">
        <w:rPr>
          <w:rFonts w:ascii="Times New Roman" w:hAnsi="Times New Roman" w:cs="Times New Roman"/>
          <w:i w:val="0"/>
          <w:iCs w:val="0"/>
        </w:rPr>
        <w:t>. Entidad Tienda</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C223CF" w:rsidRDefault="00C223CF" w:rsidP="00C223CF">
      <w:pPr>
        <w:jc w:val="both"/>
        <w:rPr>
          <w:rFonts w:ascii="Times New Roman" w:hAnsi="Times New Roman" w:cs="Times New Roman"/>
          <w:i/>
          <w:iCs/>
        </w:rPr>
      </w:pPr>
      <w:r w:rsidRPr="00C223CF">
        <w:rPr>
          <w:rFonts w:ascii="Times New Roman" w:hAnsi="Times New Roman" w:cs="Times New Roman"/>
          <w:i/>
          <w:iCs/>
        </w:rPr>
        <w:t>De las empresas que realizan las aplicaciones (apps), conocemos su nombre, país en el que paga sus impuestos, año de creación, cor</w:t>
      </w:r>
      <w:r w:rsidRPr="00C223CF">
        <w:rPr>
          <w:rFonts w:ascii="Times New Roman" w:hAnsi="Times New Roman" w:cs="Times New Roman"/>
          <w:i/>
          <w:iCs/>
        </w:rPr>
        <w:t>r</w:t>
      </w:r>
      <w:r w:rsidRPr="00C223CF">
        <w:rPr>
          <w:rFonts w:ascii="Times New Roman" w:hAnsi="Times New Roman" w:cs="Times New Roman"/>
          <w:i/>
          <w:iCs/>
        </w:rPr>
        <w:t>eo electrónico y pagina web.</w:t>
      </w:r>
    </w:p>
    <w:p w:rsidR="00C223CF" w:rsidRDefault="00D25119" w:rsidP="00C223CF">
      <w:pPr>
        <w:jc w:val="both"/>
        <w:rPr>
          <w:rFonts w:ascii="Times New Roman" w:hAnsi="Times New Roman" w:cs="Times New Roman"/>
        </w:rPr>
      </w:pPr>
      <w:r>
        <w:rPr>
          <w:rFonts w:ascii="Times New Roman" w:hAnsi="Times New Roman" w:cs="Times New Roman"/>
        </w:rPr>
        <w:t xml:space="preserve">Por otro lado, la siguiente entidad, </w:t>
      </w:r>
      <w:r>
        <w:rPr>
          <w:rFonts w:ascii="Times New Roman" w:hAnsi="Times New Roman" w:cs="Times New Roman"/>
          <w:b/>
          <w:bCs/>
        </w:rPr>
        <w:t>Empresa</w:t>
      </w:r>
      <w:r>
        <w:rPr>
          <w:rFonts w:ascii="Times New Roman" w:hAnsi="Times New Roman" w:cs="Times New Roman"/>
        </w:rPr>
        <w:t xml:space="preserve">. En este caso nos encontramos ante un problema ¿Cuál sería la clave primaria más adecuada? </w:t>
      </w:r>
      <w:r w:rsidR="0035678D">
        <w:rPr>
          <w:rFonts w:ascii="Times New Roman" w:hAnsi="Times New Roman" w:cs="Times New Roman"/>
        </w:rPr>
        <w:t xml:space="preserve">Una posibilidad sería escoger el campo </w:t>
      </w:r>
      <w:r w:rsidR="0035678D">
        <w:rPr>
          <w:rFonts w:ascii="Times New Roman" w:hAnsi="Times New Roman" w:cs="Times New Roman"/>
          <w:b/>
          <w:bCs/>
        </w:rPr>
        <w:t>nombre</w:t>
      </w:r>
      <w:r w:rsidR="0035678D">
        <w:rPr>
          <w:rFonts w:ascii="Times New Roman" w:hAnsi="Times New Roman" w:cs="Times New Roman"/>
        </w:rPr>
        <w:t xml:space="preserve">, ya que el nombre de una empresa, en caso de estar registrada, es único. Sin embargo, puede ocurrir que el nombre de dos empresas coincida en caso de que el nombre no esté registrado y/o patentado. Para evitar inconvenientes, se ha añadido un campo adicional: </w:t>
      </w:r>
      <w:r w:rsidR="0035678D">
        <w:rPr>
          <w:rFonts w:ascii="Times New Roman" w:hAnsi="Times New Roman" w:cs="Times New Roman"/>
          <w:b/>
          <w:bCs/>
        </w:rPr>
        <w:t>VAT</w:t>
      </w:r>
      <w:r w:rsidR="0035678D">
        <w:rPr>
          <w:rFonts w:ascii="Times New Roman" w:hAnsi="Times New Roman" w:cs="Times New Roman"/>
        </w:rPr>
        <w:t xml:space="preserve">, un número de identificación fiscal que deben tener todas las empresas que deseen realizar operaciones a nivel europeo, único para cada entidad, por lo que evitamos con ello posibles coincidencias con el nombre de la empresa. Por tanto, la entidad </w:t>
      </w:r>
      <w:r w:rsidR="00BC0260">
        <w:rPr>
          <w:rFonts w:ascii="Times New Roman" w:hAnsi="Times New Roman" w:cs="Times New Roman"/>
          <w:b/>
          <w:bCs/>
        </w:rPr>
        <w:t>Empresa</w:t>
      </w:r>
      <w:r w:rsidR="00BC0260">
        <w:rPr>
          <w:rFonts w:ascii="Times New Roman" w:hAnsi="Times New Roman" w:cs="Times New Roman"/>
        </w:rPr>
        <w:t xml:space="preserve"> estará conformada por los siguientes campos:</w:t>
      </w:r>
    </w:p>
    <w:p w:rsidR="00BC0260" w:rsidRDefault="00BC0260" w:rsidP="00BC0260">
      <w:pPr>
        <w:pStyle w:val="Prrafodelista"/>
        <w:numPr>
          <w:ilvl w:val="0"/>
          <w:numId w:val="2"/>
        </w:numPr>
        <w:jc w:val="both"/>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w:t>
      </w:r>
      <w:r>
        <w:rPr>
          <w:rFonts w:ascii="Times New Roman" w:hAnsi="Times New Roman" w:cs="Times New Roman"/>
          <w:b/>
          <w:bCs/>
        </w:rPr>
        <w:t>clave primaria</w:t>
      </w:r>
      <w:r>
        <w:rPr>
          <w:rFonts w:ascii="Times New Roman" w:hAnsi="Times New Roman" w:cs="Times New Roman"/>
        </w:rPr>
        <w:t>)</w:t>
      </w:r>
    </w:p>
    <w:p w:rsidR="00BC0260"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Nombre</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Pais tributario</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Año de creación</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lastRenderedPageBreak/>
        <w:t>Correo electrónico</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Página web</w:t>
      </w:r>
    </w:p>
    <w:p w:rsidR="005C1E51" w:rsidRDefault="005C1E51" w:rsidP="005C1E51">
      <w:pPr>
        <w:jc w:val="both"/>
        <w:rPr>
          <w:rFonts w:ascii="Times New Roman" w:hAnsi="Times New Roman" w:cs="Times New Roman"/>
        </w:rPr>
      </w:pPr>
      <w:r>
        <w:rPr>
          <w:rFonts w:ascii="Times New Roman" w:hAnsi="Times New Roman" w:cs="Times New Roman"/>
        </w:rPr>
        <w:t xml:space="preserve">El dominio del campo </w:t>
      </w:r>
      <w:r>
        <w:rPr>
          <w:rFonts w:ascii="Times New Roman" w:hAnsi="Times New Roman" w:cs="Times New Roman"/>
          <w:b/>
          <w:bCs/>
        </w:rPr>
        <w:t>VAT</w:t>
      </w:r>
      <w:r>
        <w:rPr>
          <w:rFonts w:ascii="Times New Roman" w:hAnsi="Times New Roman" w:cs="Times New Roman"/>
        </w:rPr>
        <w:t xml:space="preserve"> se reducirá a una cadena de caracteres de longitud variable hasta 12 caracteres</w:t>
      </w:r>
      <w:r w:rsidR="002863AB">
        <w:rPr>
          <w:rFonts w:ascii="Times New Roman" w:hAnsi="Times New Roman" w:cs="Times New Roman"/>
        </w:rPr>
        <w:t xml:space="preserve"> como máximo</w:t>
      </w:r>
      <w:r>
        <w:rPr>
          <w:rFonts w:ascii="Times New Roman" w:hAnsi="Times New Roman" w:cs="Times New Roman"/>
        </w:rPr>
        <w:t>, dado que el código de cada país europeo es de diferente longitud. A modo de ejemplo:</w:t>
      </w:r>
    </w:p>
    <w:p w:rsidR="005C1E51"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España</w:t>
      </w:r>
      <w:r>
        <w:rPr>
          <w:rFonts w:ascii="Times New Roman" w:hAnsi="Times New Roman" w:cs="Times New Roman"/>
        </w:rPr>
        <w:t xml:space="preserve">: </w:t>
      </w:r>
      <w:r w:rsidRPr="002863AB">
        <w:rPr>
          <w:rFonts w:ascii="Times New Roman" w:hAnsi="Times New Roman" w:cs="Times New Roman"/>
        </w:rPr>
        <w:t>ES1234567</w:t>
      </w:r>
      <w:r>
        <w:rPr>
          <w:rFonts w:ascii="Times New Roman" w:hAnsi="Times New Roman" w:cs="Times New Roman"/>
        </w:rPr>
        <w:t>8 (Uno o dos caracteres seguido de ocho dígitos)</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Alemania</w:t>
      </w:r>
      <w:r>
        <w:rPr>
          <w:rFonts w:ascii="Times New Roman" w:hAnsi="Times New Roman" w:cs="Times New Roman"/>
        </w:rPr>
        <w:t xml:space="preserve">: </w:t>
      </w:r>
      <w:r w:rsidRPr="002863AB">
        <w:rPr>
          <w:rFonts w:ascii="Times New Roman" w:hAnsi="Times New Roman" w:cs="Times New Roman"/>
        </w:rPr>
        <w:t>DE</w:t>
      </w:r>
      <w:r w:rsidRPr="002863AB">
        <w:rPr>
          <w:rFonts w:ascii="Times New Roman" w:hAnsi="Times New Roman" w:cs="Times New Roman"/>
        </w:rPr>
        <w:t>123456789</w:t>
      </w:r>
      <w:r>
        <w:rPr>
          <w:rFonts w:ascii="Times New Roman" w:hAnsi="Times New Roman" w:cs="Times New Roman"/>
        </w:rPr>
        <w:t xml:space="preserve"> (Siglas del país más nueve dígitos)</w:t>
      </w:r>
    </w:p>
    <w:p w:rsidR="002109F1" w:rsidRDefault="002109F1" w:rsidP="002863AB">
      <w:pPr>
        <w:pStyle w:val="Prrafodelista"/>
        <w:numPr>
          <w:ilvl w:val="0"/>
          <w:numId w:val="3"/>
        </w:numPr>
        <w:jc w:val="both"/>
        <w:rPr>
          <w:rFonts w:ascii="Times New Roman" w:hAnsi="Times New Roman" w:cs="Times New Roman"/>
        </w:rPr>
      </w:pPr>
      <w:r>
        <w:rPr>
          <w:rFonts w:ascii="Times New Roman" w:hAnsi="Times New Roman" w:cs="Times New Roman"/>
          <w:b/>
          <w:bCs/>
        </w:rPr>
        <w:t xml:space="preserve">Países bajos: </w:t>
      </w:r>
      <w:r w:rsidRPr="002109F1">
        <w:rPr>
          <w:rFonts w:ascii="Times New Roman" w:hAnsi="Times New Roman" w:cs="Times New Roman"/>
        </w:rPr>
        <w:t>123456789B01</w:t>
      </w:r>
      <w:r>
        <w:rPr>
          <w:rFonts w:ascii="Times New Roman" w:hAnsi="Times New Roman" w:cs="Times New Roman"/>
        </w:rPr>
        <w:t xml:space="preserve"> (12 caracteres. El décimo siempre es la letra B</w:t>
      </w:r>
      <w:bookmarkStart w:id="0" w:name="_GoBack"/>
      <w:bookmarkEnd w:id="0"/>
      <w:r>
        <w:rPr>
          <w:rFonts w:ascii="Times New Roman" w:hAnsi="Times New Roman" w:cs="Times New Roman"/>
        </w:rPr>
        <w:t>)</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Hungría</w:t>
      </w:r>
      <w:r>
        <w:rPr>
          <w:rFonts w:ascii="Times New Roman" w:hAnsi="Times New Roman" w:cs="Times New Roman"/>
        </w:rPr>
        <w:t xml:space="preserve">: </w:t>
      </w:r>
      <w:r w:rsidRPr="002863AB">
        <w:rPr>
          <w:rFonts w:ascii="Times New Roman" w:hAnsi="Times New Roman" w:cs="Times New Roman"/>
        </w:rPr>
        <w:t>HU12345678</w:t>
      </w:r>
      <w:r>
        <w:rPr>
          <w:rFonts w:ascii="Times New Roman" w:hAnsi="Times New Roman" w:cs="Times New Roman"/>
        </w:rPr>
        <w:t xml:space="preserve"> (Siglas del país más ocho dígitos)</w:t>
      </w:r>
    </w:p>
    <w:p w:rsidR="00D31CA4" w:rsidRDefault="00D31CA4" w:rsidP="00D31CA4">
      <w:pPr>
        <w:keepNext/>
        <w:jc w:val="center"/>
      </w:pPr>
      <w:r>
        <w:rPr>
          <w:noProof/>
        </w:rPr>
        <w:drawing>
          <wp:inline distT="0" distB="0" distL="0" distR="0" wp14:anchorId="3F96E303" wp14:editId="0F6CF3DC">
            <wp:extent cx="5759450" cy="2533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2533015"/>
                    </a:xfrm>
                    <a:prstGeom prst="rect">
                      <a:avLst/>
                    </a:prstGeom>
                  </pic:spPr>
                </pic:pic>
              </a:graphicData>
            </a:graphic>
          </wp:inline>
        </w:drawing>
      </w:r>
    </w:p>
    <w:p w:rsidR="002863AB" w:rsidRDefault="00D31CA4" w:rsidP="00D31CA4">
      <w:pPr>
        <w:pStyle w:val="Descripcin"/>
        <w:jc w:val="center"/>
        <w:rPr>
          <w:rFonts w:ascii="Times New Roman" w:hAnsi="Times New Roman" w:cs="Times New Roman"/>
          <w:i w:val="0"/>
          <w:iCs w:val="0"/>
        </w:rPr>
      </w:pPr>
      <w:r w:rsidRPr="00D31CA4">
        <w:rPr>
          <w:rFonts w:ascii="Times New Roman" w:hAnsi="Times New Roman" w:cs="Times New Roman"/>
          <w:i w:val="0"/>
          <w:iCs w:val="0"/>
        </w:rPr>
        <w:t xml:space="preserve">Ilustración </w:t>
      </w:r>
      <w:r w:rsidRPr="00D31CA4">
        <w:rPr>
          <w:rFonts w:ascii="Times New Roman" w:hAnsi="Times New Roman" w:cs="Times New Roman"/>
          <w:i w:val="0"/>
          <w:iCs w:val="0"/>
        </w:rPr>
        <w:fldChar w:fldCharType="begin"/>
      </w:r>
      <w:r w:rsidRPr="00D31CA4">
        <w:rPr>
          <w:rFonts w:ascii="Times New Roman" w:hAnsi="Times New Roman" w:cs="Times New Roman"/>
          <w:i w:val="0"/>
          <w:iCs w:val="0"/>
        </w:rPr>
        <w:instrText xml:space="preserve"> SEQ Ilustración \* ARABIC </w:instrText>
      </w:r>
      <w:r w:rsidRPr="00D31CA4">
        <w:rPr>
          <w:rFonts w:ascii="Times New Roman" w:hAnsi="Times New Roman" w:cs="Times New Roman"/>
          <w:i w:val="0"/>
          <w:iCs w:val="0"/>
        </w:rPr>
        <w:fldChar w:fldCharType="separate"/>
      </w:r>
      <w:r w:rsidRPr="00D31CA4">
        <w:rPr>
          <w:rFonts w:ascii="Times New Roman" w:hAnsi="Times New Roman" w:cs="Times New Roman"/>
          <w:i w:val="0"/>
          <w:iCs w:val="0"/>
          <w:noProof/>
        </w:rPr>
        <w:t>2</w:t>
      </w:r>
      <w:r w:rsidRPr="00D31CA4">
        <w:rPr>
          <w:rFonts w:ascii="Times New Roman" w:hAnsi="Times New Roman" w:cs="Times New Roman"/>
          <w:i w:val="0"/>
          <w:iCs w:val="0"/>
        </w:rPr>
        <w:fldChar w:fldCharType="end"/>
      </w:r>
      <w:r w:rsidRPr="00D31CA4">
        <w:rPr>
          <w:rFonts w:ascii="Times New Roman" w:hAnsi="Times New Roman" w:cs="Times New Roman"/>
          <w:i w:val="0"/>
          <w:iCs w:val="0"/>
        </w:rPr>
        <w:t>. Entidad Empresa</w:t>
      </w:r>
    </w:p>
    <w:p w:rsidR="00D31CA4" w:rsidRPr="00D31CA4" w:rsidRDefault="00D31CA4" w:rsidP="00D31CA4">
      <w:pPr>
        <w:rPr>
          <w:rFonts w:ascii="Times New Roman" w:hAnsi="Times New Roman" w:cs="Times New Roman"/>
        </w:rPr>
      </w:pPr>
    </w:p>
    <w:sectPr w:rsidR="00D31CA4" w:rsidRPr="00D31CA4" w:rsidSect="00200FE3">
      <w:type w:val="oddPage"/>
      <w:pgSz w:w="11906" w:h="16838" w:code="9"/>
      <w:pgMar w:top="1418" w:right="1021" w:bottom="1418" w:left="1418" w:header="709" w:footer="709" w:gutter="39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23765"/>
    <w:multiLevelType w:val="hybridMultilevel"/>
    <w:tmpl w:val="D24C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D70C49"/>
    <w:multiLevelType w:val="hybridMultilevel"/>
    <w:tmpl w:val="D9B21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A2052B"/>
    <w:multiLevelType w:val="hybridMultilevel"/>
    <w:tmpl w:val="E4E6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CF"/>
    <w:rsid w:val="00094ADA"/>
    <w:rsid w:val="00200FE3"/>
    <w:rsid w:val="002109F1"/>
    <w:rsid w:val="002863AB"/>
    <w:rsid w:val="002A50DA"/>
    <w:rsid w:val="0035678D"/>
    <w:rsid w:val="005C1E51"/>
    <w:rsid w:val="005D7D47"/>
    <w:rsid w:val="00830C4C"/>
    <w:rsid w:val="00BC0260"/>
    <w:rsid w:val="00C223CF"/>
    <w:rsid w:val="00D25119"/>
    <w:rsid w:val="00D31C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A5C5"/>
  <w15:chartTrackingRefBased/>
  <w15:docId w15:val="{DC8A6E0B-84AC-4A8B-9B6E-43B6533C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2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2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23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23C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223CF"/>
    <w:pPr>
      <w:ind w:left="720"/>
      <w:contextualSpacing/>
    </w:pPr>
  </w:style>
  <w:style w:type="paragraph" w:styleId="Descripcin">
    <w:name w:val="caption"/>
    <w:basedOn w:val="Normal"/>
    <w:next w:val="Normal"/>
    <w:uiPriority w:val="35"/>
    <w:unhideWhenUsed/>
    <w:qFormat/>
    <w:rsid w:val="00C223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352</Words>
  <Characters>1940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Fernández</dc:creator>
  <cp:keywords/>
  <dc:description/>
  <cp:lastModifiedBy>Alberto Fernández</cp:lastModifiedBy>
  <cp:revision>8</cp:revision>
  <dcterms:created xsi:type="dcterms:W3CDTF">2020-10-20T17:40:00Z</dcterms:created>
  <dcterms:modified xsi:type="dcterms:W3CDTF">2020-10-20T18:41:00Z</dcterms:modified>
</cp:coreProperties>
</file>