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45B" w:rsidRDefault="00A27085" w:rsidP="00B42030">
      <w:pPr>
        <w:pStyle w:val="Title"/>
      </w:pPr>
      <w:r>
        <w:t xml:space="preserve">Skyline </w:t>
      </w:r>
      <w:r w:rsidR="000544A8">
        <w:t>Drift Time Predictor Training</w:t>
      </w:r>
    </w:p>
    <w:p w:rsidR="009912FA" w:rsidRDefault="00C27406" w:rsidP="00B42030">
      <w:r>
        <w:t xml:space="preserve">In this tutorial, </w:t>
      </w:r>
      <w:r w:rsidR="00412DD8">
        <w:t>you will</w:t>
      </w:r>
      <w:r>
        <w:t xml:space="preserve"> </w:t>
      </w:r>
      <w:r w:rsidR="00EE4902">
        <w:t xml:space="preserve">learn how data from a simple mixture can be used to create drift time predictions </w:t>
      </w:r>
      <w:r w:rsidR="00CA74F9">
        <w:t xml:space="preserve">in ion mobility separation (IMS) </w:t>
      </w:r>
      <w:r w:rsidR="00EE4902">
        <w:t>for use with more complex samples</w:t>
      </w:r>
      <w:r>
        <w:t>.</w:t>
      </w:r>
      <w:r w:rsidR="00EE4902">
        <w:t xml:space="preserve"> </w:t>
      </w:r>
      <w:r w:rsidR="009912FA">
        <w:t xml:space="preserve"> By first training on 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 </w:t>
      </w:r>
      <w:r w:rsidR="00052545">
        <w:t>knowledge of the expected drift time for a given precursor can be used to introduce this ion mobility separation dimension to limit the ions included in chromatogram extraction and thereby increase selectivity and reduce interference from other ions</w:t>
      </w:r>
      <w:r w:rsidR="009912FA">
        <w:t>.</w:t>
      </w:r>
    </w:p>
    <w:p w:rsidR="00896D1C" w:rsidRDefault="00052545" w:rsidP="009912FA">
      <w:r>
        <w:t>In this more advanced tutorial, some familiarity with Skyline is assumed</w:t>
      </w:r>
      <w:r w:rsidR="003B2B0C">
        <w:t xml:space="preserve">.  If you are not familiar with Skyline, you should first work through some of the introductory tutorials at </w:t>
      </w:r>
      <w:r w:rsidR="00CA74F9">
        <w:t xml:space="preserve"> </w:t>
      </w:r>
    </w:p>
    <w:p w:rsidR="009912FA" w:rsidRDefault="00A17750"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rsidR="00CA74F9" w:rsidRDefault="00A17750" w:rsidP="008C1D13">
      <w:hyperlink w:history="1"/>
      <w:hyperlink r:id="rId9" w:history="1">
        <w:r w:rsidR="00896D1C" w:rsidRPr="00F2582D">
          <w:rPr>
            <w:rStyle w:val="Hyperlink"/>
          </w:rPr>
          <w:t>http://skyline.ms/tutorials/DriftTimePrediction.zip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EE4902">
        <w:t>DriftTimePrediction</w:t>
      </w:r>
      <w:r w:rsidR="009A2051">
        <w:t>l</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A17750" w:rsidP="00013209">
      <w:pPr>
        <w:rPr>
          <w:rFonts w:asciiTheme="minorHAnsi" w:hAnsiTheme="minorHAnsi"/>
          <w:color w:val="0000FF"/>
          <w:u w:val="single"/>
        </w:rPr>
      </w:pPr>
      <w:hyperlink r:id="rId10" w:history="1">
        <w:r w:rsidR="00013209" w:rsidRPr="00013209">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w:t>
      </w:r>
      <w:proofErr w:type="gramStart"/>
      <w:r w:rsidR="003F15B3">
        <w:rPr>
          <w:rFonts w:asciiTheme="minorHAnsi" w:hAnsiTheme="minorHAnsi"/>
        </w:rPr>
        <w:t>the</w:t>
      </w:r>
      <w:r>
        <w:rPr>
          <w:rFonts w:asciiTheme="minorHAnsi" w:hAnsiTheme="minorHAnsi"/>
        </w:rPr>
        <w:t xml:space="preserve"> .d</w:t>
      </w:r>
      <w:proofErr w:type="gramEnd"/>
      <w:r>
        <w:rPr>
          <w:rFonts w:asciiTheme="minorHAnsi" w:hAnsiTheme="minorHAnsi"/>
        </w:rPr>
        <w:t xml:space="preserve"> files </w:t>
      </w:r>
      <w:r w:rsidR="003F15B3">
        <w:rPr>
          <w:rFonts w:asciiTheme="minorHAnsi" w:hAnsiTheme="minorHAnsi"/>
        </w:rPr>
        <w:t>to your previously created “Documents\</w:t>
      </w:r>
      <w:proofErr w:type="spellStart"/>
      <w:r w:rsidR="003F15B3">
        <w:t>DriftTimePrediction</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711900" w:rsidRPr="00D34C57" w:rsidRDefault="00711900" w:rsidP="00813ABF">
      <w:pPr>
        <w:rPr>
          <w:rFonts w:asciiTheme="minorHAnsi" w:hAnsiTheme="minorHAnsi"/>
        </w:rPr>
      </w:pPr>
      <w:r>
        <w:t xml:space="preserve">The file </w:t>
      </w:r>
      <w:r w:rsidRPr="00052545">
        <w:rPr>
          <w:i/>
        </w:rPr>
        <w:t>trained_dt_tutorial_BSA_Frag_100nM_18May15_Fir_15-04-</w:t>
      </w:r>
      <w:proofErr w:type="gramStart"/>
      <w:r w:rsidRPr="00052545">
        <w:rPr>
          <w:i/>
        </w:rPr>
        <w:t>02.d</w:t>
      </w:r>
      <w:proofErr w:type="gramEnd"/>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contains the raw data from a sample of the BSA standard mix and spiked into a yeast cell lysate background.</w:t>
      </w:r>
    </w:p>
    <w:p w:rsidR="00B75372" w:rsidRDefault="00FC2C9C" w:rsidP="008C1D13">
      <w:pPr>
        <w:pStyle w:val="Heading1"/>
        <w:spacing w:after="120"/>
      </w:pPr>
      <w:r>
        <w:lastRenderedPageBreak/>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0" w:name="OLE_LINK1"/>
      <w:bookmarkStart w:id="1" w:name="OLE_LINK2"/>
      <w:r>
        <w:t>BSA-</w:t>
      </w:r>
      <w:proofErr w:type="spellStart"/>
      <w:r>
        <w:t>Training</w:t>
      </w:r>
      <w:r w:rsidR="00FC2C9C" w:rsidRPr="00896D1C">
        <w:rPr>
          <w:rFonts w:asciiTheme="minorHAnsi" w:eastAsia="Calibri" w:hAnsiTheme="minorHAnsi" w:cs="Consolas"/>
          <w:highlight w:val="white"/>
        </w:rPr>
        <w:t>.sky</w:t>
      </w:r>
      <w:bookmarkEnd w:id="0"/>
      <w:bookmarkEnd w:id="1"/>
      <w:proofErr w:type="spellEnd"/>
      <w:r w:rsidR="00FC2C9C" w:rsidRPr="00896D1C">
        <w:rPr>
          <w:rFonts w:asciiTheme="minorHAnsi" w:eastAsia="Calibri" w:hAnsiTheme="minorHAnsi" w:cs="Consolas"/>
        </w:rPr>
        <w:t xml:space="preserve"> in your newly created </w:t>
      </w:r>
      <w:proofErr w:type="spellStart"/>
      <w:r w:rsidR="00FC2C9C">
        <w:t>DriftTimePrediction</w:t>
      </w:r>
      <w:proofErr w:type="spellEnd"/>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FC2C9C">
      <w:r>
        <w:t>The document has no mass spec results loaded yet, and looks like this:</w:t>
      </w:r>
    </w:p>
    <w:p w:rsidR="003C48C0" w:rsidRDefault="00FC2245" w:rsidP="00FC2C9C">
      <w:r>
        <w:rPr>
          <w:noProof/>
        </w:rPr>
        <w:drawing>
          <wp:inline distT="0" distB="0" distL="0" distR="0" wp14:anchorId="026632A3" wp14:editId="59F0EFBB">
            <wp:extent cx="5943600" cy="3752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215"/>
                    </a:xfrm>
                    <a:prstGeom prst="rect">
                      <a:avLst/>
                    </a:prstGeom>
                  </pic:spPr>
                </pic:pic>
              </a:graphicData>
            </a:graphic>
          </wp:inline>
        </w:drawing>
      </w:r>
    </w:p>
    <w:p w:rsidR="0003532C" w:rsidRDefault="0003532C" w:rsidP="00FC2C9C">
      <w:r>
        <w:t>This document is already set up for full gradient chromatogram extraction without any IMS filtering from the acquisition method of interest, namely “All Ions” or alternating low- and high-energy spectra without precursor isolation.</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450FCB">
      <w:r>
        <w:t xml:space="preserve">The </w:t>
      </w:r>
      <w:r>
        <w:rPr>
          <w:b/>
        </w:rPr>
        <w:t>Full-Scan</w:t>
      </w:r>
      <w:r>
        <w:t xml:space="preserve"> tab is especially worth reviewing any time you are importing non-SRM data, and it should look like this:</w:t>
      </w:r>
    </w:p>
    <w:p w:rsidR="00450FCB" w:rsidRDefault="00450FCB" w:rsidP="00450FCB">
      <w:r>
        <w:rPr>
          <w:noProof/>
        </w:rPr>
        <w:lastRenderedPageBreak/>
        <w:drawing>
          <wp:inline distT="0" distB="0" distL="0" distR="0" wp14:anchorId="2B7B257E" wp14:editId="56EE5911">
            <wp:extent cx="378142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5310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w:t>
      </w:r>
      <w:r>
        <w:lastRenderedPageBreak/>
        <w:t>samples being a BSA standard mix injected into water, you can be reasonably sure of finding the ions of interest and training Skyline to restrict the range of consideration in a more complex sample.</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886E66">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Pr>
          <w:noProof/>
        </w:rPr>
        <w:drawing>
          <wp:inline distT="0" distB="0" distL="0" distR="0" wp14:anchorId="01C43459" wp14:editId="11E845B7">
            <wp:extent cx="35814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bookmarkStart w:id="2" w:name="_GoBack"/>
      <w:bookmarkEnd w:id="2"/>
      <w:r>
        <w:t xml:space="preserve">Set the </w:t>
      </w:r>
      <w:r>
        <w:rPr>
          <w:b/>
        </w:rPr>
        <w:t>File to import simultaneous field</w:t>
      </w:r>
      <w:r>
        <w:t xml:space="preserve"> to “Many”.</w:t>
      </w:r>
    </w:p>
    <w:p w:rsidR="005D5A8D" w:rsidRDefault="005D5A8D" w:rsidP="00356EA7">
      <w:pPr>
        <w:pStyle w:val="ListParagraph"/>
        <w:numPr>
          <w:ilvl w:val="0"/>
          <w:numId w:val="1"/>
        </w:numPr>
      </w:pPr>
      <w:r>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
        <w:t xml:space="preserve">The </w:t>
      </w:r>
      <w:r>
        <w:rPr>
          <w:b/>
        </w:rPr>
        <w:t xml:space="preserve">Import Results Files </w:t>
      </w:r>
      <w:r>
        <w:t xml:space="preserve">form should appear as below, showing </w:t>
      </w:r>
      <w:proofErr w:type="gramStart"/>
      <w:r>
        <w:t>the .d</w:t>
      </w:r>
      <w:proofErr w:type="gramEnd"/>
      <w:r>
        <w:t xml:space="preserve"> files you have extracted into the tutorial folder:</w:t>
      </w:r>
    </w:p>
    <w:p w:rsidR="00197498" w:rsidRDefault="00792A98" w:rsidP="00052545">
      <w:pPr>
        <w:keepNext/>
      </w:pPr>
      <w:r w:rsidRPr="00792A98">
        <w:rPr>
          <w:noProof/>
        </w:rPr>
        <w:lastRenderedPageBreak/>
        <w:t xml:space="preserve"> </w:t>
      </w:r>
      <w:r w:rsidR="0003532C">
        <w:rPr>
          <w:noProof/>
        </w:rPr>
        <w:drawing>
          <wp:inline distT="0" distB="0" distL="0" distR="0" wp14:anchorId="14B93D38" wp14:editId="1FCA722B">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 xml:space="preserve">Select </w:t>
      </w:r>
      <w:proofErr w:type="gramStart"/>
      <w:r>
        <w:t>both .d</w:t>
      </w:r>
      <w:proofErr w:type="gramEnd"/>
      <w:r>
        <w:t xml:space="preserve">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03532C" w:rsidP="009912FA">
      <w:r>
        <w:rPr>
          <w:noProof/>
        </w:rPr>
        <w:drawing>
          <wp:inline distT="0" distB="0" distL="0" distR="0" wp14:anchorId="32444634" wp14:editId="74D9E34B">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356EA7">
      <w:pPr>
        <w:pStyle w:val="ListParagraph"/>
        <w:keepNext/>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356EA7">
      <w:pPr>
        <w:pStyle w:val="ListParagraph"/>
        <w:keepNext/>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356EA7">
      <w:pPr>
        <w:pStyle w:val="ListParagraph"/>
        <w:keepNext/>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p>
    <w:p w:rsidR="00D8525C" w:rsidRPr="00711900" w:rsidRDefault="00815DD9" w:rsidP="00356EA7">
      <w:pPr>
        <w:pStyle w:val="ListParagraph"/>
        <w:keepNext/>
        <w:numPr>
          <w:ilvl w:val="0"/>
          <w:numId w:val="2"/>
        </w:numPr>
        <w:rPr>
          <w:rFonts w:eastAsia="Calibri"/>
        </w:rPr>
      </w:pPr>
      <w:r>
        <w:t>Select</w:t>
      </w:r>
      <w:r w:rsidR="00430092">
        <w:t xml:space="preserve"> the</w:t>
      </w:r>
      <w:r w:rsidR="00711900">
        <w:t xml:space="preserve"> first peptide “</w:t>
      </w:r>
      <w:proofErr w:type="gramStart"/>
      <w:r w:rsidR="00711900">
        <w:t>R.FKDLGEEHFK.G</w:t>
      </w:r>
      <w:proofErr w:type="gramEnd"/>
      <w:r w:rsidR="00711900">
        <w:t xml:space="preserve">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F80A4B" w:rsidP="009912FA">
      <w:pPr>
        <w:rPr>
          <w:rFonts w:eastAsia="Calibri"/>
        </w:rPr>
      </w:pPr>
      <w:r>
        <w:rPr>
          <w:rFonts w:eastAsia="Calibri"/>
          <w:noProof/>
        </w:rPr>
        <w:lastRenderedPageBreak/>
        <w:drawing>
          <wp:inline distT="0" distB="0" distL="0" distR="0">
            <wp:extent cx="5934075" cy="5962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7054CF" w:rsidP="00F80A4B">
      <w:pPr>
        <w:rPr>
          <w:rFonts w:eastAsia="Calibri"/>
        </w:rPr>
      </w:pPr>
      <w:r>
        <w:rPr>
          <w:rFonts w:eastAsia="Calibri"/>
          <w:noProof/>
        </w:rPr>
        <w:lastRenderedPageBreak/>
        <w:drawing>
          <wp:inline distT="0" distB="0" distL="0" distR="0">
            <wp:extent cx="5934075" cy="5962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p>
    <w:p w:rsidR="0097296F" w:rsidRDefault="0097296F" w:rsidP="0097296F">
      <w:pPr>
        <w:rPr>
          <w:rFonts w:eastAsia="Calibri"/>
        </w:rPr>
      </w:pPr>
      <w:r>
        <w:rPr>
          <w:rFonts w:eastAsia="Calibri"/>
        </w:rPr>
        <w:t>You should end up with a layout that looks something like this:</w:t>
      </w:r>
    </w:p>
    <w:p w:rsidR="0097296F" w:rsidRPr="0097296F" w:rsidRDefault="0097296F" w:rsidP="0097296F">
      <w:pPr>
        <w:rPr>
          <w:rFonts w:eastAsia="Calibri"/>
        </w:rPr>
      </w:pPr>
      <w:r>
        <w:rPr>
          <w:noProof/>
        </w:rPr>
        <w:drawing>
          <wp:inline distT="0" distB="0" distL="0" distR="0" wp14:anchorId="2374D177" wp14:editId="70952E9A">
            <wp:extent cx="5943600" cy="3744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4595"/>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rsidR="0097296F" w:rsidRDefault="0097296F" w:rsidP="0097296F">
      <w:pPr>
        <w:rPr>
          <w:color w:val="000000"/>
        </w:rPr>
      </w:pPr>
      <w:r>
        <w:rPr>
          <w:color w:val="000000"/>
        </w:rPr>
        <w:lastRenderedPageBreak/>
        <w:t xml:space="preserve">Make a note of this for your future processing. It turns out this peptide was lost in </w:t>
      </w:r>
      <w:proofErr w:type="gramStart"/>
      <w:r>
        <w:rPr>
          <w:color w:val="000000"/>
        </w:rPr>
        <w:t>all of</w:t>
      </w:r>
      <w:proofErr w:type="gramEnd"/>
      <w:r>
        <w:rPr>
          <w:color w:val="000000"/>
        </w:rPr>
        <w:t xml:space="preserve"> the yeast samples in the dilution series you are working with.</w:t>
      </w:r>
    </w:p>
    <w:p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97296F">
      <w:pPr>
        <w:rPr>
          <w:color w:val="000000"/>
        </w:rPr>
      </w:pPr>
      <w:r>
        <w:rPr>
          <w:color w:val="000000"/>
        </w:rPr>
        <w:t>The form should look like:</w:t>
      </w:r>
    </w:p>
    <w:p w:rsidR="0097296F" w:rsidRDefault="0097296F" w:rsidP="0097296F">
      <w:pPr>
        <w:rPr>
          <w:color w:val="000000"/>
        </w:rPr>
      </w:pPr>
      <w:r>
        <w:rPr>
          <w:noProof/>
        </w:rPr>
        <w:drawing>
          <wp:inline distT="0" distB="0" distL="0" distR="0" wp14:anchorId="1EBB34A3" wp14:editId="6F3B0CEC">
            <wp:extent cx="456247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r>
        <w:rPr>
          <w:noProof/>
          <w:color w:val="000000"/>
        </w:rPr>
        <w:lastRenderedPageBreak/>
        <w:drawing>
          <wp:inline distT="0" distB="0" distL="0" distR="0">
            <wp:extent cx="5943600" cy="707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97296F" w:rsidP="0097296F">
      <w:pPr>
        <w:rPr>
          <w:color w:val="000000"/>
        </w:rPr>
      </w:pPr>
      <w:r>
        <w:rPr>
          <w:noProof/>
          <w:color w:val="000000"/>
        </w:rPr>
        <w:drawing>
          <wp:inline distT="0" distB="0" distL="0" distR="0">
            <wp:extent cx="3429000" cy="3987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997" cy="3994583"/>
                    </a:xfrm>
                    <a:prstGeom prst="rect">
                      <a:avLst/>
                    </a:prstGeom>
                    <a:noFill/>
                    <a:ln>
                      <a:noFill/>
                    </a:ln>
                  </pic:spPr>
                </pic:pic>
              </a:graphicData>
            </a:graphic>
          </wp:inline>
        </w:drawing>
      </w:r>
    </w:p>
    <w:p w:rsidR="0097296F" w:rsidRDefault="0097296F" w:rsidP="0097296F">
      <w:pPr>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This is a typical MS1 spectrum for IMS, with obvious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97296F">
      <w:pPr>
        <w:rPr>
          <w:color w:val="000000"/>
        </w:rPr>
      </w:pPr>
      <w:r>
        <w:rPr>
          <w:color w:val="000000"/>
        </w:rPr>
        <w:t xml:space="preserve">The </w:t>
      </w:r>
      <w:r>
        <w:rPr>
          <w:b/>
          <w:color w:val="000000"/>
        </w:rPr>
        <w:t>Full-Scan</w:t>
      </w:r>
      <w:r>
        <w:rPr>
          <w:color w:val="000000"/>
        </w:rPr>
        <w:t xml:space="preserve"> graph should change to:</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r>
        <w:rPr>
          <w:i/>
          <w:color w:val="000000"/>
        </w:rPr>
        <w:t>m/z</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w:t>
      </w:r>
      <w:r>
        <w:rPr>
          <w:color w:val="000000"/>
        </w:rPr>
        <w:lastRenderedPageBreak/>
        <w:t xml:space="preserve">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rsidR="00145936" w:rsidRDefault="00145936" w:rsidP="00145936">
      <w:pPr>
        <w:pStyle w:val="Heading1"/>
        <w:spacing w:after="120"/>
      </w:pPr>
      <w:r>
        <w:t>Training a Drift Time Predictor</w:t>
      </w:r>
    </w:p>
    <w:p w:rsidR="00145936"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the best way to know when an ion is expected is from a prior measurement, which gets stored (like relative fragment ion abundance in spectral libraries, retention times in </w:t>
      </w:r>
      <w:proofErr w:type="spellStart"/>
      <w:r>
        <w:t>iRT</w:t>
      </w:r>
      <w:proofErr w:type="spellEnd"/>
      <w:r>
        <w:t xml:space="preserve"> calculators, and optimal collision energies in optimization libraries). As with spectra in spectral libraries, it is now often possible to get these drift times and even calibrated collisional cross-sections (CCS) from peptide search engine results (with Spectrum Mill and PLGS for Waters).</w:t>
      </w:r>
    </w:p>
    <w:p w:rsidR="00414B3E" w:rsidRDefault="00414B3E" w:rsidP="00145936">
      <w:r>
        <w:t xml:space="preserve">In this tutorial, however, we will use the most broadly applicable approach of </w:t>
      </w:r>
      <w:r w:rsidR="002078F7">
        <w:t>learning the drift times directly from a simple sample and then applying it to more complex data.</w:t>
      </w:r>
    </w:p>
    <w:p w:rsidR="002078F7" w:rsidRDefault="002078F7" w:rsidP="00145936">
      <w:r>
        <w:t>To train the drift time predictor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t>” replicated.</w:t>
      </w:r>
    </w:p>
    <w:p w:rsidR="002078F7" w:rsidRDefault="002078F7" w:rsidP="00356EA7">
      <w:pPr>
        <w:pStyle w:val="ListParagraph"/>
        <w:numPr>
          <w:ilvl w:val="0"/>
          <w:numId w:val="9"/>
        </w:numPr>
      </w:pPr>
      <w:r>
        <w:lastRenderedPageBreak/>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2078F7" w:rsidRDefault="002078F7" w:rsidP="002078F7">
      <w:r>
        <w:t>And then train the predictor by doing the following:</w:t>
      </w:r>
    </w:p>
    <w:p w:rsidR="002078F7" w:rsidRDefault="002078F7" w:rsidP="00356EA7">
      <w:pPr>
        <w:pStyle w:val="ListParagraph"/>
        <w:numPr>
          <w:ilvl w:val="0"/>
          <w:numId w:val="10"/>
        </w:numPr>
      </w:pPr>
      <w:r>
        <w:t xml:space="preserve">On the </w:t>
      </w:r>
      <w:r>
        <w:rPr>
          <w:b/>
        </w:rPr>
        <w:t>Settings</w:t>
      </w:r>
      <w:r>
        <w:t xml:space="preserve"> menu, click </w:t>
      </w:r>
      <w:r>
        <w:rPr>
          <w:b/>
        </w:rPr>
        <w:t>Peptide Settings</w:t>
      </w:r>
      <w:r>
        <w:t>.</w:t>
      </w:r>
    </w:p>
    <w:p w:rsidR="002078F7" w:rsidRDefault="002078F7" w:rsidP="00356EA7">
      <w:pPr>
        <w:pStyle w:val="ListParagraph"/>
        <w:numPr>
          <w:ilvl w:val="0"/>
          <w:numId w:val="10"/>
        </w:numPr>
      </w:pPr>
      <w:r>
        <w:t xml:space="preserve">Click the </w:t>
      </w:r>
      <w:r>
        <w:rPr>
          <w:b/>
        </w:rPr>
        <w:t>Prediction</w:t>
      </w:r>
      <w:r>
        <w:t xml:space="preserve"> tab.</w:t>
      </w:r>
    </w:p>
    <w:p w:rsidR="002078F7" w:rsidRDefault="002078F7" w:rsidP="00356EA7">
      <w:pPr>
        <w:pStyle w:val="ListParagraph"/>
        <w:numPr>
          <w:ilvl w:val="0"/>
          <w:numId w:val="10"/>
        </w:numPr>
      </w:pPr>
      <w:r>
        <w:t xml:space="preserve">In the </w:t>
      </w:r>
      <w:r>
        <w:rPr>
          <w:b/>
        </w:rPr>
        <w:t>Drift time predictor</w:t>
      </w:r>
      <w:r>
        <w:t xml:space="preserve"> dropdown list, click </w:t>
      </w:r>
      <w:r>
        <w:rPr>
          <w:b/>
        </w:rPr>
        <w:t>Add</w:t>
      </w:r>
      <w:r>
        <w:t>.</w:t>
      </w:r>
    </w:p>
    <w:p w:rsidR="002078F7" w:rsidRDefault="002078F7" w:rsidP="00356EA7">
      <w:pPr>
        <w:pStyle w:val="ListParagraph"/>
        <w:numPr>
          <w:ilvl w:val="0"/>
          <w:numId w:val="10"/>
        </w:numPr>
      </w:pPr>
      <w:r>
        <w:t xml:space="preserve">In the </w:t>
      </w:r>
      <w:r>
        <w:rPr>
          <w:b/>
        </w:rPr>
        <w:t>Name</w:t>
      </w:r>
      <w:r>
        <w:t xml:space="preserve"> field of the </w:t>
      </w:r>
      <w:r>
        <w:rPr>
          <w:b/>
        </w:rPr>
        <w:t xml:space="preserve">Edit Drift Time Predictor </w:t>
      </w:r>
      <w:r>
        <w:t>form that appears enter “BSA”.</w:t>
      </w:r>
    </w:p>
    <w:p w:rsidR="002078F7" w:rsidRDefault="002078F7" w:rsidP="00356EA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Click the </w:t>
      </w:r>
      <w:r>
        <w:rPr>
          <w:b/>
        </w:rPr>
        <w:t>Use Results</w:t>
      </w:r>
      <w:r>
        <w:t xml:space="preserve"> button.</w:t>
      </w:r>
    </w:p>
    <w:p w:rsidR="002078F7"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When this is done, the form should look like:</w:t>
      </w:r>
    </w:p>
    <w:p w:rsidR="003E7937" w:rsidRDefault="002F043D" w:rsidP="002078F7">
      <w:r>
        <w:rPr>
          <w:noProof/>
        </w:rPr>
        <w:drawing>
          <wp:inline distT="0" distB="0" distL="0" distR="0" wp14:anchorId="399AE27B" wp14:editId="1B73481F">
            <wp:extent cx="512445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4276725"/>
                    </a:xfrm>
                    <a:prstGeom prst="rect">
                      <a:avLst/>
                    </a:prstGeom>
                  </pic:spPr>
                </pic:pic>
              </a:graphicData>
            </a:graphic>
          </wp:inline>
        </w:drawing>
      </w:r>
    </w:p>
    <w:p w:rsidR="002F043D" w:rsidRDefault="002F043D" w:rsidP="002078F7">
      <w:r>
        <w:t xml:space="preserve">Note that the peptide </w:t>
      </w:r>
      <w:r>
        <w:rPr>
          <w:color w:val="000000"/>
        </w:rPr>
        <w:t>NE</w:t>
      </w:r>
      <w:r>
        <w:rPr>
          <w:b/>
          <w:bCs/>
          <w:color w:val="000000"/>
          <w:u w:val="single"/>
        </w:rPr>
        <w:t>C</w:t>
      </w:r>
      <w:r>
        <w:rPr>
          <w:color w:val="000000"/>
        </w:rPr>
        <w:t>FLSHKDDSPDLPK</w:t>
      </w:r>
      <w:r>
        <w:rPr>
          <w:color w:val="000000"/>
        </w:rPr>
        <w:t xml:space="preserve"> you have been looking at was found to yield peak intensity at 24</w:t>
      </w:r>
      <w:r w:rsidR="00D63236">
        <w:rPr>
          <w:color w:val="000000"/>
        </w:rPr>
        <w:t xml:space="preserve">.5064 </w:t>
      </w:r>
      <w:proofErr w:type="spellStart"/>
      <w:r w:rsidR="00D63236">
        <w:rPr>
          <w:color w:val="000000"/>
        </w:rPr>
        <w:t>msec</w:t>
      </w:r>
      <w:proofErr w:type="spellEnd"/>
      <w:r w:rsidR="00D63236">
        <w:rPr>
          <w:color w:val="000000"/>
        </w:rPr>
        <w:t>, about where you would expect from the 3D spectrum plots you have examined.</w:t>
      </w:r>
    </w:p>
    <w:p w:rsidR="003E7937" w:rsidRDefault="003E7937" w:rsidP="002078F7">
      <w:r>
        <w:lastRenderedPageBreak/>
        <w:t xml:space="preserve">Note </w:t>
      </w:r>
      <w:r w:rsidR="00D63236">
        <w:t xml:space="preserve">also </w:t>
      </w:r>
      <w:r>
        <w:t>that the CCS column is left empty. With newer data from an Agilent mass spectrometer, the value would be calculated and stored as well, allowing for true drift time prediction in new data sets. In this case, the files do not support CCS calibration. So, you will have to rely on drift time consistency between runs, which will work without issue in this case.</w:t>
      </w:r>
    </w:p>
    <w:p w:rsidR="003E7937" w:rsidRDefault="003E7937" w:rsidP="00356EA7">
      <w:pPr>
        <w:pStyle w:val="ListParagraph"/>
        <w:numPr>
          <w:ilvl w:val="0"/>
          <w:numId w:val="11"/>
        </w:numPr>
      </w:pPr>
      <w:r>
        <w:t xml:space="preserve">Click the </w:t>
      </w:r>
      <w:r>
        <w:rPr>
          <w:b/>
        </w:rPr>
        <w:t>OK</w:t>
      </w:r>
      <w:r>
        <w:t xml:space="preserve"> button to save the drift time predictor.</w:t>
      </w:r>
    </w:p>
    <w:p w:rsidR="003E7937" w:rsidRDefault="003E7937" w:rsidP="003E7937">
      <w:r>
        <w:t xml:space="preserve">Make sure your new predictor is selected in the </w:t>
      </w:r>
      <w:r>
        <w:rPr>
          <w:b/>
        </w:rPr>
        <w:t xml:space="preserve">Peptide Settings </w:t>
      </w:r>
      <w:r>
        <w:t xml:space="preserve">– </w:t>
      </w:r>
      <w:r>
        <w:rPr>
          <w:b/>
        </w:rPr>
        <w:t>Prediction</w:t>
      </w:r>
      <w:r>
        <w:t xml:space="preserve"> tab </w:t>
      </w:r>
      <w:r w:rsidR="00D14104">
        <w:t>and</w:t>
      </w:r>
      <w:r>
        <w:t xml:space="preserve"> that </w:t>
      </w:r>
      <w:r w:rsidR="00D14104">
        <w:rPr>
          <w:b/>
        </w:rPr>
        <w:t>Use measured retention times when present</w:t>
      </w:r>
      <w:r w:rsidR="00D14104">
        <w:t xml:space="preserve"> is checked and the </w:t>
      </w:r>
      <w:r w:rsidR="00D14104">
        <w:rPr>
          <w:b/>
        </w:rPr>
        <w:t>Time window</w:t>
      </w:r>
      <w:r w:rsidR="00D14104">
        <w:t xml:space="preserve"> field is set to “6” minutes. The form should look like this:</w:t>
      </w:r>
    </w:p>
    <w:p w:rsidR="00D14104" w:rsidRPr="00D14104" w:rsidRDefault="00D14104" w:rsidP="003E7937">
      <w:r>
        <w:rPr>
          <w:noProof/>
        </w:rPr>
        <w:drawing>
          <wp:inline distT="0" distB="0" distL="0" distR="0" wp14:anchorId="75AD6368" wp14:editId="30CEA152">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rsidR="003E7937" w:rsidRDefault="003E7937" w:rsidP="00356EA7">
      <w:pPr>
        <w:pStyle w:val="ListParagraph"/>
        <w:numPr>
          <w:ilvl w:val="0"/>
          <w:numId w:val="11"/>
        </w:numPr>
      </w:pPr>
      <w:r>
        <w:t xml:space="preserve">Click the </w:t>
      </w:r>
      <w:r>
        <w:rPr>
          <w:b/>
        </w:rPr>
        <w:t>OK</w:t>
      </w:r>
      <w:r>
        <w:t xml:space="preserve"> button in the </w:t>
      </w:r>
      <w:r>
        <w:rPr>
          <w:b/>
        </w:rPr>
        <w:t>Peptide Settings</w:t>
      </w:r>
      <w:r>
        <w:t xml:space="preserve"> form.</w:t>
      </w:r>
    </w:p>
    <w:p w:rsidR="003E7937" w:rsidRPr="003E7937" w:rsidRDefault="003E7937" w:rsidP="003E7937">
      <w:r>
        <w:t xml:space="preserve">Before reimporting the </w:t>
      </w:r>
      <w:proofErr w:type="gramStart"/>
      <w:r>
        <w:t>yeast</w:t>
      </w:r>
      <w:proofErr w:type="gramEnd"/>
      <w:r>
        <w:t xml:space="preserve"> sample data do the following to also limit the retention time ranges for chromatogram extraction:</w:t>
      </w:r>
    </w:p>
    <w:p w:rsidR="00145936" w:rsidRDefault="00D14104" w:rsidP="00356EA7">
      <w:pPr>
        <w:pStyle w:val="ListParagraph"/>
        <w:numPr>
          <w:ilvl w:val="0"/>
          <w:numId w:val="11"/>
        </w:numPr>
        <w:rPr>
          <w:color w:val="000000"/>
        </w:rPr>
      </w:pPr>
      <w:r>
        <w:rPr>
          <w:color w:val="000000"/>
        </w:rPr>
        <w:lastRenderedPageBreak/>
        <w:t xml:space="preserve">On the </w:t>
      </w:r>
      <w:r>
        <w:rPr>
          <w:b/>
          <w:color w:val="000000"/>
        </w:rPr>
        <w:t>Settings</w:t>
      </w:r>
      <w:r>
        <w:rPr>
          <w:color w:val="000000"/>
        </w:rPr>
        <w:t xml:space="preserve"> menu, click </w:t>
      </w:r>
      <w:r>
        <w:rPr>
          <w:b/>
          <w:color w:val="000000"/>
        </w:rPr>
        <w:t>Transition Settings</w:t>
      </w:r>
      <w:r>
        <w:rPr>
          <w:color w:val="000000"/>
        </w:rPr>
        <w:t>.</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D14104">
      <w:pPr>
        <w:rPr>
          <w:color w:val="000000"/>
        </w:rPr>
      </w:pPr>
      <w:r>
        <w:rPr>
          <w:color w:val="000000"/>
        </w:rPr>
        <w:t>The form should look like:</w:t>
      </w:r>
    </w:p>
    <w:p w:rsidR="00D14104" w:rsidRDefault="00D14104" w:rsidP="00D14104">
      <w:pPr>
        <w:rPr>
          <w:color w:val="000000"/>
        </w:rPr>
      </w:pPr>
      <w:r>
        <w:rPr>
          <w:noProof/>
        </w:rPr>
        <w:drawing>
          <wp:inline distT="0" distB="0" distL="0" distR="0" wp14:anchorId="71213C64" wp14:editId="1616E37E">
            <wp:extent cx="3781425" cy="5753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53100"/>
                    </a:xfrm>
                    <a:prstGeom prst="rect">
                      <a:avLst/>
                    </a:prstGeom>
                  </pic:spPr>
                </pic:pic>
              </a:graphicData>
            </a:graphic>
          </wp:inline>
        </w:drawing>
      </w:r>
    </w:p>
    <w:p w:rsidR="00D14104" w:rsidRPr="00D14104" w:rsidRDefault="00D14104" w:rsidP="00356EA7">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D14104" w:rsidRDefault="00D14104" w:rsidP="00D14104">
      <w:pPr>
        <w:pStyle w:val="Heading1"/>
        <w:spacing w:after="120"/>
      </w:pPr>
      <w:r>
        <w:t xml:space="preserve">Reimport the </w:t>
      </w:r>
      <w:r w:rsidR="00901EE2">
        <w:t>Yeast</w:t>
      </w:r>
      <w:r>
        <w:t xml:space="preserve"> Data with Drift Time Filtering</w:t>
      </w:r>
    </w:p>
    <w:p w:rsidR="00D14104" w:rsidRDefault="00D14104" w:rsidP="00D14104">
      <w:r>
        <w:t xml:space="preserve">To reimport the yeast </w:t>
      </w:r>
      <w:proofErr w:type="gramStart"/>
      <w:r>
        <w:t>data</w:t>
      </w:r>
      <w:proofErr w:type="gramEnd"/>
      <w:r>
        <w:t xml:space="preserve"> do the following:</w:t>
      </w:r>
    </w:p>
    <w:p w:rsidR="002170F2" w:rsidRDefault="002170F2" w:rsidP="00356EA7">
      <w:pPr>
        <w:pStyle w:val="ListParagraph"/>
        <w:numPr>
          <w:ilvl w:val="0"/>
          <w:numId w:val="1"/>
        </w:numPr>
      </w:pPr>
      <w:r>
        <w:lastRenderedPageBreak/>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D14104">
      <w:r>
        <w:t>This should bring up the following form, letting you know that retentions from existing replicates will be used in the requested chromatogram extraction and allowing you to choose which replicates:</w:t>
      </w:r>
    </w:p>
    <w:p w:rsidR="00FB481F" w:rsidRDefault="00FB481F" w:rsidP="00D14104">
      <w:r>
        <w:rPr>
          <w:noProof/>
        </w:rPr>
        <w:drawing>
          <wp:inline distT="0" distB="0" distL="0" distR="0" wp14:anchorId="1F3BCB52" wp14:editId="1680F2D9">
            <wp:extent cx="3419475" cy="413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w:t>
      </w:r>
      <w:proofErr w:type="gramStart"/>
      <w:r w:rsidRPr="00052545">
        <w:rPr>
          <w:rFonts w:eastAsia="Calibri"/>
          <w:i/>
        </w:rPr>
        <w:t>01.d</w:t>
      </w:r>
      <w:proofErr w:type="gramEnd"/>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4C416A" w:rsidP="00FB481F">
      <w:r>
        <w:rPr>
          <w:noProof/>
        </w:rPr>
        <w:lastRenderedPageBreak/>
        <w:drawing>
          <wp:inline distT="0" distB="0" distL="0" distR="0">
            <wp:extent cx="5657850" cy="810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8105775"/>
                    </a:xfrm>
                    <a:prstGeom prst="rect">
                      <a:avLst/>
                    </a:prstGeom>
                    <a:noFill/>
                    <a:ln>
                      <a:noFill/>
                    </a:ln>
                  </pic:spPr>
                </pic:pic>
              </a:graphicData>
            </a:graphic>
          </wp:inline>
        </w:drawing>
      </w:r>
    </w:p>
    <w:p w:rsidR="00C20195" w:rsidRDefault="00C033ED" w:rsidP="00FB481F">
      <w:r>
        <w:lastRenderedPageBreak/>
        <w:t>To better understand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C20195">
      <w:r>
        <w:t xml:space="preserve">The </w:t>
      </w:r>
      <w:r>
        <w:rPr>
          <w:b/>
        </w:rPr>
        <w:t>Full-Scan</w:t>
      </w:r>
      <w:r>
        <w:t xml:space="preserve"> graph should look something like this:</w:t>
      </w:r>
    </w:p>
    <w:p w:rsidR="00C20195" w:rsidRDefault="00C20195" w:rsidP="00FB481F">
      <w:r w:rsidRPr="00C20195">
        <w:rPr>
          <w:noProof/>
        </w:rPr>
        <w:drawing>
          <wp:inline distT="0" distB="0" distL="0" distR="0">
            <wp:extent cx="5943600" cy="23909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90910"/>
                    </a:xfrm>
                    <a:prstGeom prst="rect">
                      <a:avLst/>
                    </a:prstGeom>
                    <a:noFill/>
                    <a:ln>
                      <a:noFill/>
                    </a:ln>
                  </pic:spPr>
                </pic:pic>
              </a:graphicData>
            </a:graphic>
          </wp:inline>
        </w:drawing>
      </w:r>
    </w:p>
    <w:p w:rsidR="00C20195" w:rsidRPr="00C20195" w:rsidRDefault="00C20195" w:rsidP="00FB481F">
      <w:r>
        <w:t xml:space="preserve">You can now see the horizontal violet range showing the filter imposed by the drift time predictor 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however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rsidR="003A41CA" w:rsidRDefault="003A41CA" w:rsidP="00FB481F">
      <w:r w:rsidRPr="003A41CA">
        <w:rPr>
          <w:noProof/>
        </w:rPr>
        <w:lastRenderedPageBreak/>
        <w:drawing>
          <wp:inline distT="0" distB="0" distL="0" distR="0">
            <wp:extent cx="28479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3562350"/>
                    </a:xfrm>
                    <a:prstGeom prst="rect">
                      <a:avLst/>
                    </a:prstGeom>
                    <a:noFill/>
                    <a:ln>
                      <a:noFill/>
                    </a:ln>
                  </pic:spPr>
                </pic:pic>
              </a:graphicData>
            </a:graphic>
          </wp:inline>
        </w:drawing>
      </w:r>
      <w:r w:rsidRPr="003A41CA">
        <w:t xml:space="preserve"> </w:t>
      </w:r>
      <w:r w:rsidRPr="003A41CA">
        <w:rPr>
          <w:noProof/>
        </w:rPr>
        <w:drawing>
          <wp:inline distT="0" distB="0" distL="0" distR="0">
            <wp:extent cx="28575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3562350"/>
                    </a:xfrm>
                    <a:prstGeom prst="rect">
                      <a:avLst/>
                    </a:prstGeom>
                    <a:noFill/>
                    <a:ln>
                      <a:noFill/>
                    </a:ln>
                  </pic:spPr>
                </pic:pic>
              </a:graphicData>
            </a:graphic>
          </wp:inline>
        </w:drawing>
      </w:r>
    </w:p>
    <w:p w:rsidR="00901EE2" w:rsidRDefault="00901EE2" w:rsidP="00901EE2">
      <w:pPr>
        <w:jc w:val="center"/>
      </w:pPr>
      <w:r>
        <w:rPr>
          <w:noProof/>
        </w:rPr>
        <w:drawing>
          <wp:inline distT="0" distB="0" distL="0" distR="0">
            <wp:extent cx="1238250" cy="112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0" cy="1123950"/>
                    </a:xfrm>
                    <a:prstGeom prst="rect">
                      <a:avLst/>
                    </a:prstGeom>
                    <a:noFill/>
                    <a:ln>
                      <a:noFill/>
                    </a:ln>
                  </pic:spPr>
                </pic:pic>
              </a:graphicData>
            </a:graphic>
          </wp:inline>
        </w:drawing>
      </w:r>
    </w:p>
    <w:p w:rsidR="003A41CA" w:rsidRDefault="00901EE2" w:rsidP="00901EE2">
      <w:pPr>
        <w:jc w:val="center"/>
      </w:pPr>
      <w:r w:rsidRPr="00901EE2">
        <w:rPr>
          <w:noProof/>
        </w:rPr>
        <w:lastRenderedPageBreak/>
        <w:drawing>
          <wp:inline distT="0" distB="0" distL="0" distR="0">
            <wp:extent cx="2038350" cy="472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4724400"/>
                    </a:xfrm>
                    <a:prstGeom prst="rect">
                      <a:avLst/>
                    </a:prstGeom>
                    <a:noFill/>
                    <a:ln>
                      <a:noFill/>
                    </a:ln>
                  </pic:spPr>
                </pic:pic>
              </a:graphicData>
            </a:graphic>
          </wp:inline>
        </w:drawing>
      </w:r>
    </w:p>
    <w:p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Reimport the Water Data with Drift Time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t xml:space="preserve">” should already </w:t>
      </w:r>
      <w:proofErr w:type="spellStart"/>
      <w:r>
        <w:t>by</w:t>
      </w:r>
      <w:proofErr w:type="spellEnd"/>
      <w:r>
        <w:t xml:space="preserve"> selected.</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predictor from a simplified sample for use in a more complex sample and use that predictor</w:t>
      </w:r>
      <w:r w:rsidR="00C20195">
        <w:t xml:space="preserve"> to enhance the selectivity of chromatograms extracted by Skyline. With the interactive plots in Skyline, you can now navigate and understand this highly dimensional data and you will be able to use it to </w:t>
      </w:r>
      <w:r w:rsidR="008C1A67">
        <w:t>improve your quantitative measurements of peptide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7750" w:rsidRDefault="00A17750" w:rsidP="00F726CD">
      <w:pPr>
        <w:spacing w:after="0" w:line="240" w:lineRule="auto"/>
      </w:pPr>
      <w:r>
        <w:separator/>
      </w:r>
    </w:p>
  </w:endnote>
  <w:endnote w:type="continuationSeparator" w:id="0">
    <w:p w:rsidR="00A17750" w:rsidRDefault="00A17750"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615" w:rsidRDefault="00AF0615">
    <w:pPr>
      <w:pStyle w:val="Footer"/>
      <w:jc w:val="center"/>
    </w:pPr>
    <w:r>
      <w:fldChar w:fldCharType="begin"/>
    </w:r>
    <w:r>
      <w:instrText xml:space="preserve"> PAGE   \* MERGEFORMAT </w:instrText>
    </w:r>
    <w:r>
      <w:fldChar w:fldCharType="separate"/>
    </w:r>
    <w:r w:rsidR="00F626AB">
      <w:rPr>
        <w:noProof/>
      </w:rPr>
      <w:t>24</w:t>
    </w:r>
    <w:r>
      <w:fldChar w:fldCharType="end"/>
    </w:r>
  </w:p>
  <w:p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7750" w:rsidRDefault="00A17750" w:rsidP="00F726CD">
      <w:pPr>
        <w:spacing w:after="0" w:line="240" w:lineRule="auto"/>
      </w:pPr>
      <w:r>
        <w:separator/>
      </w:r>
    </w:p>
  </w:footnote>
  <w:footnote w:type="continuationSeparator" w:id="0">
    <w:p w:rsidR="00A17750" w:rsidRDefault="00A17750"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88A"/>
    <w:rsid w:val="000933D7"/>
    <w:rsid w:val="000937F7"/>
    <w:rsid w:val="0009495D"/>
    <w:rsid w:val="000976DF"/>
    <w:rsid w:val="000A0E9E"/>
    <w:rsid w:val="000A224E"/>
    <w:rsid w:val="000A292A"/>
    <w:rsid w:val="000A2A49"/>
    <w:rsid w:val="000A31C7"/>
    <w:rsid w:val="000A4E61"/>
    <w:rsid w:val="000A4EFB"/>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6EA7"/>
    <w:rsid w:val="00357491"/>
    <w:rsid w:val="00360335"/>
    <w:rsid w:val="0036119C"/>
    <w:rsid w:val="00361A26"/>
    <w:rsid w:val="00362A51"/>
    <w:rsid w:val="00363C13"/>
    <w:rsid w:val="0036729C"/>
    <w:rsid w:val="003731D1"/>
    <w:rsid w:val="00374C93"/>
    <w:rsid w:val="003753EC"/>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76E8"/>
    <w:rsid w:val="003E1BBD"/>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92C"/>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D16"/>
    <w:rsid w:val="008350C1"/>
    <w:rsid w:val="00835A6E"/>
    <w:rsid w:val="00840C80"/>
    <w:rsid w:val="00842550"/>
    <w:rsid w:val="00842609"/>
    <w:rsid w:val="008428E7"/>
    <w:rsid w:val="00843A6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7635"/>
    <w:rsid w:val="008F0EF5"/>
    <w:rsid w:val="008F0FFB"/>
    <w:rsid w:val="008F2F4E"/>
    <w:rsid w:val="008F550E"/>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428E"/>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125A1"/>
    <w:rsid w:val="00C152C7"/>
    <w:rsid w:val="00C15F65"/>
    <w:rsid w:val="00C20195"/>
    <w:rsid w:val="00C20A92"/>
    <w:rsid w:val="00C22550"/>
    <w:rsid w:val="00C24DAF"/>
    <w:rsid w:val="00C25FF7"/>
    <w:rsid w:val="00C27406"/>
    <w:rsid w:val="00C30134"/>
    <w:rsid w:val="00C303AA"/>
    <w:rsid w:val="00C33039"/>
    <w:rsid w:val="00C3348B"/>
    <w:rsid w:val="00C37EBB"/>
    <w:rsid w:val="00C407C9"/>
    <w:rsid w:val="00C408A8"/>
    <w:rsid w:val="00C410CA"/>
    <w:rsid w:val="00C42AE1"/>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79D5"/>
    <w:rsid w:val="00E229DD"/>
    <w:rsid w:val="00E23B2A"/>
    <w:rsid w:val="00E23FBD"/>
    <w:rsid w:val="00E24A3D"/>
    <w:rsid w:val="00E254A7"/>
    <w:rsid w:val="00E25613"/>
    <w:rsid w:val="00E265A6"/>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2479"/>
    <w:rsid w:val="00ED2B33"/>
    <w:rsid w:val="00ED5C08"/>
    <w:rsid w:val="00ED5EC8"/>
    <w:rsid w:val="00ED5FE5"/>
    <w:rsid w:val="00EE0835"/>
    <w:rsid w:val="00EE1600"/>
    <w:rsid w:val="00EE1EC9"/>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994760"/>
  <w15:docId w15:val="{5FCF4D96-A02C-47B1-B420-81231B738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styleId="UnresolvedMention">
    <w:name w:val="Unresolved Mention"/>
    <w:basedOn w:val="DefaultParagraphFont"/>
    <w:uiPriority w:val="99"/>
    <w:semiHidden/>
    <w:unhideWhenUsed/>
    <w:rsid w:val="00896D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line.ms/tutorials.ur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DriftTimePrediction.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2A283-CF96-4818-BB01-59282ED42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13208</TotalTime>
  <Pages>25</Pages>
  <Words>3001</Words>
  <Characters>17108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20069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9</cp:revision>
  <cp:lastPrinted>2013-11-01T10:12:00Z</cp:lastPrinted>
  <dcterms:created xsi:type="dcterms:W3CDTF">2016-10-31T10:59:00Z</dcterms:created>
  <dcterms:modified xsi:type="dcterms:W3CDTF">2017-09-22T13:35:00Z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