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4342" w:rsidRPr="003305A8" w:rsidRDefault="003305A8" w:rsidP="00914342">
      <w:pPr>
        <w:pStyle w:val="Default"/>
        <w:rPr>
          <w:b/>
          <w:i/>
        </w:rPr>
      </w:pPr>
      <w:r w:rsidRPr="003305A8">
        <w:rPr>
          <w:b/>
          <w:i/>
        </w:rPr>
        <w:t>Alberto Hernández Baggetto 2ºDAW</w:t>
      </w:r>
    </w:p>
    <w:p w:rsidR="00914342" w:rsidRDefault="00914342" w:rsidP="00914342">
      <w:pPr>
        <w:pStyle w:val="Default"/>
      </w:pPr>
      <w:r>
        <w:t xml:space="preserve"> </w:t>
      </w:r>
    </w:p>
    <w:p w:rsidR="00914342" w:rsidRDefault="00CC382C" w:rsidP="00CC382C">
      <w:pPr>
        <w:pStyle w:val="Default"/>
        <w:rPr>
          <w:sz w:val="22"/>
          <w:szCs w:val="22"/>
        </w:rPr>
      </w:pPr>
      <w:r w:rsidRPr="00CC382C">
        <w:rPr>
          <w:sz w:val="22"/>
          <w:szCs w:val="22"/>
        </w:rPr>
        <w:t>1.</w:t>
      </w:r>
      <w:r>
        <w:rPr>
          <w:sz w:val="22"/>
          <w:szCs w:val="22"/>
        </w:rPr>
        <w:t xml:space="preserve"> </w:t>
      </w:r>
      <w:r w:rsidR="00914342">
        <w:rPr>
          <w:sz w:val="22"/>
          <w:szCs w:val="22"/>
        </w:rPr>
        <w:t xml:space="preserve">Busca dos web de ejemplo en la que se empleen alguno de los principios de diseño que hemos visto (proximidad, simetría, etc). Explica cuál se usa y dónde. </w:t>
      </w:r>
    </w:p>
    <w:p w:rsidR="00914342" w:rsidRDefault="00A90AA4" w:rsidP="00914342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:rsidR="004A2180" w:rsidRPr="00A90AA4" w:rsidRDefault="00A90AA4" w:rsidP="00914342">
      <w:pPr>
        <w:pStyle w:val="Default"/>
        <w:rPr>
          <w:b/>
          <w:sz w:val="22"/>
          <w:szCs w:val="22"/>
        </w:rPr>
      </w:pPr>
      <w:r>
        <w:rPr>
          <w:b/>
          <w:sz w:val="22"/>
          <w:szCs w:val="22"/>
        </w:rPr>
        <w:t>b</w:t>
      </w:r>
      <w:r w:rsidR="004A2180" w:rsidRPr="00A90AA4">
        <w:rPr>
          <w:b/>
          <w:sz w:val="22"/>
          <w:szCs w:val="22"/>
        </w:rPr>
        <w:t xml:space="preserve">luper.es </w:t>
      </w:r>
      <w:r w:rsidR="004A2180" w:rsidRPr="00A90AA4">
        <w:rPr>
          <w:b/>
          <w:sz w:val="22"/>
          <w:szCs w:val="22"/>
        </w:rPr>
        <w:sym w:font="Wingdings" w:char="F0E0"/>
      </w:r>
      <w:r w:rsidR="004A2180" w:rsidRPr="00A90AA4">
        <w:rPr>
          <w:b/>
          <w:sz w:val="22"/>
          <w:szCs w:val="22"/>
        </w:rPr>
        <w:t xml:space="preserve">  Utiliza el principio de la semejanza agrupando</w:t>
      </w:r>
      <w:r w:rsidRPr="00A90AA4">
        <w:rPr>
          <w:b/>
          <w:sz w:val="22"/>
          <w:szCs w:val="22"/>
        </w:rPr>
        <w:t xml:space="preserve"> en la parte superior</w:t>
      </w:r>
      <w:r w:rsidR="004A2180" w:rsidRPr="00A90AA4">
        <w:rPr>
          <w:b/>
          <w:sz w:val="22"/>
          <w:szCs w:val="22"/>
        </w:rPr>
        <w:t xml:space="preserve"> </w:t>
      </w:r>
      <w:r w:rsidRPr="00A90AA4">
        <w:rPr>
          <w:b/>
          <w:sz w:val="22"/>
          <w:szCs w:val="22"/>
        </w:rPr>
        <w:t>noticias con la misma forma y tamaño.</w:t>
      </w:r>
    </w:p>
    <w:p w:rsidR="004A2180" w:rsidRDefault="004A2180" w:rsidP="00A90AA4">
      <w:pPr>
        <w:pStyle w:val="Default"/>
        <w:jc w:val="center"/>
        <w:rPr>
          <w:sz w:val="22"/>
          <w:szCs w:val="22"/>
        </w:rPr>
      </w:pPr>
      <w:r>
        <w:rPr>
          <w:noProof/>
          <w:lang w:eastAsia="es-ES"/>
        </w:rPr>
        <w:drawing>
          <wp:inline distT="0" distB="0" distL="0" distR="0" wp14:anchorId="5821FB69" wp14:editId="524D89B7">
            <wp:extent cx="4953000" cy="336015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0143" cy="337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82C" w:rsidRDefault="00CC382C" w:rsidP="00914342">
      <w:pPr>
        <w:pStyle w:val="Default"/>
        <w:rPr>
          <w:sz w:val="22"/>
          <w:szCs w:val="22"/>
        </w:rPr>
      </w:pPr>
    </w:p>
    <w:p w:rsidR="00CC382C" w:rsidRPr="00A90AA4" w:rsidRDefault="00CC382C" w:rsidP="00914342">
      <w:pPr>
        <w:pStyle w:val="Default"/>
        <w:rPr>
          <w:b/>
          <w:sz w:val="22"/>
          <w:szCs w:val="22"/>
        </w:rPr>
      </w:pPr>
      <w:r w:rsidRPr="00A90AA4">
        <w:rPr>
          <w:b/>
          <w:sz w:val="22"/>
          <w:szCs w:val="22"/>
        </w:rPr>
        <w:t xml:space="preserve">cibermitanios.com.ar </w:t>
      </w:r>
      <w:r w:rsidRPr="00A90AA4">
        <w:rPr>
          <w:b/>
          <w:sz w:val="22"/>
          <w:szCs w:val="22"/>
        </w:rPr>
        <w:sym w:font="Wingdings" w:char="F0E0"/>
      </w:r>
      <w:r w:rsidRPr="00A90AA4">
        <w:rPr>
          <w:b/>
          <w:sz w:val="22"/>
          <w:szCs w:val="22"/>
        </w:rPr>
        <w:t xml:space="preserve"> </w:t>
      </w:r>
      <w:r w:rsidR="00473778">
        <w:rPr>
          <w:b/>
          <w:sz w:val="22"/>
          <w:szCs w:val="22"/>
        </w:rPr>
        <w:t>Utiliza el principio de la semejanza ya que al desplegar el menú representa un panel de abejas.</w:t>
      </w:r>
    </w:p>
    <w:p w:rsidR="00CC382C" w:rsidRDefault="00473778" w:rsidP="00914342">
      <w:pPr>
        <w:pStyle w:val="Default"/>
        <w:rPr>
          <w:sz w:val="22"/>
          <w:szCs w:val="22"/>
        </w:rPr>
      </w:pPr>
      <w:r>
        <w:rPr>
          <w:noProof/>
          <w:lang w:eastAsia="es-ES"/>
        </w:rPr>
        <w:drawing>
          <wp:inline distT="0" distB="0" distL="0" distR="0" wp14:anchorId="30519B3D" wp14:editId="611BC993">
            <wp:extent cx="6119495" cy="11239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42" w:rsidRDefault="00914342" w:rsidP="00914342">
      <w:pPr>
        <w:pStyle w:val="Default"/>
        <w:rPr>
          <w:sz w:val="22"/>
          <w:szCs w:val="22"/>
        </w:rPr>
      </w:pPr>
    </w:p>
    <w:p w:rsidR="00914342" w:rsidRDefault="00914342" w:rsidP="00914342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2. Busca una imagen en la web y emplea Pictaculous para encontrar los colores que coordinarían </w:t>
      </w:r>
    </w:p>
    <w:p w:rsidR="00914342" w:rsidRDefault="00914342" w:rsidP="00914342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con esa imagen en una hipotética web. Indica la nomenclatura RGB en hexadecimal de esos colores. </w:t>
      </w:r>
    </w:p>
    <w:p w:rsidR="00A90AA4" w:rsidRDefault="00A90AA4" w:rsidP="00A90AA4">
      <w:pPr>
        <w:pStyle w:val="Default"/>
        <w:jc w:val="center"/>
        <w:rPr>
          <w:sz w:val="22"/>
          <w:szCs w:val="22"/>
        </w:rPr>
      </w:pPr>
    </w:p>
    <w:p w:rsidR="00A90AA4" w:rsidRPr="00A90AA4" w:rsidRDefault="00A90AA4" w:rsidP="00914342">
      <w:pPr>
        <w:pStyle w:val="Default"/>
        <w:rPr>
          <w:b/>
          <w:sz w:val="22"/>
          <w:szCs w:val="22"/>
          <w:u w:val="single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 w:rsidR="00CB55BF">
        <w:rPr>
          <w:b/>
          <w:color w:val="000000" w:themeColor="text1"/>
          <w:sz w:val="22"/>
          <w:szCs w:val="22"/>
          <w:u w:val="single"/>
        </w:rPr>
        <w:t>Logo de bl</w:t>
      </w:r>
      <w:r w:rsidRPr="00A90AA4">
        <w:rPr>
          <w:b/>
          <w:color w:val="000000" w:themeColor="text1"/>
          <w:sz w:val="22"/>
          <w:szCs w:val="22"/>
          <w:u w:val="single"/>
        </w:rPr>
        <w:t>uper</w:t>
      </w:r>
    </w:p>
    <w:p w:rsidR="00CC382C" w:rsidRDefault="00A90AA4" w:rsidP="00473778">
      <w:pPr>
        <w:pStyle w:val="Default"/>
        <w:jc w:val="center"/>
        <w:rPr>
          <w:sz w:val="22"/>
          <w:szCs w:val="22"/>
        </w:rPr>
      </w:pPr>
      <w:r>
        <w:rPr>
          <w:noProof/>
          <w:lang w:eastAsia="es-ES"/>
        </w:rPr>
        <w:drawing>
          <wp:inline distT="0" distB="0" distL="0" distR="0" wp14:anchorId="258932BB" wp14:editId="4CE16073">
            <wp:extent cx="3329940" cy="2372139"/>
            <wp:effectExtent l="0" t="0" r="381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5083" cy="237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14342" w:rsidRDefault="00914342" w:rsidP="00914342">
      <w:pPr>
        <w:pStyle w:val="Default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3. Existe una corriente de diseño de iconos denominada “Flat design”. Busca información al respecto y explica en qué consiste y qué ventajas tiene estos iconos frente a los diseños de iconos realistas. Pon un ejemplo de icono realista y su icono flat design equivalente. </w:t>
      </w:r>
    </w:p>
    <w:p w:rsidR="00914342" w:rsidRDefault="00914342" w:rsidP="00914342">
      <w:pPr>
        <w:pStyle w:val="Default"/>
        <w:rPr>
          <w:sz w:val="22"/>
          <w:szCs w:val="22"/>
        </w:rPr>
      </w:pPr>
    </w:p>
    <w:p w:rsidR="006B1758" w:rsidRPr="006B1758" w:rsidRDefault="006B1758" w:rsidP="00914342">
      <w:pPr>
        <w:pStyle w:val="Default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Flat design es un tipo de diseño </w:t>
      </w:r>
      <w:r w:rsidR="007431ED">
        <w:rPr>
          <w:b/>
          <w:sz w:val="22"/>
          <w:szCs w:val="22"/>
        </w:rPr>
        <w:t>utilizado en interfaces de usuario gráfico como aplicaciones web y aplicaciones móviles. Las ventajas que pued</w:t>
      </w:r>
      <w:r w:rsidR="000416FD">
        <w:rPr>
          <w:b/>
          <w:sz w:val="22"/>
          <w:szCs w:val="22"/>
        </w:rPr>
        <w:t>e tener es que transmite información más rápidamente y es visualmente más atractivo y accesible.</w:t>
      </w:r>
    </w:p>
    <w:p w:rsidR="006B1758" w:rsidRDefault="006B1758" w:rsidP="00914342">
      <w:pPr>
        <w:pStyle w:val="Default"/>
        <w:rPr>
          <w:sz w:val="22"/>
          <w:szCs w:val="22"/>
        </w:rPr>
      </w:pPr>
    </w:p>
    <w:p w:rsidR="000416FD" w:rsidRPr="000416FD" w:rsidRDefault="000416FD" w:rsidP="000416FD">
      <w:pPr>
        <w:pStyle w:val="Default"/>
        <w:jc w:val="center"/>
        <w:rPr>
          <w:b/>
          <w:i/>
          <w:sz w:val="22"/>
          <w:szCs w:val="22"/>
        </w:rPr>
      </w:pPr>
      <w:r w:rsidRPr="000416FD">
        <w:rPr>
          <w:b/>
          <w:i/>
          <w:sz w:val="22"/>
          <w:szCs w:val="22"/>
        </w:rPr>
        <w:t>A la izquierda icono realista y a la derecha flat design</w:t>
      </w:r>
      <w:r>
        <w:rPr>
          <w:b/>
          <w:i/>
          <w:sz w:val="22"/>
          <w:szCs w:val="22"/>
        </w:rPr>
        <w:t>.</w:t>
      </w:r>
    </w:p>
    <w:p w:rsidR="000416FD" w:rsidRDefault="000416FD" w:rsidP="000416FD">
      <w:pPr>
        <w:pStyle w:val="Default"/>
        <w:jc w:val="center"/>
        <w:rPr>
          <w:sz w:val="22"/>
          <w:szCs w:val="22"/>
        </w:rPr>
      </w:pPr>
      <w:r>
        <w:rPr>
          <w:noProof/>
          <w:lang w:eastAsia="es-ES"/>
        </w:rPr>
        <w:drawing>
          <wp:inline distT="0" distB="0" distL="0" distR="0">
            <wp:extent cx="2895600" cy="1135307"/>
            <wp:effectExtent l="0" t="0" r="0" b="8255"/>
            <wp:docPr id="5" name="Imagen 5" descr="Resultado de imagen de flat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de flat desig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934" cy="1169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6FD" w:rsidRDefault="000416FD" w:rsidP="000416FD">
      <w:pPr>
        <w:pStyle w:val="Default"/>
        <w:jc w:val="center"/>
        <w:rPr>
          <w:sz w:val="22"/>
          <w:szCs w:val="22"/>
        </w:rPr>
      </w:pPr>
    </w:p>
    <w:p w:rsidR="00914342" w:rsidRDefault="00914342" w:rsidP="00914342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4. ¿Por qué conviene que los iconos sean dibujos vectoriales?¿Qué formato tienen este tipo de imágenes? </w:t>
      </w:r>
    </w:p>
    <w:p w:rsidR="005F051E" w:rsidRDefault="005F051E" w:rsidP="00914342">
      <w:pPr>
        <w:pStyle w:val="Default"/>
        <w:rPr>
          <w:sz w:val="22"/>
          <w:szCs w:val="22"/>
        </w:rPr>
      </w:pPr>
    </w:p>
    <w:p w:rsidR="005F051E" w:rsidRPr="005F051E" w:rsidRDefault="005F051E" w:rsidP="005F051E">
      <w:pPr>
        <w:pStyle w:val="Default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Conviene porque</w:t>
      </w:r>
      <w:r w:rsidRPr="005F051E">
        <w:rPr>
          <w:b/>
          <w:sz w:val="22"/>
          <w:szCs w:val="22"/>
        </w:rPr>
        <w:t xml:space="preserve"> la imagen </w:t>
      </w:r>
      <w:r w:rsidR="00B1199B">
        <w:rPr>
          <w:b/>
          <w:sz w:val="22"/>
          <w:szCs w:val="22"/>
        </w:rPr>
        <w:t xml:space="preserve">ocupa menos espacio y tiene la ventaja de que </w:t>
      </w:r>
      <w:r w:rsidRPr="005F051E">
        <w:rPr>
          <w:b/>
          <w:sz w:val="22"/>
          <w:szCs w:val="22"/>
        </w:rPr>
        <w:t xml:space="preserve">mantiene la misma calidad </w:t>
      </w:r>
      <w:r>
        <w:rPr>
          <w:b/>
          <w:sz w:val="22"/>
          <w:szCs w:val="22"/>
        </w:rPr>
        <w:t>por mucho que la</w:t>
      </w:r>
      <w:r w:rsidR="00B1199B">
        <w:rPr>
          <w:b/>
          <w:sz w:val="22"/>
          <w:szCs w:val="22"/>
        </w:rPr>
        <w:t xml:space="preserve"> reduzcas o aumentes de tamaño.</w:t>
      </w:r>
      <w:r w:rsidR="00473778">
        <w:rPr>
          <w:b/>
          <w:sz w:val="22"/>
          <w:szCs w:val="22"/>
        </w:rPr>
        <w:t xml:space="preserve"> El formato es .svg.</w:t>
      </w:r>
    </w:p>
    <w:p w:rsidR="00914342" w:rsidRDefault="00914342" w:rsidP="00914342">
      <w:pPr>
        <w:pStyle w:val="Default"/>
        <w:rPr>
          <w:sz w:val="22"/>
          <w:szCs w:val="22"/>
        </w:rPr>
      </w:pPr>
    </w:p>
    <w:p w:rsidR="00914342" w:rsidRDefault="00914342" w:rsidP="00914342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5. Escoge una página web y realiza un pantallazo de su Home. A partir de él señala los componentes estructurales de la web. Indica la función que tienen (navegación, identificación, etc). </w:t>
      </w:r>
    </w:p>
    <w:p w:rsidR="00FE4B33" w:rsidRDefault="00FE4B33" w:rsidP="00914342">
      <w:pPr>
        <w:pStyle w:val="Default"/>
        <w:rPr>
          <w:sz w:val="22"/>
          <w:szCs w:val="22"/>
        </w:rPr>
      </w:pPr>
    </w:p>
    <w:p w:rsidR="00FE4B33" w:rsidRDefault="0005411B" w:rsidP="00914342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  <w:lang w:eastAsia="es-ES"/>
        </w:rPr>
        <w:drawing>
          <wp:inline distT="0" distB="0" distL="0" distR="0">
            <wp:extent cx="5394960" cy="496824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laza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206" cy="497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B33" w:rsidRDefault="00FE4B33" w:rsidP="00914342">
      <w:pPr>
        <w:pStyle w:val="Default"/>
        <w:rPr>
          <w:sz w:val="22"/>
          <w:szCs w:val="22"/>
        </w:rPr>
      </w:pPr>
    </w:p>
    <w:p w:rsidR="00914342" w:rsidRDefault="00914342" w:rsidP="00914342">
      <w:pPr>
        <w:pStyle w:val="Default"/>
        <w:rPr>
          <w:sz w:val="22"/>
          <w:szCs w:val="22"/>
        </w:rPr>
      </w:pPr>
    </w:p>
    <w:p w:rsidR="00914342" w:rsidRDefault="00914342" w:rsidP="00914342">
      <w:pPr>
        <w:pStyle w:val="Default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6. Instala la versión de prueba de Balsamiq y realiza en papel el sketch de la página Home y una segunda página para un negocio ficticio. La página tendrá que incluir al menos 6 elementos entre cabecera y pie. </w:t>
      </w:r>
    </w:p>
    <w:p w:rsidR="00914342" w:rsidRDefault="00914342" w:rsidP="00914342">
      <w:pPr>
        <w:pStyle w:val="Default"/>
        <w:rPr>
          <w:sz w:val="22"/>
          <w:szCs w:val="22"/>
        </w:rPr>
      </w:pPr>
    </w:p>
    <w:p w:rsidR="000416FD" w:rsidRDefault="000416FD" w:rsidP="00914342">
      <w:pPr>
        <w:pStyle w:val="Default"/>
        <w:rPr>
          <w:sz w:val="22"/>
          <w:szCs w:val="22"/>
        </w:rPr>
      </w:pPr>
    </w:p>
    <w:p w:rsidR="000416FD" w:rsidRDefault="000416FD" w:rsidP="00914342">
      <w:pPr>
        <w:pStyle w:val="Default"/>
        <w:rPr>
          <w:sz w:val="22"/>
          <w:szCs w:val="22"/>
        </w:rPr>
      </w:pPr>
    </w:p>
    <w:p w:rsidR="00914342" w:rsidRDefault="00914342" w:rsidP="00914342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7. Realiza una tabla que permita comparar los pros y contras de los gestores de contenido siguientes: Joomla, Wordpress y Drupal </w:t>
      </w:r>
    </w:p>
    <w:p w:rsidR="002F22D7" w:rsidRDefault="0047377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09"/>
      </w:tblGrid>
      <w:tr w:rsidR="00107D27" w:rsidTr="00107D27">
        <w:tc>
          <w:tcPr>
            <w:tcW w:w="3209" w:type="dxa"/>
          </w:tcPr>
          <w:p w:rsidR="00107D27" w:rsidRDefault="00107D27"/>
        </w:tc>
        <w:tc>
          <w:tcPr>
            <w:tcW w:w="3209" w:type="dxa"/>
          </w:tcPr>
          <w:p w:rsidR="00107D27" w:rsidRDefault="00107D27" w:rsidP="00107D27">
            <w:pPr>
              <w:jc w:val="center"/>
            </w:pPr>
            <w:r>
              <w:t>PROS</w:t>
            </w:r>
          </w:p>
        </w:tc>
        <w:tc>
          <w:tcPr>
            <w:tcW w:w="3209" w:type="dxa"/>
          </w:tcPr>
          <w:p w:rsidR="00107D27" w:rsidRDefault="00107D27" w:rsidP="00107D27">
            <w:pPr>
              <w:jc w:val="center"/>
            </w:pPr>
            <w:r>
              <w:t>CONTRAS</w:t>
            </w:r>
          </w:p>
        </w:tc>
      </w:tr>
      <w:tr w:rsidR="00107D27" w:rsidTr="00107D27">
        <w:tc>
          <w:tcPr>
            <w:tcW w:w="3209" w:type="dxa"/>
          </w:tcPr>
          <w:p w:rsidR="00107D27" w:rsidRDefault="00107D27" w:rsidP="00107D27">
            <w:pPr>
              <w:jc w:val="center"/>
            </w:pPr>
          </w:p>
          <w:p w:rsidR="00107D27" w:rsidRDefault="00107D27" w:rsidP="00107D27">
            <w:pPr>
              <w:jc w:val="center"/>
            </w:pPr>
          </w:p>
          <w:p w:rsidR="00107D27" w:rsidRDefault="00107D27" w:rsidP="00107D27">
            <w:pPr>
              <w:jc w:val="center"/>
            </w:pPr>
          </w:p>
          <w:p w:rsidR="00107D27" w:rsidRDefault="00107D27" w:rsidP="00107D27">
            <w:pPr>
              <w:jc w:val="center"/>
            </w:pPr>
            <w:r>
              <w:t>Joomla</w:t>
            </w:r>
          </w:p>
        </w:tc>
        <w:tc>
          <w:tcPr>
            <w:tcW w:w="3209" w:type="dxa"/>
          </w:tcPr>
          <w:p w:rsidR="00107D27" w:rsidRDefault="00107D27">
            <w:r>
              <w:t>Capaz de introducir cambios muy sustanciales. Existen decenas de opciones diferentes que permiten crear tiendas on-line.</w:t>
            </w:r>
          </w:p>
          <w:p w:rsidR="00107D27" w:rsidRDefault="00107D27"/>
          <w:p w:rsidR="00107D27" w:rsidRDefault="00107D27">
            <w:r>
              <w:t>Muchas plantillas para distintos campos.</w:t>
            </w:r>
          </w:p>
        </w:tc>
        <w:tc>
          <w:tcPr>
            <w:tcW w:w="3209" w:type="dxa"/>
          </w:tcPr>
          <w:p w:rsidR="00107D27" w:rsidRDefault="00107D27">
            <w:r>
              <w:t>No es la plataforma ideal para crear y mantener un blog porque no cuenta con los aspectos caractisticos de los blogs.</w:t>
            </w:r>
          </w:p>
          <w:p w:rsidR="00107D27" w:rsidRDefault="00107D27"/>
          <w:p w:rsidR="00107D27" w:rsidRDefault="00107D27">
            <w:r>
              <w:t>No es muy intuitivo.</w:t>
            </w:r>
          </w:p>
          <w:p w:rsidR="00107D27" w:rsidRDefault="00107D27"/>
          <w:p w:rsidR="00107D27" w:rsidRDefault="00107D27">
            <w:r>
              <w:t>Muchas opciones de configuración.</w:t>
            </w:r>
          </w:p>
        </w:tc>
      </w:tr>
      <w:tr w:rsidR="00107D27" w:rsidTr="00107D27">
        <w:tc>
          <w:tcPr>
            <w:tcW w:w="3209" w:type="dxa"/>
          </w:tcPr>
          <w:p w:rsidR="00107D27" w:rsidRDefault="00107D27" w:rsidP="00107D27">
            <w:pPr>
              <w:jc w:val="center"/>
            </w:pPr>
          </w:p>
          <w:p w:rsidR="00107D27" w:rsidRDefault="00107D27" w:rsidP="00107D27">
            <w:pPr>
              <w:jc w:val="center"/>
            </w:pPr>
          </w:p>
          <w:p w:rsidR="00107D27" w:rsidRDefault="00107D27" w:rsidP="00107D27">
            <w:pPr>
              <w:jc w:val="center"/>
            </w:pPr>
          </w:p>
          <w:p w:rsidR="00107D27" w:rsidRDefault="00107D27" w:rsidP="00107D27">
            <w:pPr>
              <w:jc w:val="center"/>
            </w:pPr>
          </w:p>
          <w:p w:rsidR="00107D27" w:rsidRDefault="00107D27" w:rsidP="00107D27">
            <w:pPr>
              <w:jc w:val="center"/>
            </w:pPr>
          </w:p>
          <w:p w:rsidR="00107D27" w:rsidRDefault="00107D27" w:rsidP="00107D27">
            <w:pPr>
              <w:jc w:val="center"/>
            </w:pPr>
            <w:r>
              <w:t>WordPress</w:t>
            </w:r>
          </w:p>
        </w:tc>
        <w:tc>
          <w:tcPr>
            <w:tcW w:w="3209" w:type="dxa"/>
          </w:tcPr>
          <w:p w:rsidR="00107D27" w:rsidRDefault="00107D27">
            <w:r>
              <w:t>Muy segura ya que tiene una gran cantidad de desarrolladores.</w:t>
            </w:r>
          </w:p>
          <w:p w:rsidR="00107D27" w:rsidRDefault="00107D27"/>
          <w:p w:rsidR="00107D27" w:rsidRDefault="00107D27">
            <w:r>
              <w:t>Mucha flexidiad en el uso de plantillas (se puede crear desde un blog a un medio de comunicación, etc)</w:t>
            </w:r>
          </w:p>
          <w:p w:rsidR="00107D27" w:rsidRDefault="00107D27"/>
          <w:p w:rsidR="00107D27" w:rsidRDefault="00107D27">
            <w:r>
              <w:t>Fácil de manejar.</w:t>
            </w:r>
          </w:p>
          <w:p w:rsidR="00107D27" w:rsidRDefault="00107D27"/>
          <w:p w:rsidR="00107D27" w:rsidRDefault="00107D27">
            <w:r>
              <w:t>Alta variedad de plugins.</w:t>
            </w:r>
          </w:p>
        </w:tc>
        <w:tc>
          <w:tcPr>
            <w:tcW w:w="3209" w:type="dxa"/>
          </w:tcPr>
          <w:p w:rsidR="00107D27" w:rsidRDefault="00107D27"/>
          <w:p w:rsidR="00107D27" w:rsidRDefault="00107D27">
            <w:r>
              <w:t>Programar en WordPress no es sencillo y es una plataforma más rigida que Joomla.</w:t>
            </w:r>
          </w:p>
          <w:p w:rsidR="00107D27" w:rsidRDefault="00107D27"/>
          <w:p w:rsidR="00107D27" w:rsidRDefault="00107D27">
            <w:r>
              <w:t>Debemos estar seguros antes de instalar plugins porque si hay incompatibildiades  entre plugins hay posibilidad de que puedas perderlos y te toque volver a instalarlos.</w:t>
            </w:r>
          </w:p>
        </w:tc>
      </w:tr>
      <w:tr w:rsidR="00107D27" w:rsidTr="00107D27">
        <w:tc>
          <w:tcPr>
            <w:tcW w:w="3209" w:type="dxa"/>
          </w:tcPr>
          <w:p w:rsidR="00107D27" w:rsidRDefault="00107D27" w:rsidP="00107D27">
            <w:pPr>
              <w:jc w:val="center"/>
            </w:pPr>
          </w:p>
          <w:p w:rsidR="00107D27" w:rsidRDefault="00107D27" w:rsidP="00107D27">
            <w:pPr>
              <w:jc w:val="center"/>
            </w:pPr>
            <w:r>
              <w:t>Drupal</w:t>
            </w:r>
          </w:p>
        </w:tc>
        <w:tc>
          <w:tcPr>
            <w:tcW w:w="3209" w:type="dxa"/>
          </w:tcPr>
          <w:p w:rsidR="00107D27" w:rsidRDefault="00473778">
            <w:r>
              <w:t>Incluye muchas funcionalkidades por defecto por lo que no es necesario instalar extensiones o modulos.</w:t>
            </w:r>
          </w:p>
          <w:p w:rsidR="00473778" w:rsidRDefault="00473778"/>
          <w:p w:rsidR="00473778" w:rsidRDefault="00473778">
            <w:r>
              <w:t>Mientras que WordPress está optimizado para blogs, Drupal ofrece la posibilidad de adaptarse a muchos formatos.</w:t>
            </w:r>
          </w:p>
          <w:p w:rsidR="00473778" w:rsidRDefault="00473778"/>
          <w:p w:rsidR="00473778" w:rsidRDefault="00473778">
            <w:r>
              <w:t xml:space="preserve">Gran capacidad de administración de usuarios. </w:t>
            </w:r>
          </w:p>
          <w:p w:rsidR="00473778" w:rsidRDefault="00473778"/>
          <w:p w:rsidR="00473778" w:rsidRDefault="00473778">
            <w:r>
              <w:t>Edición gráfica muy sencilla.</w:t>
            </w:r>
          </w:p>
        </w:tc>
        <w:tc>
          <w:tcPr>
            <w:tcW w:w="3209" w:type="dxa"/>
          </w:tcPr>
          <w:p w:rsidR="00473778" w:rsidRDefault="00473778"/>
          <w:p w:rsidR="00473778" w:rsidRDefault="00473778"/>
          <w:p w:rsidR="00107D27" w:rsidRDefault="00473778">
            <w:r>
              <w:t>Su instalación requiere conocimientos previos.</w:t>
            </w:r>
          </w:p>
          <w:p w:rsidR="00473778" w:rsidRDefault="00473778"/>
          <w:p w:rsidR="00473778" w:rsidRDefault="00473778">
            <w:r>
              <w:t>No está preparado para la gestión de grandes datos.</w:t>
            </w:r>
          </w:p>
          <w:p w:rsidR="00473778" w:rsidRDefault="00473778"/>
          <w:p w:rsidR="00473778" w:rsidRDefault="00473778">
            <w:r>
              <w:t>No soporta mucho tráfico. Es fácil sufrir caídas constantes del servidor.</w:t>
            </w:r>
          </w:p>
          <w:p w:rsidR="00473778" w:rsidRDefault="00473778"/>
          <w:p w:rsidR="00473778" w:rsidRDefault="00473778"/>
        </w:tc>
      </w:tr>
    </w:tbl>
    <w:p w:rsidR="00107D27" w:rsidRDefault="00107D27"/>
    <w:sectPr w:rsidR="00107D27" w:rsidSect="00A90AA4">
      <w:pgSz w:w="11905" w:h="17340"/>
      <w:pgMar w:top="1134" w:right="1134" w:bottom="1134" w:left="1134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4E2D14"/>
    <w:multiLevelType w:val="hybridMultilevel"/>
    <w:tmpl w:val="9226645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F92FBA"/>
    <w:multiLevelType w:val="hybridMultilevel"/>
    <w:tmpl w:val="1AB8633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6D2559B"/>
    <w:multiLevelType w:val="hybridMultilevel"/>
    <w:tmpl w:val="E5E6423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72732D6"/>
    <w:multiLevelType w:val="hybridMultilevel"/>
    <w:tmpl w:val="10284FC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342"/>
    <w:rsid w:val="000416FD"/>
    <w:rsid w:val="0005411B"/>
    <w:rsid w:val="00107D27"/>
    <w:rsid w:val="003305A8"/>
    <w:rsid w:val="004379F5"/>
    <w:rsid w:val="00473778"/>
    <w:rsid w:val="0049354F"/>
    <w:rsid w:val="004A2180"/>
    <w:rsid w:val="005F051E"/>
    <w:rsid w:val="006B1758"/>
    <w:rsid w:val="007431ED"/>
    <w:rsid w:val="00914342"/>
    <w:rsid w:val="00923D2E"/>
    <w:rsid w:val="00A90AA4"/>
    <w:rsid w:val="00B1199B"/>
    <w:rsid w:val="00CB55BF"/>
    <w:rsid w:val="00CC382C"/>
    <w:rsid w:val="00D22664"/>
    <w:rsid w:val="00D6264B"/>
    <w:rsid w:val="00FE4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151BD4A-7085-4585-89D4-F945CA916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91434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">
    <w:name w:val="Table Grid"/>
    <w:basedOn w:val="Tablanormal"/>
    <w:uiPriority w:val="39"/>
    <w:rsid w:val="00107D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3</Pages>
  <Words>518</Words>
  <Characters>2855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ciclos</dc:creator>
  <cp:keywords/>
  <dc:description/>
  <cp:lastModifiedBy>ciclos</cp:lastModifiedBy>
  <cp:revision>7</cp:revision>
  <dcterms:created xsi:type="dcterms:W3CDTF">2017-09-18T10:04:00Z</dcterms:created>
  <dcterms:modified xsi:type="dcterms:W3CDTF">2017-09-20T17:16:00Z</dcterms:modified>
</cp:coreProperties>
</file>