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0EA" w:rsidRDefault="005500EA" w:rsidP="005500EA">
      <w:pPr>
        <w:pStyle w:val="a3"/>
        <w:jc w:val="center"/>
        <w:rPr>
          <w:rFonts w:ascii="黑体" w:eastAsia="黑体"/>
          <w:sz w:val="32"/>
        </w:rPr>
      </w:pPr>
      <w:r>
        <w:rPr>
          <w:rFonts w:ascii="黑体" w:eastAsia="黑体" w:hint="eastAsia"/>
          <w:sz w:val="32"/>
        </w:rPr>
        <w:t>201</w:t>
      </w:r>
      <w:r>
        <w:rPr>
          <w:rFonts w:ascii="黑体" w:eastAsia="黑体"/>
          <w:sz w:val="32"/>
        </w:rPr>
        <w:t>9</w:t>
      </w:r>
      <w:r>
        <w:rPr>
          <w:rFonts w:ascii="黑体" w:eastAsia="黑体" w:hint="eastAsia"/>
          <w:sz w:val="32"/>
        </w:rPr>
        <w:t>年武汉理工大学数学建模训练题目</w:t>
      </w:r>
    </w:p>
    <w:p w:rsidR="005500EA" w:rsidRDefault="005500EA" w:rsidP="005500EA">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59264" behindDoc="0" locked="0" layoutInCell="1" allowOverlap="1" wp14:anchorId="44FE5B1A" wp14:editId="6CF9BDCC">
                <wp:simplePos x="0" y="0"/>
                <wp:positionH relativeFrom="column">
                  <wp:posOffset>228600</wp:posOffset>
                </wp:positionH>
                <wp:positionV relativeFrom="paragraph">
                  <wp:posOffset>93980</wp:posOffset>
                </wp:positionV>
                <wp:extent cx="5257800" cy="7620"/>
                <wp:effectExtent l="33655" t="28575" r="33020" b="3048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5A9DB"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" strokeweight="4.5pt">
                <v:stroke linestyle="thinThick"/>
              </v:line>
            </w:pict>
          </mc:Fallback>
        </mc:AlternateContent>
      </w:r>
    </w:p>
    <w:p w:rsidR="005500EA" w:rsidRDefault="005500EA" w:rsidP="005500EA">
      <w:pPr>
        <w:snapToGrid w:val="0"/>
        <w:spacing w:line="360" w:lineRule="auto"/>
        <w:ind w:firstLine="562"/>
        <w:jc w:val="center"/>
        <w:rPr>
          <w:rFonts w:ascii="宋体" w:hAnsi="宋体"/>
          <w:b/>
          <w:sz w:val="28"/>
          <w:szCs w:val="28"/>
        </w:rPr>
      </w:pPr>
      <w:r w:rsidRPr="00C1649C">
        <w:rPr>
          <w:rFonts w:hint="eastAsia"/>
          <w:b/>
          <w:sz w:val="32"/>
          <w:szCs w:val="32"/>
        </w:rPr>
        <w:t>第</w:t>
      </w:r>
      <w:r>
        <w:rPr>
          <w:b/>
          <w:sz w:val="32"/>
          <w:szCs w:val="32"/>
        </w:rPr>
        <w:t>4</w:t>
      </w:r>
      <w:r w:rsidRPr="00C1649C">
        <w:rPr>
          <w:rFonts w:hint="eastAsia"/>
          <w:b/>
          <w:sz w:val="32"/>
          <w:szCs w:val="32"/>
        </w:rPr>
        <w:t>题：</w:t>
      </w:r>
      <w:r>
        <w:rPr>
          <w:rFonts w:hint="eastAsia"/>
          <w:b/>
          <w:sz w:val="32"/>
          <w:szCs w:val="32"/>
        </w:rPr>
        <w:t>武汉</w:t>
      </w:r>
      <w:r>
        <w:rPr>
          <w:rFonts w:ascii="宋体" w:hAnsi="宋体" w:hint="eastAsia"/>
          <w:b/>
          <w:sz w:val="28"/>
          <w:szCs w:val="28"/>
        </w:rPr>
        <w:t>市</w:t>
      </w:r>
      <w:r w:rsidRPr="00CD6A09">
        <w:rPr>
          <w:rFonts w:ascii="宋体" w:hAnsi="宋体" w:hint="eastAsia"/>
          <w:b/>
          <w:sz w:val="28"/>
          <w:szCs w:val="28"/>
        </w:rPr>
        <w:t>人才吸引力评价</w:t>
      </w:r>
    </w:p>
    <w:p w:rsidR="005500EA" w:rsidRDefault="005500EA" w:rsidP="005500EA">
      <w:pPr>
        <w:spacing w:line="300" w:lineRule="auto"/>
        <w:ind w:firstLineChars="177" w:firstLine="425"/>
        <w:rPr>
          <w:sz w:val="24"/>
        </w:rPr>
      </w:pPr>
      <w:r w:rsidRPr="00941057">
        <w:rPr>
          <w:rFonts w:hint="eastAsia"/>
          <w:sz w:val="24"/>
        </w:rPr>
        <w:t>在世界各国和全国各地都加大争夺人才的背景下，一个城市要保持其竞争活力和创新力，必须与时俱进地但不盲目地调整相关</w:t>
      </w:r>
      <w:r>
        <w:rPr>
          <w:rFonts w:hint="eastAsia"/>
          <w:sz w:val="24"/>
        </w:rPr>
        <w:t>人才吸引</w:t>
      </w:r>
      <w:r w:rsidRPr="00941057">
        <w:rPr>
          <w:rFonts w:hint="eastAsia"/>
          <w:sz w:val="24"/>
        </w:rPr>
        <w:t>政策</w:t>
      </w:r>
      <w:r>
        <w:rPr>
          <w:rFonts w:hint="eastAsia"/>
          <w:sz w:val="24"/>
        </w:rPr>
        <w:t>。</w:t>
      </w:r>
    </w:p>
    <w:p w:rsidR="005500EA" w:rsidRDefault="005500EA" w:rsidP="005500EA">
      <w:pPr>
        <w:spacing w:line="300" w:lineRule="auto"/>
        <w:ind w:firstLineChars="200" w:firstLine="480"/>
        <w:rPr>
          <w:sz w:val="24"/>
        </w:rPr>
      </w:pPr>
      <w:r>
        <w:rPr>
          <w:rFonts w:hint="eastAsia"/>
          <w:sz w:val="24"/>
        </w:rPr>
        <w:t>吸引人才</w:t>
      </w:r>
      <w:proofErr w:type="gramStart"/>
      <w:r>
        <w:rPr>
          <w:rFonts w:hint="eastAsia"/>
          <w:sz w:val="24"/>
        </w:rPr>
        <w:t>最</w:t>
      </w:r>
      <w:proofErr w:type="gramEnd"/>
      <w:r>
        <w:rPr>
          <w:rFonts w:hint="eastAsia"/>
          <w:sz w:val="24"/>
        </w:rPr>
        <w:t>关键的是：符合人才的</w:t>
      </w:r>
      <w:r w:rsidRPr="00776B7D">
        <w:rPr>
          <w:rFonts w:hint="eastAsia"/>
          <w:sz w:val="24"/>
        </w:rPr>
        <w:t>理想</w:t>
      </w:r>
      <w:r>
        <w:rPr>
          <w:rFonts w:hint="eastAsia"/>
          <w:sz w:val="24"/>
        </w:rPr>
        <w:t>，满足人才的</w:t>
      </w:r>
      <w:r w:rsidRPr="00776B7D">
        <w:rPr>
          <w:rFonts w:hint="eastAsia"/>
          <w:sz w:val="24"/>
        </w:rPr>
        <w:t>需求和愿望</w:t>
      </w:r>
      <w:r>
        <w:rPr>
          <w:rFonts w:hint="eastAsia"/>
          <w:sz w:val="24"/>
        </w:rPr>
        <w:t>。对大多数人来说，首先关心的是“</w:t>
      </w:r>
      <w:r w:rsidRPr="00D82356">
        <w:rPr>
          <w:rFonts w:hint="eastAsia"/>
          <w:color w:val="FF0000"/>
          <w:sz w:val="24"/>
        </w:rPr>
        <w:t>发展前景</w:t>
      </w:r>
      <w:r>
        <w:rPr>
          <w:rFonts w:hint="eastAsia"/>
          <w:sz w:val="24"/>
        </w:rPr>
        <w:t>”：</w:t>
      </w:r>
      <w:r w:rsidRPr="00776B7D">
        <w:rPr>
          <w:rFonts w:hint="eastAsia"/>
          <w:color w:val="FF0000"/>
          <w:sz w:val="24"/>
        </w:rPr>
        <w:t>就业实体</w:t>
      </w:r>
      <w:r>
        <w:rPr>
          <w:rFonts w:hint="eastAsia"/>
          <w:sz w:val="24"/>
        </w:rPr>
        <w:t>及其所在</w:t>
      </w:r>
      <w:r w:rsidRPr="00776B7D">
        <w:rPr>
          <w:rFonts w:hint="eastAsia"/>
          <w:color w:val="FF0000"/>
          <w:sz w:val="24"/>
        </w:rPr>
        <w:t>城市的前景</w:t>
      </w:r>
      <w:r>
        <w:rPr>
          <w:rFonts w:hint="eastAsia"/>
          <w:sz w:val="24"/>
        </w:rPr>
        <w:t>，不光当前好，未来也不会很快衰落，毕竟人是要考虑“</w:t>
      </w:r>
      <w:r w:rsidRPr="00D82356">
        <w:rPr>
          <w:rFonts w:hint="eastAsia"/>
          <w:color w:val="FF0000"/>
          <w:sz w:val="24"/>
        </w:rPr>
        <w:t>迁移成本</w:t>
      </w:r>
      <w:r>
        <w:rPr>
          <w:rFonts w:hint="eastAsia"/>
          <w:sz w:val="24"/>
        </w:rPr>
        <w:t>”的；其次是</w:t>
      </w:r>
      <w:r w:rsidRPr="00D82356">
        <w:rPr>
          <w:rFonts w:hint="eastAsia"/>
          <w:color w:val="FF0000"/>
          <w:sz w:val="24"/>
        </w:rPr>
        <w:t>收入</w:t>
      </w:r>
      <w:r>
        <w:rPr>
          <w:rFonts w:hint="eastAsia"/>
          <w:sz w:val="24"/>
        </w:rPr>
        <w:t>（报酬或盈利），这方面有</w:t>
      </w:r>
      <w:r w:rsidRPr="00D82356">
        <w:rPr>
          <w:rFonts w:hint="eastAsia"/>
          <w:color w:val="FF0000"/>
          <w:sz w:val="24"/>
        </w:rPr>
        <w:t>绝对（同行业）</w:t>
      </w:r>
      <w:r w:rsidRPr="00D82356">
        <w:rPr>
          <w:rFonts w:hint="eastAsia"/>
          <w:sz w:val="24"/>
        </w:rPr>
        <w:t>的和</w:t>
      </w:r>
      <w:r w:rsidRPr="00D82356">
        <w:rPr>
          <w:rFonts w:hint="eastAsia"/>
          <w:color w:val="FF0000"/>
          <w:sz w:val="24"/>
        </w:rPr>
        <w:t>相对（同地域，平价购买力）</w:t>
      </w:r>
      <w:r>
        <w:rPr>
          <w:rFonts w:hint="eastAsia"/>
          <w:sz w:val="24"/>
        </w:rPr>
        <w:t>的两种</w:t>
      </w:r>
      <w:proofErr w:type="gramStart"/>
      <w:r>
        <w:rPr>
          <w:rFonts w:hint="eastAsia"/>
          <w:sz w:val="24"/>
        </w:rPr>
        <w:t>考量</w:t>
      </w:r>
      <w:proofErr w:type="gramEnd"/>
      <w:r>
        <w:rPr>
          <w:rFonts w:hint="eastAsia"/>
          <w:sz w:val="24"/>
        </w:rPr>
        <w:t>；再次是</w:t>
      </w:r>
      <w:r w:rsidRPr="00D82356">
        <w:rPr>
          <w:rFonts w:hint="eastAsia"/>
          <w:color w:val="FF0000"/>
          <w:sz w:val="24"/>
        </w:rPr>
        <w:t>环境</w:t>
      </w:r>
      <w:r>
        <w:rPr>
          <w:rFonts w:hint="eastAsia"/>
          <w:sz w:val="24"/>
        </w:rPr>
        <w:t>方面的因素：</w:t>
      </w:r>
      <w:r w:rsidRPr="00553B03">
        <w:rPr>
          <w:rFonts w:hint="eastAsia"/>
          <w:color w:val="FF0000"/>
          <w:sz w:val="24"/>
        </w:rPr>
        <w:t>治安，交通，污染，教育、医疗，购物</w:t>
      </w:r>
      <w:r>
        <w:rPr>
          <w:rFonts w:hint="eastAsia"/>
          <w:sz w:val="24"/>
        </w:rPr>
        <w:t>，等等。目前，这方面定性讨论多，定量研究少；定量研究中单因素的多，综合考虑的少；静态</w:t>
      </w:r>
      <w:proofErr w:type="gramStart"/>
      <w:r>
        <w:rPr>
          <w:rFonts w:hint="eastAsia"/>
          <w:sz w:val="24"/>
        </w:rPr>
        <w:t>考量</w:t>
      </w:r>
      <w:proofErr w:type="gramEnd"/>
      <w:r>
        <w:rPr>
          <w:rFonts w:hint="eastAsia"/>
          <w:sz w:val="24"/>
        </w:rPr>
        <w:t>多，动态（时变）</w:t>
      </w:r>
      <w:proofErr w:type="gramStart"/>
      <w:r>
        <w:rPr>
          <w:rFonts w:hint="eastAsia"/>
          <w:sz w:val="24"/>
        </w:rPr>
        <w:t>考量</w:t>
      </w:r>
      <w:proofErr w:type="gramEnd"/>
      <w:r>
        <w:rPr>
          <w:rFonts w:hint="eastAsia"/>
          <w:sz w:val="24"/>
        </w:rPr>
        <w:t>少，考虑“不可比”条件的更少。“少”的原因主要是缺乏合适的“数学模型”，使得结</w:t>
      </w:r>
      <w:r w:rsidRPr="00D82356">
        <w:rPr>
          <w:rFonts w:hint="eastAsia"/>
          <w:sz w:val="24"/>
        </w:rPr>
        <w:t>论既缺乏说</w:t>
      </w:r>
      <w:r>
        <w:rPr>
          <w:rFonts w:hint="eastAsia"/>
          <w:sz w:val="24"/>
        </w:rPr>
        <w:t>服力，也缺乏可验证性。</w:t>
      </w:r>
    </w:p>
    <w:p w:rsidR="005500EA" w:rsidRPr="003D738B" w:rsidRDefault="005500EA" w:rsidP="005500EA">
      <w:pPr>
        <w:spacing w:line="300" w:lineRule="auto"/>
        <w:ind w:firstLineChars="200" w:firstLine="480"/>
        <w:rPr>
          <w:sz w:val="24"/>
        </w:rPr>
      </w:pPr>
      <w:r>
        <w:rPr>
          <w:rFonts w:hint="eastAsia"/>
          <w:sz w:val="24"/>
        </w:rPr>
        <w:t>请回答以下问题：</w:t>
      </w:r>
    </w:p>
    <w:p w:rsidR="005500EA" w:rsidRDefault="005500EA" w:rsidP="005500EA">
      <w:pPr>
        <w:spacing w:line="300" w:lineRule="auto"/>
        <w:ind w:firstLineChars="200" w:firstLine="480"/>
        <w:rPr>
          <w:sz w:val="24"/>
        </w:rPr>
      </w:pPr>
      <w:r w:rsidRPr="0019059D">
        <w:rPr>
          <w:rFonts w:eastAsiaTheme="minorEastAsia" w:hint="eastAsia"/>
          <w:b/>
          <w:sz w:val="24"/>
        </w:rPr>
        <w:t>问题</w:t>
      </w:r>
      <w:r w:rsidRPr="0019059D">
        <w:rPr>
          <w:rFonts w:eastAsiaTheme="minorEastAsia" w:hint="eastAsia"/>
          <w:b/>
          <w:sz w:val="24"/>
        </w:rPr>
        <w:t>1</w:t>
      </w:r>
      <w:r w:rsidRPr="0019059D">
        <w:rPr>
          <w:rFonts w:eastAsiaTheme="minorEastAsia" w:hint="eastAsia"/>
          <w:b/>
          <w:sz w:val="24"/>
        </w:rPr>
        <w:t>：</w:t>
      </w:r>
      <w:r>
        <w:rPr>
          <w:rFonts w:hint="eastAsia"/>
          <w:sz w:val="24"/>
        </w:rPr>
        <w:t>通过收集相关数据并建立数学模型，量化地评价武汉市的人才吸引力水平，并尝试就武汉市目前人才政策对人才吸引力水平的影响做出量化评价。</w:t>
      </w:r>
    </w:p>
    <w:p w:rsidR="005500EA" w:rsidRDefault="005500EA" w:rsidP="005500EA">
      <w:pPr>
        <w:spacing w:line="300" w:lineRule="auto"/>
        <w:ind w:firstLineChars="200" w:firstLine="480"/>
        <w:rPr>
          <w:sz w:val="24"/>
        </w:rPr>
      </w:pPr>
      <w:r w:rsidRPr="0019059D">
        <w:rPr>
          <w:rFonts w:eastAsiaTheme="minorEastAsia" w:hint="eastAsia"/>
          <w:b/>
          <w:sz w:val="24"/>
        </w:rPr>
        <w:t>问题</w:t>
      </w:r>
      <w:r>
        <w:rPr>
          <w:rFonts w:eastAsiaTheme="minorEastAsia"/>
          <w:b/>
          <w:sz w:val="24"/>
        </w:rPr>
        <w:t>2</w:t>
      </w:r>
      <w:r w:rsidRPr="0019059D">
        <w:rPr>
          <w:rFonts w:eastAsiaTheme="minorEastAsia" w:hint="eastAsia"/>
          <w:b/>
          <w:sz w:val="24"/>
        </w:rPr>
        <w:t>：</w:t>
      </w:r>
      <w:r>
        <w:rPr>
          <w:rFonts w:hint="eastAsia"/>
          <w:sz w:val="24"/>
        </w:rPr>
        <w:t>针对</w:t>
      </w:r>
      <w:r w:rsidRPr="00C8537E">
        <w:rPr>
          <w:rFonts w:hint="eastAsia"/>
          <w:color w:val="FF0000"/>
          <w:sz w:val="24"/>
        </w:rPr>
        <w:t>具体人才类别</w:t>
      </w:r>
      <w:r>
        <w:rPr>
          <w:rFonts w:hint="eastAsia"/>
          <w:sz w:val="24"/>
        </w:rPr>
        <w:t>，深入分析比较武汉市与其他同类城市（</w:t>
      </w:r>
      <w:r w:rsidRPr="00617454">
        <w:rPr>
          <w:rFonts w:hint="eastAsia"/>
          <w:color w:val="FF0000"/>
          <w:sz w:val="24"/>
        </w:rPr>
        <w:t>如成都、天津、西安和南京</w:t>
      </w:r>
      <w:r>
        <w:rPr>
          <w:rFonts w:hint="eastAsia"/>
          <w:sz w:val="24"/>
        </w:rPr>
        <w:t>）在人才吸引力上的优势与不足，给出有效</w:t>
      </w:r>
      <w:bookmarkStart w:id="0" w:name="_Hlk16618101"/>
      <w:r>
        <w:rPr>
          <w:rFonts w:hint="eastAsia"/>
          <w:sz w:val="24"/>
        </w:rPr>
        <w:t>提升人才吸引力的可行方案</w:t>
      </w:r>
      <w:bookmarkEnd w:id="0"/>
      <w:r>
        <w:rPr>
          <w:rFonts w:hint="eastAsia"/>
          <w:sz w:val="24"/>
        </w:rPr>
        <w:t>。</w:t>
      </w:r>
    </w:p>
    <w:p w:rsidR="00CC6BD1" w:rsidRDefault="005500EA" w:rsidP="005500EA">
      <w:pPr>
        <w:spacing w:line="400" w:lineRule="exact"/>
        <w:ind w:firstLineChars="200" w:firstLine="480"/>
        <w:rPr>
          <w:sz w:val="24"/>
        </w:rPr>
      </w:pPr>
      <w:r w:rsidRPr="0019059D">
        <w:rPr>
          <w:rFonts w:eastAsiaTheme="minorEastAsia" w:hint="eastAsia"/>
          <w:b/>
          <w:sz w:val="24"/>
        </w:rPr>
        <w:t>问题</w:t>
      </w:r>
      <w:r>
        <w:rPr>
          <w:rFonts w:eastAsiaTheme="minorEastAsia"/>
          <w:b/>
          <w:sz w:val="24"/>
        </w:rPr>
        <w:t>3</w:t>
      </w:r>
      <w:r w:rsidRPr="0019059D">
        <w:rPr>
          <w:rFonts w:eastAsiaTheme="minorEastAsia" w:hint="eastAsia"/>
          <w:b/>
          <w:sz w:val="24"/>
        </w:rPr>
        <w:t>：</w:t>
      </w:r>
      <w:r>
        <w:rPr>
          <w:rFonts w:hint="eastAsia"/>
          <w:sz w:val="24"/>
        </w:rPr>
        <w:t>为武汉市人力资源管理部门写</w:t>
      </w:r>
      <w:r>
        <w:rPr>
          <w:rFonts w:hint="eastAsia"/>
          <w:sz w:val="24"/>
        </w:rPr>
        <w:t>1</w:t>
      </w:r>
      <w:r>
        <w:rPr>
          <w:rFonts w:hint="eastAsia"/>
          <w:sz w:val="24"/>
        </w:rPr>
        <w:t>篇建议报告，要求论点明确，论据充分。</w:t>
      </w:r>
    </w:p>
    <w:p w:rsidR="00AC7613" w:rsidRDefault="00AC7613" w:rsidP="005500EA">
      <w:pPr>
        <w:spacing w:line="400" w:lineRule="exact"/>
        <w:ind w:firstLineChars="200" w:firstLine="480"/>
        <w:rPr>
          <w:sz w:val="24"/>
        </w:rPr>
      </w:pPr>
    </w:p>
    <w:p w:rsidR="00AC7613" w:rsidRPr="00AC7613" w:rsidRDefault="00AC7613" w:rsidP="005500EA">
      <w:pPr>
        <w:spacing w:line="400" w:lineRule="exact"/>
        <w:ind w:firstLineChars="200" w:firstLine="420"/>
        <w:rPr>
          <w:rFonts w:hint="eastAsia"/>
        </w:rPr>
      </w:pPr>
    </w:p>
    <w:sectPr w:rsidR="00AC7613" w:rsidRPr="00AC76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46C" w:rsidRDefault="0092446C" w:rsidP="00AC7613">
      <w:r>
        <w:separator/>
      </w:r>
    </w:p>
  </w:endnote>
  <w:endnote w:type="continuationSeparator" w:id="0">
    <w:p w:rsidR="0092446C" w:rsidRDefault="0092446C" w:rsidP="00AC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46C" w:rsidRDefault="0092446C" w:rsidP="00AC7613">
      <w:r>
        <w:separator/>
      </w:r>
    </w:p>
  </w:footnote>
  <w:footnote w:type="continuationSeparator" w:id="0">
    <w:p w:rsidR="0092446C" w:rsidRDefault="0092446C" w:rsidP="00AC76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0EA"/>
    <w:rsid w:val="000C12D0"/>
    <w:rsid w:val="001A6E4B"/>
    <w:rsid w:val="005500EA"/>
    <w:rsid w:val="00553B03"/>
    <w:rsid w:val="00617454"/>
    <w:rsid w:val="00776B7D"/>
    <w:rsid w:val="0092446C"/>
    <w:rsid w:val="00AC7613"/>
    <w:rsid w:val="00C8537E"/>
    <w:rsid w:val="00CC6BD1"/>
    <w:rsid w:val="00D82356"/>
    <w:rsid w:val="00DF7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DC7A0"/>
  <w15:chartTrackingRefBased/>
  <w15:docId w15:val="{5920B896-5201-49C7-8D4C-AC5D0E85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0E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5500EA"/>
    <w:pPr>
      <w:adjustRightInd w:val="0"/>
      <w:spacing w:line="312" w:lineRule="atLeast"/>
    </w:pPr>
    <w:rPr>
      <w:rFonts w:ascii="宋体" w:hAnsi="Courier New"/>
      <w:kern w:val="0"/>
      <w:szCs w:val="20"/>
    </w:rPr>
  </w:style>
  <w:style w:type="character" w:customStyle="1" w:styleId="a4">
    <w:name w:val="纯文本 字符"/>
    <w:basedOn w:val="a0"/>
    <w:link w:val="a3"/>
    <w:uiPriority w:val="99"/>
    <w:rsid w:val="005500EA"/>
    <w:rPr>
      <w:rFonts w:ascii="宋体" w:eastAsia="宋体" w:hAnsi="Courier New" w:cs="Times New Roman"/>
      <w:kern w:val="0"/>
      <w:szCs w:val="20"/>
    </w:rPr>
  </w:style>
  <w:style w:type="paragraph" w:styleId="a5">
    <w:name w:val="header"/>
    <w:basedOn w:val="a"/>
    <w:link w:val="a6"/>
    <w:uiPriority w:val="99"/>
    <w:unhideWhenUsed/>
    <w:rsid w:val="00AC761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7613"/>
    <w:rPr>
      <w:rFonts w:ascii="Times New Roman" w:eastAsia="宋体" w:hAnsi="Times New Roman" w:cs="Times New Roman"/>
      <w:sz w:val="18"/>
      <w:szCs w:val="18"/>
    </w:rPr>
  </w:style>
  <w:style w:type="paragraph" w:styleId="a7">
    <w:name w:val="footer"/>
    <w:basedOn w:val="a"/>
    <w:link w:val="a8"/>
    <w:uiPriority w:val="99"/>
    <w:unhideWhenUsed/>
    <w:rsid w:val="00AC7613"/>
    <w:pPr>
      <w:tabs>
        <w:tab w:val="center" w:pos="4153"/>
        <w:tab w:val="right" w:pos="8306"/>
      </w:tabs>
      <w:snapToGrid w:val="0"/>
      <w:jc w:val="left"/>
    </w:pPr>
    <w:rPr>
      <w:sz w:val="18"/>
      <w:szCs w:val="18"/>
    </w:rPr>
  </w:style>
  <w:style w:type="character" w:customStyle="1" w:styleId="a8">
    <w:name w:val="页脚 字符"/>
    <w:basedOn w:val="a0"/>
    <w:link w:val="a7"/>
    <w:uiPriority w:val="99"/>
    <w:rsid w:val="00AC761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1296065243@qq.com</cp:lastModifiedBy>
  <cp:revision>5</cp:revision>
  <dcterms:created xsi:type="dcterms:W3CDTF">2019-08-10T07:48:00Z</dcterms:created>
  <dcterms:modified xsi:type="dcterms:W3CDTF">2019-08-13T14:28:00Z</dcterms:modified>
</cp:coreProperties>
</file>